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
          <w:bCs/>
          <w:sz w:val="22"/>
          <w:szCs w:val="28"/>
        </w:rPr>
      </w:pPr>
      <w:r>
        <w:rPr>
          <w:rFonts w:hint="eastAsia" w:ascii="黑体" w:hAnsi="黑体" w:eastAsia="黑体" w:cs="黑体"/>
          <w:b/>
          <w:bCs/>
          <w:sz w:val="22"/>
          <w:szCs w:val="28"/>
        </w:rPr>
        <w:drawing>
          <wp:anchor distT="0" distB="0" distL="114300" distR="114300" simplePos="0" relativeHeight="251659264" behindDoc="0" locked="0" layoutInCell="1" allowOverlap="1">
            <wp:simplePos x="0" y="0"/>
            <wp:positionH relativeFrom="page">
              <wp:posOffset>11404600</wp:posOffset>
            </wp:positionH>
            <wp:positionV relativeFrom="topMargin">
              <wp:posOffset>12166600</wp:posOffset>
            </wp:positionV>
            <wp:extent cx="254000" cy="431800"/>
            <wp:effectExtent l="0" t="0" r="12700" b="635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4"/>
                    <a:stretch>
                      <a:fillRect/>
                    </a:stretch>
                  </pic:blipFill>
                  <pic:spPr>
                    <a:xfrm>
                      <a:off x="0" y="0"/>
                      <a:ext cx="254000" cy="431800"/>
                    </a:xfrm>
                    <a:prstGeom prst="rect">
                      <a:avLst/>
                    </a:prstGeom>
                  </pic:spPr>
                </pic:pic>
              </a:graphicData>
            </a:graphic>
          </wp:anchor>
        </w:drawing>
      </w:r>
      <w:bookmarkStart w:id="0" w:name="_Hlk77700969"/>
      <w:r>
        <w:rPr>
          <w:rFonts w:hint="eastAsia" w:ascii="黑体" w:hAnsi="黑体" w:eastAsia="黑体" w:cs="黑体"/>
          <w:b/>
          <w:bCs/>
          <w:sz w:val="22"/>
          <w:szCs w:val="28"/>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44450</wp:posOffset>
                </wp:positionV>
                <wp:extent cx="1003300" cy="539750"/>
                <wp:effectExtent l="0" t="0" r="25400" b="31750"/>
                <wp:wrapNone/>
                <wp:docPr id="3" name="直接连接符 3"/>
                <wp:cNvGraphicFramePr/>
                <a:graphic xmlns:a="http://schemas.openxmlformats.org/drawingml/2006/main">
                  <a:graphicData uri="http://schemas.microsoft.com/office/word/2010/wordprocessingShape">
                    <wps:wsp>
                      <wps:cNvCnPr/>
                      <wps:spPr>
                        <a:xfrm flipH="1">
                          <a:off x="0" y="0"/>
                          <a:ext cx="1003300" cy="539750"/>
                        </a:xfrm>
                        <a:prstGeom prst="line">
                          <a:avLst/>
                        </a:prstGeom>
                        <a:noFill/>
                        <a:ln w="19050">
                          <a:solidFill>
                            <a:sysClr val="windowText" lastClr="000000"/>
                          </a:solidFill>
                          <a:miter lim="800000"/>
                        </a:ln>
                        <a:effectLst/>
                      </wps:spPr>
                      <wps:bodyPr/>
                    </wps:wsp>
                  </a:graphicData>
                </a:graphic>
              </wp:anchor>
            </w:drawing>
          </mc:Choice>
          <mc:Fallback>
            <w:pict>
              <v:line id="_x0000_s1026" o:spid="_x0000_s1026" o:spt="20" style="position:absolute;left:0pt;flip:x;margin-left:0.5pt;margin-top:3.5pt;height:42.5pt;width:79pt;z-index:251661312;mso-width-relative:page;mso-height-relative:page;" filled="f" stroked="t" coordsize="21600,21600" o:gfxdata="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7vUxx1AAAAAYBAAAP&#10;AAAAAAAAAAEAIAAAACIAAABkcnMvZG93bnJldi54bWxQSwECFAAUAAAACACHTuJADPINbuMBAACp&#10;AwAADgAAAAAAAAABACAAAAAjAQAAZHJzL2Uyb0RvYy54bWxQSwUGAAAAAAYABgBZAQAAeAUAAAAA&#10;">
                <v:fill on="f" focussize="0,0"/>
                <v:stroke weight="1.5pt" color="#000000" miterlimit="8" joinstyle="miter"/>
                <v:imagedata o:title=""/>
                <o:lock v:ext="edit" aspectratio="f"/>
              </v:line>
            </w:pict>
          </mc:Fallback>
        </mc:AlternateContent>
      </w:r>
      <w:r>
        <w:rPr>
          <w:rFonts w:hint="eastAsia" w:ascii="黑体" w:hAnsi="黑体" w:eastAsia="黑体" w:cs="黑体"/>
          <w:b/>
          <w:bCs/>
          <w:sz w:val="22"/>
          <w:szCs w:val="28"/>
        </w:rPr>
        <w:t>2</w:t>
      </w:r>
      <w:r>
        <w:rPr>
          <w:rFonts w:ascii="黑体" w:hAnsi="黑体" w:eastAsia="黑体" w:cs="黑体"/>
          <w:b/>
          <w:bCs/>
          <w:sz w:val="22"/>
          <w:szCs w:val="28"/>
        </w:rPr>
        <w:t>023CEE-02</w:t>
      </w:r>
    </w:p>
    <w:p>
      <w:pPr>
        <w:jc w:val="left"/>
        <w:rPr>
          <w:rFonts w:ascii="黑体" w:hAnsi="黑体" w:eastAsia="黑体" w:cs="黑体"/>
          <w:b/>
          <w:bCs/>
          <w:sz w:val="22"/>
          <w:szCs w:val="28"/>
        </w:rPr>
      </w:pPr>
      <w:r>
        <w:rPr>
          <w:rFonts w:hint="eastAsia" w:ascii="黑体" w:hAnsi="黑体" w:eastAsia="黑体" w:cs="黑体"/>
          <w:b/>
          <w:bCs/>
          <w:sz w:val="22"/>
          <w:szCs w:val="28"/>
        </w:rPr>
        <w:t>政治</w:t>
      </w:r>
    </w:p>
    <w:p>
      <w:pPr>
        <w:jc w:val="center"/>
        <w:rPr>
          <w:rFonts w:ascii="黑体" w:hAnsi="黑体" w:eastAsia="黑体" w:cs="黑体"/>
          <w:b/>
          <w:bCs/>
          <w:sz w:val="32"/>
          <w:szCs w:val="40"/>
        </w:rPr>
      </w:pPr>
      <w:r>
        <w:rPr>
          <w:rFonts w:hint="eastAsia" w:ascii="黑体" w:hAnsi="黑体" w:eastAsia="黑体" w:cs="黑体"/>
          <w:b/>
          <w:bCs/>
          <w:sz w:val="32"/>
          <w:szCs w:val="40"/>
        </w:rPr>
        <w:t>重 庆 缙 云 教 育 联 盟</w:t>
      </w:r>
    </w:p>
    <w:p>
      <w:pPr>
        <w:jc w:val="center"/>
        <w:rPr>
          <w:rFonts w:ascii="黑体" w:hAnsi="黑体" w:eastAsia="黑体" w:cs="黑体"/>
          <w:b/>
          <w:bCs/>
          <w:sz w:val="44"/>
          <w:szCs w:val="52"/>
        </w:rPr>
      </w:pPr>
      <w:r>
        <w:rPr>
          <w:rFonts w:hint="eastAsia" w:ascii="黑体" w:hAnsi="黑体" w:eastAsia="黑体" w:cs="黑体"/>
          <w:b/>
          <w:bCs/>
          <w:sz w:val="44"/>
          <w:szCs w:val="52"/>
        </w:rPr>
        <w:t>2</w:t>
      </w:r>
      <w:r>
        <w:rPr>
          <w:rFonts w:ascii="黑体" w:hAnsi="黑体" w:eastAsia="黑体" w:cs="黑体"/>
          <w:b/>
          <w:bCs/>
          <w:sz w:val="44"/>
          <w:szCs w:val="52"/>
        </w:rPr>
        <w:t>023</w:t>
      </w:r>
      <w:r>
        <w:rPr>
          <w:rFonts w:hint="eastAsia" w:ascii="黑体" w:hAnsi="黑体" w:eastAsia="黑体" w:cs="黑体"/>
          <w:b/>
          <w:bCs/>
          <w:sz w:val="44"/>
          <w:szCs w:val="52"/>
        </w:rPr>
        <w:t>年高考第二次诊断性检测</w:t>
      </w:r>
    </w:p>
    <w:p>
      <w:pPr>
        <w:jc w:val="center"/>
        <w:rPr>
          <w:rFonts w:ascii="黑体" w:hAnsi="黑体" w:eastAsia="黑体" w:cs="黑体"/>
          <w:b/>
          <w:bCs/>
          <w:sz w:val="56"/>
          <w:szCs w:val="96"/>
        </w:rPr>
      </w:pPr>
      <w:r>
        <w:rPr>
          <w:rFonts w:hint="eastAsia" w:ascii="黑体" w:hAnsi="黑体" w:eastAsia="黑体" w:cs="黑体"/>
          <w:b/>
          <w:bCs/>
          <w:sz w:val="56"/>
          <w:szCs w:val="96"/>
        </w:rPr>
        <w:t>政治试卷</w:t>
      </w:r>
      <w:bookmarkEnd w:id="0"/>
    </w:p>
    <w:p>
      <w:pPr>
        <w:ind w:firstLine="420" w:firstLineChars="200"/>
        <w:rPr>
          <w:rFonts w:ascii="黑体" w:hAnsi="黑体" w:eastAsia="黑体" w:cs="黑体"/>
        </w:rPr>
      </w:pPr>
      <w:r>
        <w:rPr>
          <w:rFonts w:hint="eastAsia" w:ascii="黑体" w:hAnsi="黑体" w:eastAsia="黑体" w:cs="黑体"/>
        </w:rPr>
        <w:t>考生须知：</w:t>
      </w:r>
    </w:p>
    <w:p>
      <w:pPr>
        <w:rPr>
          <w:rFonts w:ascii="黑体" w:hAnsi="黑体" w:eastAsia="黑体" w:cs="黑体"/>
        </w:rPr>
      </w:pPr>
      <w:r>
        <w:rPr>
          <w:rFonts w:ascii="黑体" w:hAnsi="黑体" w:eastAsia="黑体" w:cs="黑体"/>
        </w:rPr>
        <w:t>1.</w:t>
      </w:r>
      <w:r>
        <w:rPr>
          <w:rFonts w:hint="eastAsia" w:ascii="黑体" w:hAnsi="黑体" w:eastAsia="黑体" w:cs="黑体"/>
        </w:rPr>
        <w:t>答题前，考生务必用黑色签字笔将自己的姓名、准考证号、座位号在答题卡上填写清楚；</w:t>
      </w:r>
    </w:p>
    <w:p>
      <w:pPr>
        <w:rPr>
          <w:rFonts w:ascii="黑体" w:hAnsi="黑体" w:eastAsia="黑体" w:cs="黑体"/>
        </w:rPr>
      </w:pPr>
      <w:r>
        <w:rPr>
          <w:rFonts w:ascii="黑体" w:hAnsi="黑体" w:eastAsia="黑体" w:cs="黑体"/>
        </w:rPr>
        <w:t>2.</w:t>
      </w:r>
      <w:r>
        <w:rPr>
          <w:rFonts w:hint="eastAsia" w:ascii="黑体" w:hAnsi="黑体" w:eastAsia="黑体" w:cs="黑体"/>
        </w:rPr>
        <w:t>每小题选出答案后，用2B铅笔把答题卡上对应题目的答案标号涂黑，在试卷上作答无效；</w:t>
      </w:r>
    </w:p>
    <w:p>
      <w:pPr>
        <w:rPr>
          <w:rFonts w:ascii="黑体" w:hAnsi="黑体" w:eastAsia="黑体" w:cs="黑体"/>
        </w:rPr>
      </w:pPr>
      <w:r>
        <w:rPr>
          <w:rFonts w:hint="eastAsia" w:ascii="黑体" w:hAnsi="黑体" w:eastAsia="黑体" w:cs="黑体"/>
        </w:rPr>
        <w:t>3.考试结束后，请将本试卷和答题卡一并交回；</w:t>
      </w:r>
    </w:p>
    <w:p>
      <w:pPr>
        <w:rPr>
          <w:rFonts w:ascii="黑体" w:hAnsi="黑体" w:eastAsia="黑体" w:cs="黑体"/>
        </w:rPr>
      </w:pPr>
      <w:r>
        <w:rPr>
          <w:rFonts w:hint="eastAsia" w:ascii="黑体" w:hAnsi="黑体" w:eastAsia="黑体" w:cs="黑体"/>
        </w:rPr>
        <w:t>4.全卷共</w:t>
      </w:r>
      <w:r>
        <w:rPr>
          <w:rFonts w:ascii="黑体" w:hAnsi="黑体" w:eastAsia="黑体" w:cs="黑体"/>
        </w:rPr>
        <w:t>5</w:t>
      </w:r>
      <w:r>
        <w:rPr>
          <w:rFonts w:hint="eastAsia" w:ascii="黑体" w:hAnsi="黑体" w:eastAsia="黑体" w:cs="黑体"/>
        </w:rPr>
        <w:t>页，满分1</w:t>
      </w:r>
      <w:r>
        <w:rPr>
          <w:rFonts w:ascii="黑体" w:hAnsi="黑体" w:eastAsia="黑体" w:cs="黑体"/>
        </w:rPr>
        <w:t>0</w:t>
      </w:r>
      <w:r>
        <w:rPr>
          <w:rFonts w:hint="eastAsia" w:ascii="黑体" w:hAnsi="黑体" w:eastAsia="黑体" w:cs="黑体"/>
        </w:rPr>
        <w:t>0分，考试时间</w:t>
      </w:r>
      <w:r>
        <w:rPr>
          <w:rFonts w:ascii="黑体" w:hAnsi="黑体" w:eastAsia="黑体" w:cs="黑体"/>
        </w:rPr>
        <w:t>75</w:t>
      </w:r>
      <w:r>
        <w:rPr>
          <w:rFonts w:hint="eastAsia" w:ascii="黑体" w:hAnsi="黑体" w:eastAsia="黑体" w:cs="黑体"/>
        </w:rPr>
        <w:t>分钟。</w:t>
      </w:r>
    </w:p>
    <w:p>
      <w:pPr>
        <w:rPr>
          <w:rFonts w:ascii="黑体" w:hAnsi="黑体" w:eastAsia="黑体" w:cs="黑体"/>
        </w:rPr>
      </w:pPr>
    </w:p>
    <w:p>
      <w:pPr>
        <w:rPr>
          <w:rFonts w:ascii="黑体" w:hAnsi="黑体" w:eastAsia="黑体" w:cs="黑体"/>
          <w:sz w:val="24"/>
          <w:szCs w:val="32"/>
        </w:rPr>
      </w:pPr>
      <w:r>
        <w:rPr>
          <w:rFonts w:hint="eastAsia" w:ascii="黑体" w:hAnsi="黑体" w:eastAsia="黑体" w:cs="黑体"/>
          <w:sz w:val="24"/>
          <w:szCs w:val="32"/>
        </w:rPr>
        <w:t>一、选择题（共15小题，每小题3分，满分45分）</w:t>
      </w:r>
    </w:p>
    <w:p>
      <w:pPr>
        <w:ind w:left="220" w:hanging="220" w:hangingChars="100"/>
        <w:rPr>
          <w:rFonts w:asciiTheme="minorEastAsia" w:hAnsiTheme="minorEastAsia"/>
          <w:sz w:val="22"/>
          <w:szCs w:val="22"/>
        </w:rPr>
      </w:pPr>
      <w:r>
        <w:rPr>
          <w:rFonts w:asciiTheme="minorEastAsia" w:hAnsiTheme="minorEastAsia"/>
          <w:sz w:val="22"/>
          <w:szCs w:val="22"/>
        </w:rPr>
        <w:t>1.</w:t>
      </w:r>
      <w:r>
        <w:rPr>
          <w:rFonts w:hint="eastAsia" w:asciiTheme="minorEastAsia" w:hAnsiTheme="minorEastAsia"/>
          <w:sz w:val="22"/>
          <w:szCs w:val="22"/>
        </w:rPr>
        <w:t xml:space="preserve">《井冈山前委给中央的报告》是1928年11月毛泽东代表红四军前委给中共中央写的一份报告。报告分为土地问题、政权问题、党的组织问题、革命性质问题等八个方面。毛泽东指出“中国现时确实还是处在资产阶级民权革命的阶段。中国彻底的民权主义革命的纲领，包括对外推翻帝国主义，求得彻底的民族解放；对内肃清买办阶级的在城市的势力，完成土地革命”等等。上文中的“中国彻底的民权主义革命” </w:t>
      </w:r>
    </w:p>
    <w:p>
      <w:pPr>
        <w:ind w:left="210" w:leftChars="100"/>
        <w:rPr>
          <w:rFonts w:asciiTheme="minorEastAsia" w:hAnsiTheme="minorEastAsia"/>
          <w:sz w:val="22"/>
          <w:szCs w:val="22"/>
        </w:rPr>
      </w:pPr>
      <w:r>
        <w:rPr>
          <w:rFonts w:hint="eastAsia" w:asciiTheme="minorEastAsia" w:hAnsiTheme="minorEastAsia"/>
          <w:sz w:val="22"/>
          <w:szCs w:val="22"/>
        </w:rPr>
        <w:t>①其胜利标志着我国进入社会主义社会 ②从根本上改变了中国社会的发展方向 ③是中华民族最伟大最深刻的社会变革 ④是社会主义革命的必经阶段和必要准备</w:t>
      </w:r>
    </w:p>
    <w:p>
      <w:pPr>
        <w:ind w:left="210" w:leftChars="100"/>
        <w:rPr>
          <w:rFonts w:asciiTheme="minorEastAsia" w:hAnsiTheme="minorEastAsia"/>
          <w:sz w:val="22"/>
          <w:szCs w:val="22"/>
        </w:rPr>
      </w:pPr>
      <w:r>
        <w:rPr>
          <w:rFonts w:hint="eastAsia" w:asciiTheme="minorEastAsia" w:hAnsiTheme="minorEastAsia"/>
          <w:sz w:val="22"/>
          <w:szCs w:val="22"/>
        </w:rPr>
        <w:t>A．①③</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B．①④</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C．②③</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D．②④</w:t>
      </w:r>
    </w:p>
    <w:p>
      <w:pPr>
        <w:ind w:left="220" w:hanging="220" w:hangingChars="100"/>
        <w:rPr>
          <w:rFonts w:asciiTheme="minorEastAsia" w:hAnsiTheme="minorEastAsia"/>
          <w:sz w:val="22"/>
          <w:szCs w:val="22"/>
        </w:rPr>
      </w:pPr>
      <w:r>
        <w:rPr>
          <w:rFonts w:hint="eastAsia" w:asciiTheme="minorEastAsia" w:hAnsiTheme="minorEastAsia"/>
          <w:sz w:val="22"/>
          <w:szCs w:val="22"/>
        </w:rPr>
        <w:t>2</w:t>
      </w:r>
      <w:r>
        <w:rPr>
          <w:rFonts w:asciiTheme="minorEastAsia" w:hAnsiTheme="minorEastAsia"/>
          <w:sz w:val="22"/>
          <w:szCs w:val="22"/>
        </w:rPr>
        <w:t>.</w:t>
      </w:r>
      <w:r>
        <w:rPr>
          <w:rFonts w:hint="eastAsia" w:asciiTheme="minorEastAsia" w:hAnsiTheme="minorEastAsia"/>
          <w:sz w:val="22"/>
          <w:szCs w:val="22"/>
        </w:rPr>
        <w:t>道路问题是关系党的事业兴衰成败第一位的问题。“鞋子合不合脚，自己穿了才知道。”中国特色社会主义是社会主义，不是别的什么主义，这条路走得对、走得通、走得好。中国特色社会主义</w:t>
      </w:r>
    </w:p>
    <w:p>
      <w:pPr>
        <w:ind w:left="210" w:leftChars="100"/>
        <w:rPr>
          <w:rFonts w:asciiTheme="minorEastAsia" w:hAnsiTheme="minorEastAsia"/>
          <w:sz w:val="22"/>
          <w:szCs w:val="22"/>
        </w:rPr>
      </w:pPr>
      <w:r>
        <w:rPr>
          <w:rFonts w:hint="eastAsia" w:asciiTheme="minorEastAsia" w:hAnsiTheme="minorEastAsia"/>
          <w:sz w:val="22"/>
          <w:szCs w:val="22"/>
        </w:rPr>
        <w:t>①丰富发展了科学社会主义并赋予其鲜明中国特色 ②是反映中国人民意愿，实现中华民族复兴的必由之路 ③是坚持党的全面领导，永葆党的生机活力的必由之路 ④是适应时代发展要求，体现当今时代主题的社会主义</w:t>
      </w:r>
    </w:p>
    <w:p>
      <w:pPr>
        <w:ind w:left="210" w:leftChars="100"/>
        <w:rPr>
          <w:rFonts w:asciiTheme="minorEastAsia" w:hAnsiTheme="minorEastAsia"/>
          <w:sz w:val="22"/>
          <w:szCs w:val="22"/>
        </w:rPr>
      </w:pPr>
      <w:r>
        <w:rPr>
          <w:rFonts w:hint="eastAsia" w:asciiTheme="minorEastAsia" w:hAnsiTheme="minorEastAsia"/>
          <w:sz w:val="22"/>
          <w:szCs w:val="22"/>
        </w:rPr>
        <w:t>A．①②</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B．②③</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C．②④</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D．①③</w:t>
      </w:r>
    </w:p>
    <w:p>
      <w:pPr>
        <w:ind w:left="220" w:hanging="220" w:hangingChars="100"/>
        <w:rPr>
          <w:rFonts w:asciiTheme="minorEastAsia" w:hAnsiTheme="minorEastAsia"/>
          <w:sz w:val="22"/>
          <w:szCs w:val="22"/>
        </w:rPr>
      </w:pPr>
      <w:r>
        <w:rPr>
          <w:rFonts w:hint="eastAsia" w:asciiTheme="minorEastAsia" w:hAnsiTheme="minorEastAsia"/>
          <w:sz w:val="22"/>
          <w:szCs w:val="22"/>
        </w:rPr>
        <w:t>3</w:t>
      </w:r>
      <w:r>
        <w:rPr>
          <w:rFonts w:asciiTheme="minorEastAsia" w:hAnsiTheme="minorEastAsia"/>
          <w:sz w:val="22"/>
          <w:szCs w:val="22"/>
        </w:rPr>
        <w:t>.</w:t>
      </w:r>
      <w:r>
        <w:rPr>
          <w:rFonts w:hint="eastAsia" w:asciiTheme="minorEastAsia" w:hAnsiTheme="minorEastAsia"/>
          <w:sz w:val="22"/>
          <w:szCs w:val="22"/>
        </w:rPr>
        <w:t>《管子•乘马》中有记载：“市（市场）者，贷之准（给货物定价）也，是故百货贱，则百利不得。百利不得，则百事治（得到发展）。百事治，则百用（各种需求）节矣。”据此可感悟到</w:t>
      </w:r>
    </w:p>
    <w:p>
      <w:pPr>
        <w:ind w:left="210" w:leftChars="100"/>
        <w:rPr>
          <w:rFonts w:asciiTheme="minorEastAsia" w:hAnsiTheme="minorEastAsia"/>
          <w:sz w:val="22"/>
          <w:szCs w:val="22"/>
        </w:rPr>
      </w:pPr>
      <w:r>
        <w:rPr>
          <w:rFonts w:hint="eastAsia" w:asciiTheme="minorEastAsia" w:hAnsiTheme="minorEastAsia"/>
          <w:sz w:val="22"/>
          <w:szCs w:val="22"/>
        </w:rPr>
        <w:t>①市场能通过商品的售卖价格和维系和平衡各方利益 ②商品价格与商品供求关系能相互影响、相互制约 ③流通环节的利润占比会影响社会生产和居民生活 ④克服市场的盲目性才能促进各项事业的健康发展</w:t>
      </w:r>
    </w:p>
    <w:p>
      <w:pPr>
        <w:ind w:left="210" w:leftChars="100"/>
        <w:rPr>
          <w:rFonts w:asciiTheme="minorEastAsia" w:hAnsiTheme="minorEastAsia"/>
          <w:sz w:val="22"/>
          <w:szCs w:val="22"/>
        </w:rPr>
      </w:pPr>
      <w:r>
        <w:rPr>
          <w:rFonts w:hint="eastAsia" w:asciiTheme="minorEastAsia" w:hAnsiTheme="minorEastAsia"/>
          <w:sz w:val="22"/>
          <w:szCs w:val="22"/>
        </w:rPr>
        <w:t>A．①③</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B．①④</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C．②③</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D．②④</w:t>
      </w:r>
    </w:p>
    <w:p>
      <w:pPr>
        <w:ind w:left="220" w:hanging="220" w:hangingChars="100"/>
        <w:rPr>
          <w:rFonts w:asciiTheme="minorEastAsia" w:hAnsiTheme="minorEastAsia"/>
          <w:sz w:val="22"/>
          <w:szCs w:val="22"/>
        </w:rPr>
      </w:pPr>
      <w:r>
        <w:rPr>
          <w:rFonts w:hint="eastAsia" w:asciiTheme="minorEastAsia" w:hAnsiTheme="minorEastAsia"/>
          <w:sz w:val="22"/>
          <w:szCs w:val="22"/>
        </w:rPr>
        <w:t>4</w:t>
      </w:r>
      <w:r>
        <w:rPr>
          <w:rFonts w:asciiTheme="minorEastAsia" w:hAnsiTheme="minorEastAsia"/>
          <w:sz w:val="22"/>
          <w:szCs w:val="22"/>
        </w:rPr>
        <w:t>.</w:t>
      </w:r>
      <w:r>
        <w:rPr>
          <w:rFonts w:hint="eastAsia" w:asciiTheme="minorEastAsia" w:hAnsiTheme="minorEastAsia"/>
          <w:sz w:val="22"/>
          <w:szCs w:val="22"/>
        </w:rPr>
        <w:t>经济发展是质和量的有机统一。质通常是指经济发展的结构、效益，量通常是指经济发展的规模、速度。党的二十大报告强调，要“推动经济实现质的有效提升和量的合理增长”。下列推导能够体现统筹“质”和“量”关系的是</w:t>
      </w:r>
    </w:p>
    <w:p>
      <w:pPr>
        <w:ind w:left="210" w:leftChars="100"/>
        <w:rPr>
          <w:rFonts w:asciiTheme="minorEastAsia" w:hAnsiTheme="minorEastAsia"/>
          <w:sz w:val="22"/>
          <w:szCs w:val="22"/>
        </w:rPr>
      </w:pPr>
      <w:r>
        <w:rPr>
          <w:rFonts w:hint="eastAsia" w:asciiTheme="minorEastAsia" w:hAnsiTheme="minorEastAsia"/>
          <w:sz w:val="22"/>
          <w:szCs w:val="22"/>
        </w:rPr>
        <w:t>A．增加固定资产投资——扩大就业规模——居民收入提高——优化财政收入结构</w:t>
      </w:r>
    </w:p>
    <w:p>
      <w:pPr>
        <w:ind w:left="210" w:leftChars="100"/>
        <w:rPr>
          <w:rFonts w:asciiTheme="minorEastAsia" w:hAnsiTheme="minorEastAsia"/>
          <w:sz w:val="22"/>
          <w:szCs w:val="22"/>
        </w:rPr>
      </w:pPr>
      <w:r>
        <w:rPr>
          <w:rFonts w:hint="eastAsia" w:asciiTheme="minorEastAsia" w:hAnsiTheme="minorEastAsia"/>
          <w:sz w:val="22"/>
          <w:szCs w:val="22"/>
        </w:rPr>
        <w:t>B．淘汰落后产能——释放生产要素——共享发展红利——增加新消费场景</w:t>
      </w:r>
    </w:p>
    <w:p>
      <w:pPr>
        <w:ind w:left="210" w:leftChars="100"/>
        <w:rPr>
          <w:rFonts w:asciiTheme="minorEastAsia" w:hAnsiTheme="minorEastAsia"/>
          <w:sz w:val="22"/>
          <w:szCs w:val="22"/>
        </w:rPr>
      </w:pPr>
      <w:r>
        <w:rPr>
          <w:rFonts w:hint="eastAsia" w:asciiTheme="minorEastAsia" w:hAnsiTheme="minorEastAsia"/>
          <w:sz w:val="22"/>
          <w:szCs w:val="22"/>
        </w:rPr>
        <w:t>C．规范财富积累——改善分配格局——鼓励报复性消费——支撑经济复苏</w:t>
      </w:r>
    </w:p>
    <w:p>
      <w:pPr>
        <w:ind w:left="210" w:leftChars="100"/>
        <w:rPr>
          <w:rFonts w:asciiTheme="minorEastAsia" w:hAnsiTheme="minorEastAsia"/>
          <w:sz w:val="22"/>
          <w:szCs w:val="22"/>
        </w:rPr>
      </w:pPr>
      <w:r>
        <w:rPr>
          <w:rFonts w:hint="eastAsia" w:asciiTheme="minorEastAsia" w:hAnsiTheme="minorEastAsia"/>
          <w:sz w:val="22"/>
          <w:szCs w:val="22"/>
        </w:rPr>
        <w:t>D．推动产业数字化——降低运距贸易成本——带动新段分式——保持贸易增长</w:t>
      </w:r>
    </w:p>
    <w:p>
      <w:pPr>
        <w:ind w:left="220" w:hanging="220" w:hangingChars="100"/>
        <w:rPr>
          <w:rFonts w:asciiTheme="minorEastAsia" w:hAnsiTheme="minorEastAsia"/>
          <w:sz w:val="22"/>
          <w:szCs w:val="22"/>
        </w:rPr>
      </w:pPr>
      <w:r>
        <w:rPr>
          <w:rFonts w:hint="eastAsia" w:asciiTheme="minorEastAsia" w:hAnsiTheme="minorEastAsia"/>
          <w:sz w:val="22"/>
          <w:szCs w:val="22"/>
        </w:rPr>
        <w:t>5</w:t>
      </w:r>
      <w:r>
        <w:rPr>
          <w:rFonts w:asciiTheme="minorEastAsia" w:hAnsiTheme="minorEastAsia"/>
          <w:sz w:val="22"/>
          <w:szCs w:val="22"/>
        </w:rPr>
        <w:t>.</w:t>
      </w:r>
      <w:r>
        <w:rPr>
          <w:rFonts w:hint="eastAsia" w:asciiTheme="minorEastAsia" w:hAnsiTheme="minorEastAsia"/>
          <w:sz w:val="22"/>
          <w:szCs w:val="22"/>
        </w:rPr>
        <w:t>2023年春节前夕，云南斗南花卉市场供货量增加，进货商和顾客逐步增多，花卉市场持续回暖。1月12日的统计数据显示，当周花材价格涨势喜人，单头玫瑰中，幻紫、艾莎、卡布奇诺等新品种最高价达到每枝5元至6.30元。不考虑其他因素影响，下列能够正确反映这一经济现象的图示（P代表价格，Q代表数量，S、D分别代表供给和需求）是</w:t>
      </w:r>
    </w:p>
    <w:p>
      <w:pPr>
        <w:ind w:left="220" w:hanging="210" w:hangingChars="100"/>
        <w:jc w:val="center"/>
        <w:rPr>
          <w:rFonts w:asciiTheme="minorEastAsia" w:hAnsiTheme="minorEastAsia"/>
          <w:sz w:val="22"/>
          <w:szCs w:val="22"/>
        </w:rPr>
      </w:pPr>
      <w:r>
        <w:drawing>
          <wp:inline distT="0" distB="0" distL="0" distR="0">
            <wp:extent cx="1176655" cy="1259840"/>
            <wp:effectExtent l="0" t="0" r="0" b="0"/>
            <wp:docPr id="642113900" name="图片 64211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13900" name="图片 642113900"/>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177105" cy="1260000"/>
                    </a:xfrm>
                    <a:prstGeom prst="rect">
                      <a:avLst/>
                    </a:prstGeom>
                    <a:noFill/>
                    <a:ln>
                      <a:noFill/>
                    </a:ln>
                  </pic:spPr>
                </pic:pic>
              </a:graphicData>
            </a:graphic>
          </wp:inline>
        </w:drawing>
      </w:r>
      <w:r>
        <w:rPr>
          <w:rFonts w:hint="eastAsia" w:asciiTheme="minorEastAsia" w:hAnsiTheme="minorEastAsia"/>
          <w:sz w:val="22"/>
          <w:szCs w:val="22"/>
        </w:rPr>
        <w:t xml:space="preserve"> </w:t>
      </w:r>
      <w:r>
        <w:rPr>
          <w:rFonts w:asciiTheme="minorEastAsia" w:hAnsiTheme="minorEastAsia"/>
          <w:sz w:val="22"/>
          <w:szCs w:val="22"/>
        </w:rPr>
        <w:t xml:space="preserve">   </w:t>
      </w:r>
      <w:r>
        <w:drawing>
          <wp:inline distT="0" distB="0" distL="0" distR="0">
            <wp:extent cx="1141730" cy="125984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142043" cy="1260000"/>
                    </a:xfrm>
                    <a:prstGeom prst="rect">
                      <a:avLst/>
                    </a:prstGeom>
                    <a:noFill/>
                    <a:ln>
                      <a:noFill/>
                    </a:ln>
                  </pic:spPr>
                </pic:pic>
              </a:graphicData>
            </a:graphic>
          </wp:inline>
        </w:drawing>
      </w:r>
      <w:r>
        <w:rPr>
          <w:rFonts w:asciiTheme="minorEastAsia" w:hAnsiTheme="minorEastAsia"/>
          <w:sz w:val="22"/>
          <w:szCs w:val="22"/>
        </w:rPr>
        <w:t xml:space="preserve">    </w:t>
      </w:r>
      <w:r>
        <w:drawing>
          <wp:inline distT="0" distB="0" distL="0" distR="0">
            <wp:extent cx="1172210" cy="1259840"/>
            <wp:effectExtent l="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172727" cy="1260000"/>
                    </a:xfrm>
                    <a:prstGeom prst="rect">
                      <a:avLst/>
                    </a:prstGeom>
                    <a:noFill/>
                    <a:ln>
                      <a:noFill/>
                    </a:ln>
                  </pic:spPr>
                </pic:pic>
              </a:graphicData>
            </a:graphic>
          </wp:inline>
        </w:drawing>
      </w:r>
      <w:r>
        <w:rPr>
          <w:rFonts w:asciiTheme="minorEastAsia" w:hAnsiTheme="minorEastAsia"/>
          <w:sz w:val="22"/>
          <w:szCs w:val="22"/>
        </w:rPr>
        <w:t xml:space="preserve">    </w:t>
      </w:r>
      <w:r>
        <w:drawing>
          <wp:inline distT="0" distB="0" distL="0" distR="0">
            <wp:extent cx="1188085" cy="125984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188158" cy="1260000"/>
                    </a:xfrm>
                    <a:prstGeom prst="rect">
                      <a:avLst/>
                    </a:prstGeom>
                    <a:noFill/>
                    <a:ln>
                      <a:noFill/>
                    </a:ln>
                  </pic:spPr>
                </pic:pic>
              </a:graphicData>
            </a:graphic>
          </wp:inline>
        </w:drawing>
      </w:r>
    </w:p>
    <w:p>
      <w:pPr>
        <w:ind w:left="210" w:leftChars="100" w:firstLine="1320" w:firstLineChars="600"/>
        <w:rPr>
          <w:rFonts w:asciiTheme="minorEastAsia" w:hAnsiTheme="minorEastAsia"/>
          <w:sz w:val="22"/>
          <w:szCs w:val="22"/>
        </w:rPr>
      </w:pPr>
      <w:r>
        <w:rPr>
          <w:rFonts w:hint="eastAsia" w:asciiTheme="minorEastAsia" w:hAnsiTheme="minorEastAsia"/>
          <w:sz w:val="22"/>
          <w:szCs w:val="22"/>
        </w:rPr>
        <w:t>A</w:t>
      </w:r>
      <w:r>
        <w:rPr>
          <w:rFonts w:asciiTheme="minorEastAsia" w:hAnsiTheme="minorEastAsia"/>
          <w:sz w:val="22"/>
          <w:szCs w:val="22"/>
        </w:rPr>
        <w:t xml:space="preserve">                   B                   C                    D</w:t>
      </w:r>
    </w:p>
    <w:p>
      <w:pPr>
        <w:ind w:left="220" w:hanging="220" w:hangingChars="100"/>
        <w:rPr>
          <w:rFonts w:asciiTheme="minorEastAsia" w:hAnsiTheme="minorEastAsia"/>
          <w:sz w:val="22"/>
          <w:szCs w:val="22"/>
        </w:rPr>
      </w:pPr>
      <w:r>
        <w:rPr>
          <w:rFonts w:asciiTheme="minorEastAsia" w:hAnsiTheme="minorEastAsia"/>
          <w:sz w:val="22"/>
          <w:szCs w:val="22"/>
        </w:rPr>
        <w:t>6.</w:t>
      </w:r>
      <w:r>
        <w:rPr>
          <w:rFonts w:hint="eastAsia" w:asciiTheme="minorEastAsia" w:hAnsiTheme="minorEastAsia"/>
          <w:sz w:val="22"/>
          <w:szCs w:val="22"/>
        </w:rPr>
        <w:t>2022年12月22日，某省金融监管局，证监局和深圳证券交易所联合主办“资本市场走进高新区活动暨科技企业投融资路演活动”。本次活动面向全国投资机构进行项目推介，主要涉及新科技、新材料、精细化工，节能环保、高端制造等领域。本次活动的举办对经济发展的传导路径是</w:t>
      </w:r>
    </w:p>
    <w:p>
      <w:pPr>
        <w:ind w:left="210" w:leftChars="100"/>
        <w:rPr>
          <w:rFonts w:asciiTheme="minorEastAsia" w:hAnsiTheme="minorEastAsia"/>
          <w:sz w:val="22"/>
          <w:szCs w:val="22"/>
        </w:rPr>
      </w:pPr>
      <w:r>
        <w:rPr>
          <w:rFonts w:hint="eastAsia" w:asciiTheme="minorEastAsia" w:hAnsiTheme="minorEastAsia"/>
          <w:sz w:val="22"/>
          <w:szCs w:val="22"/>
        </w:rPr>
        <w:t>①企业获得资金支持 ②提高企业经济效益 ③激发企业经营活力 ④金融服务实体经济 ⑤促进社会投资增加 ⑥带动经济平稳发展</w:t>
      </w:r>
    </w:p>
    <w:p>
      <w:pPr>
        <w:ind w:left="210" w:leftChars="100"/>
        <w:rPr>
          <w:rFonts w:asciiTheme="minorEastAsia" w:hAnsiTheme="minorEastAsia"/>
          <w:sz w:val="22"/>
          <w:szCs w:val="22"/>
        </w:rPr>
      </w:pPr>
      <w:r>
        <w:rPr>
          <w:rFonts w:hint="eastAsia" w:asciiTheme="minorEastAsia" w:hAnsiTheme="minorEastAsia"/>
          <w:sz w:val="22"/>
          <w:szCs w:val="22"/>
        </w:rPr>
        <w:t>A．④→①→③→⑥</w:t>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B．④→③→②→⑤</w:t>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C．①→④→⑤→⑥</w:t>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D．①→②→③→⑤</w:t>
      </w:r>
    </w:p>
    <w:p>
      <w:pPr>
        <w:ind w:left="220" w:hanging="220" w:hangingChars="100"/>
        <w:rPr>
          <w:rFonts w:asciiTheme="minorEastAsia" w:hAnsiTheme="minorEastAsia"/>
          <w:sz w:val="22"/>
          <w:szCs w:val="22"/>
        </w:rPr>
      </w:pPr>
      <w:r>
        <w:rPr>
          <w:rFonts w:hint="eastAsia" w:asciiTheme="minorEastAsia" w:hAnsiTheme="minorEastAsia"/>
          <w:sz w:val="22"/>
          <w:szCs w:val="22"/>
        </w:rPr>
        <w:t>7</w:t>
      </w:r>
      <w:r>
        <w:rPr>
          <w:rFonts w:asciiTheme="minorEastAsia" w:hAnsiTheme="minorEastAsia"/>
          <w:sz w:val="22"/>
          <w:szCs w:val="22"/>
        </w:rPr>
        <w:t>.</w:t>
      </w:r>
      <w:r>
        <w:rPr>
          <w:rFonts w:hint="eastAsia" w:asciiTheme="minorEastAsia" w:hAnsiTheme="minorEastAsia"/>
          <w:sz w:val="22"/>
          <w:szCs w:val="22"/>
        </w:rPr>
        <w:t>马克思、恩格斯指出，“无产阶级的运动是绝大多数人的、为绝大多数人谋利益的独立的运动”，在未来社会“生产将以所有人的富裕为目的”。下列关于“所有人的富裕”理解正确的是</w:t>
      </w:r>
    </w:p>
    <w:p>
      <w:pPr>
        <w:ind w:left="210" w:leftChars="100"/>
        <w:rPr>
          <w:rFonts w:asciiTheme="minorEastAsia" w:hAnsiTheme="minorEastAsia"/>
          <w:sz w:val="22"/>
          <w:szCs w:val="22"/>
        </w:rPr>
      </w:pPr>
      <w:r>
        <w:rPr>
          <w:rFonts w:hint="eastAsia" w:asciiTheme="minorEastAsia" w:hAnsiTheme="minorEastAsia"/>
          <w:sz w:val="22"/>
          <w:szCs w:val="22"/>
        </w:rPr>
        <w:t>A．是全民共富、全面富裕、共建共富和同步共富</w:t>
      </w:r>
    </w:p>
    <w:p>
      <w:pPr>
        <w:ind w:left="210" w:leftChars="100"/>
        <w:rPr>
          <w:rFonts w:asciiTheme="minorEastAsia" w:hAnsiTheme="minorEastAsia"/>
          <w:sz w:val="22"/>
          <w:szCs w:val="22"/>
        </w:rPr>
      </w:pPr>
      <w:r>
        <w:rPr>
          <w:rFonts w:hint="eastAsia" w:asciiTheme="minorEastAsia" w:hAnsiTheme="minorEastAsia"/>
          <w:sz w:val="22"/>
          <w:szCs w:val="22"/>
        </w:rPr>
        <w:t>B．代表社会主义先进生产关系，旨在把社会财富蛋糕做得更大</w:t>
      </w:r>
    </w:p>
    <w:p>
      <w:pPr>
        <w:ind w:left="210" w:leftChars="100"/>
        <w:rPr>
          <w:rFonts w:asciiTheme="minorEastAsia" w:hAnsiTheme="minorEastAsia"/>
          <w:sz w:val="22"/>
          <w:szCs w:val="22"/>
        </w:rPr>
      </w:pPr>
      <w:r>
        <w:rPr>
          <w:rFonts w:hint="eastAsia" w:asciiTheme="minorEastAsia" w:hAnsiTheme="minorEastAsia"/>
          <w:sz w:val="22"/>
          <w:szCs w:val="22"/>
        </w:rPr>
        <w:t>C．代表社会主义先进生产力，旨在把社会财富蛋糕分得更公平</w:t>
      </w:r>
    </w:p>
    <w:p>
      <w:pPr>
        <w:ind w:left="210" w:leftChars="100"/>
        <w:rPr>
          <w:rFonts w:asciiTheme="minorEastAsia" w:hAnsiTheme="minorEastAsia"/>
          <w:sz w:val="22"/>
          <w:szCs w:val="22"/>
        </w:rPr>
      </w:pPr>
      <w:r>
        <w:rPr>
          <w:rFonts w:hint="eastAsia" w:asciiTheme="minorEastAsia" w:hAnsiTheme="minorEastAsia"/>
          <w:sz w:val="22"/>
          <w:szCs w:val="22"/>
        </w:rPr>
        <w:t>D．是把社会主义先进生产力和生产关系有机结合起来，使人民共享改革发展成果</w:t>
      </w:r>
    </w:p>
    <w:p>
      <w:pPr>
        <w:ind w:left="220" w:hanging="220" w:hangingChars="100"/>
        <w:rPr>
          <w:rFonts w:asciiTheme="minorEastAsia" w:hAnsiTheme="minorEastAsia"/>
          <w:sz w:val="22"/>
          <w:szCs w:val="22"/>
        </w:rPr>
      </w:pPr>
      <w:r>
        <w:rPr>
          <w:rFonts w:hint="eastAsia" w:asciiTheme="minorEastAsia" w:hAnsiTheme="minorEastAsia"/>
          <w:sz w:val="22"/>
          <w:szCs w:val="22"/>
        </w:rPr>
        <w:t>8</w:t>
      </w:r>
      <w:r>
        <w:rPr>
          <w:rFonts w:asciiTheme="minorEastAsia" w:hAnsiTheme="minorEastAsia"/>
          <w:sz w:val="22"/>
          <w:szCs w:val="22"/>
        </w:rPr>
        <w:t>.</w:t>
      </w:r>
      <w:r>
        <w:rPr>
          <w:rFonts w:hint="eastAsia" w:asciiTheme="minorEastAsia" w:hAnsiTheme="minorEastAsia"/>
          <w:sz w:val="22"/>
          <w:szCs w:val="22"/>
        </w:rPr>
        <w:t>2023年3月，最高人民检察院下发《关于贯彻实施新修订&lt;中华人民共和国妇女权益保障法&gt;切实保障妇女权益的通知》。新修订的妇女权益保障法是我国妇女保护的专门法律规范，是国家人权保障体系的重要组成部分，对于促进男女平等和妇女全面发展具有重要意义。这表明</w:t>
      </w:r>
    </w:p>
    <w:p>
      <w:pPr>
        <w:ind w:left="210" w:leftChars="100"/>
        <w:rPr>
          <w:rFonts w:asciiTheme="minorEastAsia" w:hAnsiTheme="minorEastAsia"/>
          <w:sz w:val="22"/>
          <w:szCs w:val="22"/>
        </w:rPr>
      </w:pPr>
      <w:r>
        <w:rPr>
          <w:rFonts w:hint="eastAsia" w:asciiTheme="minorEastAsia" w:hAnsiTheme="minorEastAsia"/>
          <w:sz w:val="22"/>
          <w:szCs w:val="22"/>
        </w:rPr>
        <w:t>①在社会主义国家，法律面前人人平等 ②通过调整上层建筑推动经济基础的发展 ③通过改革不断适应社会基本矛盾的变化 ④价值判断和价值选择要站在人民的立场</w:t>
      </w:r>
    </w:p>
    <w:p>
      <w:pPr>
        <w:ind w:left="210" w:leftChars="100"/>
        <w:rPr>
          <w:rFonts w:asciiTheme="minorEastAsia" w:hAnsiTheme="minorEastAsia"/>
          <w:sz w:val="22"/>
          <w:szCs w:val="22"/>
        </w:rPr>
      </w:pPr>
      <w:r>
        <w:rPr>
          <w:rFonts w:hint="eastAsia" w:asciiTheme="minorEastAsia" w:hAnsiTheme="minorEastAsia"/>
          <w:sz w:val="22"/>
          <w:szCs w:val="22"/>
        </w:rPr>
        <w:t>A．①②</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B．①④</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C．②③</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D．③④</w:t>
      </w:r>
    </w:p>
    <w:p>
      <w:pPr>
        <w:ind w:left="220" w:hanging="220" w:hangingChars="100"/>
        <w:rPr>
          <w:rFonts w:asciiTheme="minorEastAsia" w:hAnsiTheme="minorEastAsia"/>
          <w:sz w:val="22"/>
          <w:szCs w:val="22"/>
        </w:rPr>
      </w:pPr>
      <w:r>
        <w:rPr>
          <w:rFonts w:hint="eastAsia" w:asciiTheme="minorEastAsia" w:hAnsiTheme="minorEastAsia"/>
          <w:sz w:val="22"/>
          <w:szCs w:val="22"/>
        </w:rPr>
        <w:t>9</w:t>
      </w:r>
      <w:r>
        <w:rPr>
          <w:rFonts w:asciiTheme="minorEastAsia" w:hAnsiTheme="minorEastAsia"/>
          <w:sz w:val="22"/>
          <w:szCs w:val="22"/>
        </w:rPr>
        <w:t>.</w:t>
      </w:r>
      <w:r>
        <w:rPr>
          <w:rFonts w:hint="eastAsia" w:asciiTheme="minorEastAsia" w:hAnsiTheme="minorEastAsia"/>
          <w:sz w:val="22"/>
          <w:szCs w:val="22"/>
        </w:rPr>
        <w:t>“以史为鉴，可以知兴替。”重视对历史的学习和对历史经验的总结与运用，从中找到前进的正确方向和正确道路，是我们党的优良传统，也是我们党领导中国革命、建设、改革不断取得胜利的一个重要原因。党重视总结历史经验旨在</w:t>
      </w:r>
    </w:p>
    <w:p>
      <w:pPr>
        <w:ind w:left="210" w:leftChars="100"/>
        <w:rPr>
          <w:rFonts w:asciiTheme="minorEastAsia" w:hAnsiTheme="minorEastAsia"/>
          <w:sz w:val="22"/>
          <w:szCs w:val="22"/>
        </w:rPr>
      </w:pPr>
      <w:r>
        <w:rPr>
          <w:rFonts w:hint="eastAsia" w:asciiTheme="minorEastAsia" w:hAnsiTheme="minorEastAsia"/>
          <w:sz w:val="22"/>
          <w:szCs w:val="22"/>
        </w:rPr>
        <w:t>①坚定理想信念，提高执政能力，保持纯洁特性</w:t>
      </w:r>
      <w:r>
        <w:rPr>
          <w:rFonts w:asciiTheme="minorEastAsia" w:hAnsiTheme="minorEastAsia"/>
          <w:sz w:val="22"/>
          <w:szCs w:val="22"/>
        </w:rPr>
        <w:t xml:space="preserve"> </w:t>
      </w:r>
      <w:r>
        <w:rPr>
          <w:rFonts w:hint="eastAsia" w:asciiTheme="minorEastAsia" w:hAnsiTheme="minorEastAsia"/>
          <w:sz w:val="22"/>
          <w:szCs w:val="22"/>
        </w:rPr>
        <w:t>②把握历史规律，推进理论创新，找准前进方向 ③争取历史主动，推动自我革命，践行初心使命 ④加强党的建设，提高领导水平，巩固基本矛盾</w:t>
      </w:r>
    </w:p>
    <w:p>
      <w:pPr>
        <w:ind w:left="210" w:leftChars="100"/>
        <w:rPr>
          <w:rFonts w:asciiTheme="minorEastAsia" w:hAnsiTheme="minorEastAsia"/>
          <w:sz w:val="22"/>
          <w:szCs w:val="22"/>
        </w:rPr>
      </w:pPr>
      <w:r>
        <w:rPr>
          <w:rFonts w:hint="eastAsia" w:asciiTheme="minorEastAsia" w:hAnsiTheme="minorEastAsia"/>
          <w:sz w:val="22"/>
          <w:szCs w:val="22"/>
        </w:rPr>
        <w:t>A．①②</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B．②③</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C．①④</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D．③④</w:t>
      </w:r>
    </w:p>
    <w:p>
      <w:pPr>
        <w:ind w:left="220" w:hanging="220" w:hangingChars="100"/>
        <w:rPr>
          <w:rFonts w:asciiTheme="minorEastAsia" w:hAnsiTheme="minorEastAsia"/>
          <w:sz w:val="22"/>
          <w:szCs w:val="22"/>
        </w:rPr>
      </w:pPr>
      <w:r>
        <w:rPr>
          <w:rFonts w:hint="eastAsia" w:asciiTheme="minorEastAsia" w:hAnsiTheme="minorEastAsia"/>
          <w:sz w:val="22"/>
          <w:szCs w:val="22"/>
        </w:rPr>
        <w:t>1</w:t>
      </w:r>
      <w:r>
        <w:rPr>
          <w:rFonts w:asciiTheme="minorEastAsia" w:hAnsiTheme="minorEastAsia"/>
          <w:sz w:val="22"/>
          <w:szCs w:val="22"/>
        </w:rPr>
        <w:t>0.</w:t>
      </w:r>
      <w:r>
        <w:rPr>
          <w:rFonts w:hint="eastAsia" w:asciiTheme="minorEastAsia" w:hAnsiTheme="minorEastAsia"/>
          <w:sz w:val="22"/>
          <w:szCs w:val="22"/>
        </w:rPr>
        <w:t>“立善法于天下，则天下治；立善法于一国，则一国治。”善法应</w:t>
      </w:r>
    </w:p>
    <w:p>
      <w:pPr>
        <w:ind w:left="210" w:leftChars="100"/>
        <w:rPr>
          <w:rFonts w:asciiTheme="minorEastAsia" w:hAnsiTheme="minorEastAsia"/>
          <w:sz w:val="22"/>
          <w:szCs w:val="22"/>
        </w:rPr>
      </w:pPr>
      <w:r>
        <w:rPr>
          <w:rFonts w:hint="eastAsia" w:asciiTheme="minorEastAsia" w:hAnsiTheme="minorEastAsia"/>
          <w:sz w:val="22"/>
          <w:szCs w:val="22"/>
        </w:rPr>
        <w:t>①程序合规，通过民主立法推动科学立法 ②类别齐全，能体现和保护公民的各项权利 ③体系完备，重点加强对权力运行的规范 ④内容合理，系统协调并涵盖社会生活各方面</w:t>
      </w:r>
    </w:p>
    <w:p>
      <w:pPr>
        <w:ind w:left="210" w:leftChars="100"/>
        <w:rPr>
          <w:rFonts w:asciiTheme="minorEastAsia" w:hAnsiTheme="minorEastAsia"/>
          <w:sz w:val="22"/>
          <w:szCs w:val="22"/>
        </w:rPr>
      </w:pPr>
      <w:r>
        <w:rPr>
          <w:rFonts w:hint="eastAsia" w:asciiTheme="minorEastAsia" w:hAnsiTheme="minorEastAsia"/>
          <w:sz w:val="22"/>
          <w:szCs w:val="22"/>
        </w:rPr>
        <w:t>A．①④</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B．③④</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C．①②</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D．②④</w:t>
      </w:r>
    </w:p>
    <w:p>
      <w:pPr>
        <w:ind w:left="220" w:hanging="220" w:hangingChars="100"/>
        <w:rPr>
          <w:rFonts w:asciiTheme="minorEastAsia" w:hAnsiTheme="minorEastAsia"/>
          <w:sz w:val="22"/>
          <w:szCs w:val="22"/>
        </w:rPr>
      </w:pPr>
      <w:r>
        <w:rPr>
          <w:rFonts w:hint="eastAsia" w:asciiTheme="minorEastAsia" w:hAnsiTheme="minorEastAsia"/>
          <w:sz w:val="22"/>
          <w:szCs w:val="22"/>
        </w:rPr>
        <w:t>1</w:t>
      </w:r>
      <w:r>
        <w:rPr>
          <w:rFonts w:asciiTheme="minorEastAsia" w:hAnsiTheme="minorEastAsia"/>
          <w:sz w:val="22"/>
          <w:szCs w:val="22"/>
        </w:rPr>
        <w:t>1.</w:t>
      </w:r>
      <w:r>
        <w:rPr>
          <w:rFonts w:hint="eastAsia" w:asciiTheme="minorEastAsia" w:hAnsiTheme="minorEastAsia"/>
          <w:sz w:val="22"/>
          <w:szCs w:val="22"/>
        </w:rPr>
        <w:t>戴上VR眼镜，尽享360度环幕全景电影；进入VR展馆，沉浸式漫游古老建筑……从工业生产、文化旅游到教育科普、演艺娱乐，近年来，虚拟现实产业加速发展，融入千行百业。但也仍存在不少风险挑战，如基础元器件、开发工具不足，需求分析不充分、不到位等。材料表明</w:t>
      </w:r>
    </w:p>
    <w:p>
      <w:pPr>
        <w:ind w:left="210" w:leftChars="100"/>
        <w:rPr>
          <w:rFonts w:asciiTheme="minorEastAsia" w:hAnsiTheme="minorEastAsia"/>
          <w:sz w:val="22"/>
          <w:szCs w:val="22"/>
        </w:rPr>
      </w:pPr>
      <w:r>
        <w:rPr>
          <w:rFonts w:hint="eastAsia" w:asciiTheme="minorEastAsia" w:hAnsiTheme="minorEastAsia"/>
          <w:sz w:val="22"/>
          <w:szCs w:val="22"/>
        </w:rPr>
        <w:t>①虚拟现实产业体现了产业发展新动态，具有生命力 ②虚拟现实产业发展的过程是前进性和曲折性的统一 ③虚拟现实产业发展不可能一蹴而就，具有不确定性 ④虚拟现实产业将在新旧事物的融合贯通中实现飞跃</w:t>
      </w:r>
    </w:p>
    <w:p>
      <w:pPr>
        <w:ind w:left="210" w:leftChars="100"/>
        <w:rPr>
          <w:rFonts w:asciiTheme="minorEastAsia" w:hAnsiTheme="minorEastAsia"/>
          <w:sz w:val="22"/>
          <w:szCs w:val="22"/>
        </w:rPr>
      </w:pPr>
      <w:r>
        <w:rPr>
          <w:rFonts w:hint="eastAsia" w:asciiTheme="minorEastAsia" w:hAnsiTheme="minorEastAsia"/>
          <w:sz w:val="22"/>
          <w:szCs w:val="22"/>
        </w:rPr>
        <w:t>A．①②</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B．①④</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C．②③</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D．③④</w:t>
      </w:r>
    </w:p>
    <w:p>
      <w:pPr>
        <w:ind w:left="220" w:hanging="220" w:hangingChars="100"/>
        <w:rPr>
          <w:rFonts w:asciiTheme="minorEastAsia" w:hAnsiTheme="minorEastAsia"/>
          <w:sz w:val="22"/>
          <w:szCs w:val="22"/>
        </w:rPr>
      </w:pPr>
      <w:r>
        <w:rPr>
          <w:rFonts w:hint="eastAsia" w:asciiTheme="minorEastAsia" w:hAnsiTheme="minorEastAsia"/>
          <w:sz w:val="22"/>
          <w:szCs w:val="22"/>
        </w:rPr>
        <w:t>1</w:t>
      </w:r>
      <w:r>
        <w:rPr>
          <w:rFonts w:asciiTheme="minorEastAsia" w:hAnsiTheme="minorEastAsia"/>
          <w:sz w:val="22"/>
          <w:szCs w:val="22"/>
        </w:rPr>
        <w:t>2.</w:t>
      </w:r>
      <w:r>
        <w:rPr>
          <w:rFonts w:hint="eastAsia" w:asciiTheme="minorEastAsia" w:hAnsiTheme="minorEastAsia"/>
          <w:sz w:val="22"/>
          <w:szCs w:val="22"/>
        </w:rPr>
        <w:t>“蝉噪林逾静，鸟鸣山更幽”“江碧鸟逾白，山青花欲燃”，每一句诗的背后，都蕴含着丰富的哲理，下列诗句与题中诗 句蕴含哲理相近的是</w:t>
      </w:r>
    </w:p>
    <w:p>
      <w:pPr>
        <w:ind w:left="210" w:leftChars="100"/>
        <w:rPr>
          <w:rFonts w:asciiTheme="minorEastAsia" w:hAnsiTheme="minorEastAsia"/>
          <w:sz w:val="22"/>
          <w:szCs w:val="22"/>
        </w:rPr>
      </w:pPr>
      <w:r>
        <w:rPr>
          <w:rFonts w:hint="eastAsia" w:asciiTheme="minorEastAsia" w:hAnsiTheme="minorEastAsia"/>
          <w:sz w:val="22"/>
          <w:szCs w:val="22"/>
        </w:rPr>
        <w:t>①今人不识古人月，今月曾经照古人  ②青山一道同云雨，明月何曾是两乡 ③良言一句三冬暖，恶语伤人六月寒 ④道经坦途常遇覆，慎迈危辙则常安</w:t>
      </w:r>
    </w:p>
    <w:p>
      <w:pPr>
        <w:ind w:left="210" w:leftChars="100"/>
        <w:rPr>
          <w:rFonts w:asciiTheme="minorEastAsia" w:hAnsiTheme="minorEastAsia"/>
          <w:sz w:val="22"/>
          <w:szCs w:val="22"/>
        </w:rPr>
      </w:pPr>
      <w:r>
        <w:rPr>
          <w:rFonts w:hint="eastAsia" w:asciiTheme="minorEastAsia" w:hAnsiTheme="minorEastAsia"/>
          <w:sz w:val="22"/>
          <w:szCs w:val="22"/>
        </w:rPr>
        <w:t>A．①②</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B．①③</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C．②④</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D．③④</w:t>
      </w:r>
    </w:p>
    <w:p>
      <w:pPr>
        <w:ind w:left="220" w:hanging="210" w:hangingChars="100"/>
        <w:rPr>
          <w:rFonts w:asciiTheme="minorEastAsia" w:hAnsiTheme="minorEastAsia"/>
          <w:sz w:val="22"/>
          <w:szCs w:val="22"/>
        </w:rPr>
      </w:pPr>
      <w:r>
        <w:drawing>
          <wp:anchor distT="0" distB="0" distL="114300" distR="114300" simplePos="0" relativeHeight="251660288" behindDoc="0" locked="0" layoutInCell="1" allowOverlap="1">
            <wp:simplePos x="0" y="0"/>
            <wp:positionH relativeFrom="column">
              <wp:posOffset>4305300</wp:posOffset>
            </wp:positionH>
            <wp:positionV relativeFrom="paragraph">
              <wp:posOffset>10160</wp:posOffset>
            </wp:positionV>
            <wp:extent cx="1840230" cy="2038350"/>
            <wp:effectExtent l="0" t="0" r="7620" b="0"/>
            <wp:wrapSquare wrapText="bothSides"/>
            <wp:docPr id="951959439" name="图片 95195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59439" name="图片 951959439"/>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40230" cy="2038350"/>
                    </a:xfrm>
                    <a:prstGeom prst="rect">
                      <a:avLst/>
                    </a:prstGeom>
                    <a:noFill/>
                    <a:ln>
                      <a:noFill/>
                    </a:ln>
                  </pic:spPr>
                </pic:pic>
              </a:graphicData>
            </a:graphic>
          </wp:anchor>
        </w:drawing>
      </w:r>
      <w:r>
        <w:rPr>
          <w:rFonts w:hint="eastAsia" w:asciiTheme="minorEastAsia" w:hAnsiTheme="minorEastAsia"/>
          <w:sz w:val="22"/>
          <w:szCs w:val="22"/>
        </w:rPr>
        <w:t>1</w:t>
      </w:r>
      <w:r>
        <w:rPr>
          <w:rFonts w:asciiTheme="minorEastAsia" w:hAnsiTheme="minorEastAsia"/>
          <w:sz w:val="22"/>
          <w:szCs w:val="22"/>
        </w:rPr>
        <w:t>3.</w:t>
      </w:r>
      <w:r>
        <w:rPr>
          <w:rFonts w:hint="eastAsia" w:asciiTheme="minorEastAsia" w:hAnsiTheme="minorEastAsia"/>
          <w:sz w:val="22"/>
          <w:szCs w:val="22"/>
        </w:rPr>
        <w:t>漫画《树与虫》与下列古语所体现哲理最相近的是</w:t>
      </w:r>
    </w:p>
    <w:p>
      <w:pPr>
        <w:ind w:firstLine="220" w:firstLineChars="100"/>
        <w:rPr>
          <w:rFonts w:asciiTheme="minorEastAsia" w:hAnsiTheme="minorEastAsia"/>
          <w:sz w:val="22"/>
          <w:szCs w:val="22"/>
        </w:rPr>
      </w:pPr>
      <w:r>
        <w:rPr>
          <w:rFonts w:hint="eastAsia" w:asciiTheme="minorEastAsia" w:hAnsiTheme="minorEastAsia"/>
          <w:sz w:val="22"/>
          <w:szCs w:val="22"/>
        </w:rPr>
        <w:t>A．善救弊者，必塞其起弊之源</w:t>
      </w:r>
    </w:p>
    <w:p>
      <w:pPr>
        <w:ind w:left="210" w:leftChars="100"/>
        <w:rPr>
          <w:rFonts w:asciiTheme="minorEastAsia" w:hAnsiTheme="minorEastAsia"/>
          <w:sz w:val="22"/>
          <w:szCs w:val="22"/>
        </w:rPr>
      </w:pPr>
      <w:r>
        <w:rPr>
          <w:rFonts w:hint="eastAsia" w:asciiTheme="minorEastAsia" w:hAnsiTheme="minorEastAsia"/>
          <w:sz w:val="22"/>
          <w:szCs w:val="22"/>
        </w:rPr>
        <w:t>B．橘生淮南则为橘，生于淮北则为枳</w:t>
      </w:r>
    </w:p>
    <w:p>
      <w:pPr>
        <w:ind w:left="210" w:leftChars="100"/>
        <w:rPr>
          <w:rFonts w:asciiTheme="minorEastAsia" w:hAnsiTheme="minorEastAsia"/>
          <w:sz w:val="22"/>
          <w:szCs w:val="22"/>
        </w:rPr>
      </w:pPr>
      <w:r>
        <w:rPr>
          <w:rFonts w:hint="eastAsia" w:asciiTheme="minorEastAsia" w:hAnsiTheme="minorEastAsia"/>
          <w:sz w:val="22"/>
          <w:szCs w:val="22"/>
        </w:rPr>
        <w:t>C．行之力则知愈进，知之深则行愈达</w:t>
      </w:r>
    </w:p>
    <w:p>
      <w:pPr>
        <w:ind w:left="210" w:leftChars="100"/>
        <w:rPr>
          <w:rFonts w:asciiTheme="minorEastAsia" w:hAnsiTheme="minorEastAsia"/>
          <w:sz w:val="22"/>
          <w:szCs w:val="22"/>
        </w:rPr>
      </w:pPr>
      <w:r>
        <w:rPr>
          <w:rFonts w:hint="eastAsia" w:asciiTheme="minorEastAsia" w:hAnsiTheme="minorEastAsia"/>
          <w:sz w:val="22"/>
          <w:szCs w:val="22"/>
        </w:rPr>
        <w:t>D．登山不以艰险而止，则必臻乎峻岭矣</w:t>
      </w:r>
    </w:p>
    <w:p>
      <w:pPr>
        <w:ind w:left="220" w:hanging="220" w:hangingChars="100"/>
        <w:rPr>
          <w:rFonts w:asciiTheme="minorEastAsia" w:hAnsiTheme="minorEastAsia"/>
          <w:sz w:val="22"/>
          <w:szCs w:val="22"/>
        </w:rPr>
      </w:pPr>
      <w:r>
        <w:rPr>
          <w:rFonts w:hint="eastAsia" w:asciiTheme="minorEastAsia" w:hAnsiTheme="minorEastAsia"/>
          <w:sz w:val="22"/>
          <w:szCs w:val="22"/>
        </w:rPr>
        <w:t>1</w:t>
      </w:r>
      <w:r>
        <w:rPr>
          <w:rFonts w:asciiTheme="minorEastAsia" w:hAnsiTheme="minorEastAsia"/>
          <w:sz w:val="22"/>
          <w:szCs w:val="22"/>
        </w:rPr>
        <w:t>5.</w:t>
      </w:r>
      <w:r>
        <w:rPr>
          <w:rFonts w:hint="eastAsia" w:asciiTheme="minorEastAsia" w:hAnsiTheme="minorEastAsia"/>
          <w:sz w:val="22"/>
          <w:szCs w:val="22"/>
        </w:rPr>
        <w:t>冬至被视为冬季的大节日，古语有“冬至大如年”的说法。陈元靓于《岁时广记》提及：“京师人家，冬至多食馄纯”，象征打破混沌，开辟天地：荆楚则喜以米面制“团圆子”，取圆拟天与阳，寄寓年终团聚。陈元靓的描述</w:t>
      </w:r>
    </w:p>
    <w:p>
      <w:pPr>
        <w:ind w:left="210" w:leftChars="100"/>
        <w:rPr>
          <w:rFonts w:asciiTheme="minorEastAsia" w:hAnsiTheme="minorEastAsia"/>
          <w:sz w:val="22"/>
          <w:szCs w:val="22"/>
        </w:rPr>
      </w:pPr>
      <w:r>
        <w:rPr>
          <w:rFonts w:hint="eastAsia" w:asciiTheme="minorEastAsia" w:hAnsiTheme="minorEastAsia"/>
          <w:sz w:val="22"/>
          <w:szCs w:val="22"/>
        </w:rPr>
        <w:t>①形象地见证了中华文化博大精深的特征</w:t>
      </w:r>
    </w:p>
    <w:p>
      <w:pPr>
        <w:ind w:left="210" w:leftChars="100"/>
        <w:rPr>
          <w:rFonts w:asciiTheme="minorEastAsia" w:hAnsiTheme="minorEastAsia"/>
          <w:sz w:val="22"/>
          <w:szCs w:val="22"/>
        </w:rPr>
      </w:pPr>
      <w:r>
        <w:rPr>
          <w:rFonts w:hint="eastAsia" w:asciiTheme="minorEastAsia" w:hAnsiTheme="minorEastAsia"/>
          <w:sz w:val="22"/>
          <w:szCs w:val="22"/>
        </w:rPr>
        <w:t>②生动地展现了文化上的凝聚力是中华文明绵延至今的密码</w:t>
      </w:r>
    </w:p>
    <w:p>
      <w:pPr>
        <w:ind w:left="210" w:leftChars="100"/>
        <w:rPr>
          <w:rFonts w:asciiTheme="minorEastAsia" w:hAnsiTheme="minorEastAsia"/>
          <w:sz w:val="22"/>
          <w:szCs w:val="22"/>
        </w:rPr>
      </w:pPr>
      <w:r>
        <w:rPr>
          <w:rFonts w:hint="eastAsia" w:asciiTheme="minorEastAsia" w:hAnsiTheme="minorEastAsia"/>
          <w:sz w:val="22"/>
          <w:szCs w:val="22"/>
        </w:rPr>
        <w:t>③鲜活地表明了文化寓意离不开物质载体</w:t>
      </w:r>
    </w:p>
    <w:p>
      <w:pPr>
        <w:ind w:left="210" w:leftChars="100"/>
        <w:rPr>
          <w:rFonts w:asciiTheme="minorEastAsia" w:hAnsiTheme="minorEastAsia"/>
          <w:sz w:val="22"/>
          <w:szCs w:val="22"/>
        </w:rPr>
      </w:pPr>
      <w:r>
        <w:rPr>
          <w:rFonts w:hint="eastAsia" w:asciiTheme="minorEastAsia" w:hAnsiTheme="minorEastAsia"/>
          <w:sz w:val="22"/>
          <w:szCs w:val="22"/>
        </w:rPr>
        <w:t>④具体地彰显了中华文化的统一性是地域文化多样性的基础</w:t>
      </w:r>
    </w:p>
    <w:p>
      <w:pPr>
        <w:ind w:left="210" w:leftChars="100"/>
        <w:rPr>
          <w:rFonts w:asciiTheme="minorEastAsia" w:hAnsiTheme="minorEastAsia"/>
          <w:sz w:val="22"/>
          <w:szCs w:val="22"/>
        </w:rPr>
      </w:pPr>
      <w:r>
        <w:rPr>
          <w:rFonts w:hint="eastAsia" w:asciiTheme="minorEastAsia" w:hAnsiTheme="minorEastAsia"/>
          <w:sz w:val="22"/>
          <w:szCs w:val="22"/>
        </w:rPr>
        <w:t>A．①②</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B．①③</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C．①④</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D．③④</w:t>
      </w:r>
    </w:p>
    <w:p>
      <w:pPr>
        <w:ind w:left="220" w:hanging="220" w:hangingChars="100"/>
        <w:rPr>
          <w:rFonts w:asciiTheme="minorEastAsia" w:hAnsiTheme="minorEastAsia"/>
          <w:sz w:val="22"/>
          <w:szCs w:val="22"/>
        </w:rPr>
      </w:pPr>
      <w:r>
        <w:rPr>
          <w:rFonts w:hint="eastAsia" w:asciiTheme="minorEastAsia" w:hAnsiTheme="minorEastAsia"/>
          <w:sz w:val="22"/>
          <w:szCs w:val="22"/>
        </w:rPr>
        <w:t>1</w:t>
      </w:r>
      <w:r>
        <w:rPr>
          <w:rFonts w:asciiTheme="minorEastAsia" w:hAnsiTheme="minorEastAsia"/>
          <w:sz w:val="22"/>
          <w:szCs w:val="22"/>
        </w:rPr>
        <w:t>5.</w:t>
      </w:r>
      <w:r>
        <w:rPr>
          <w:rFonts w:hint="eastAsia" w:asciiTheme="minorEastAsia" w:hAnsiTheme="minorEastAsia"/>
          <w:sz w:val="22"/>
          <w:szCs w:val="22"/>
        </w:rPr>
        <w:t>下表是将中国古诗词翻译为英文的比较呈现</w:t>
      </w:r>
    </w:p>
    <w:tbl>
      <w:tblPr>
        <w:tblStyle w:val="7"/>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3805"/>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rPr>
                <w:rFonts w:asciiTheme="minorEastAsia" w:hAnsiTheme="minorEastAsia"/>
                <w:sz w:val="22"/>
                <w:szCs w:val="22"/>
              </w:rPr>
            </w:pPr>
            <w:r>
              <w:rPr>
                <w:rFonts w:hint="eastAsia" w:asciiTheme="minorEastAsia" w:hAnsiTheme="minorEastAsia"/>
                <w:sz w:val="22"/>
                <w:szCs w:val="22"/>
              </w:rPr>
              <w:t>原文</w:t>
            </w:r>
          </w:p>
        </w:tc>
        <w:tc>
          <w:tcPr>
            <w:tcW w:w="4394" w:type="dxa"/>
          </w:tcPr>
          <w:p>
            <w:pPr>
              <w:rPr>
                <w:rFonts w:asciiTheme="minorEastAsia" w:hAnsiTheme="minorEastAsia"/>
                <w:sz w:val="22"/>
                <w:szCs w:val="22"/>
              </w:rPr>
            </w:pPr>
            <w:r>
              <w:rPr>
                <w:rFonts w:hint="eastAsia" w:asciiTheme="minorEastAsia" w:hAnsiTheme="minorEastAsia"/>
                <w:sz w:val="22"/>
                <w:szCs w:val="22"/>
              </w:rPr>
              <w:t>许身一何愚，窃比稷与契。</w:t>
            </w:r>
          </w:p>
          <w:p>
            <w:pPr>
              <w:jc w:val="right"/>
              <w:rPr>
                <w:rFonts w:asciiTheme="minorEastAsia" w:hAnsiTheme="minorEastAsia"/>
                <w:sz w:val="22"/>
                <w:szCs w:val="22"/>
              </w:rPr>
            </w:pPr>
            <w:r>
              <w:rPr>
                <w:rFonts w:hint="eastAsia" w:asciiTheme="minorEastAsia" w:hAnsiTheme="minorEastAsia"/>
                <w:sz w:val="22"/>
                <w:szCs w:val="22"/>
              </w:rPr>
              <w:t>——杜甫《自京赴奉先县咏怀五百字》</w:t>
            </w:r>
          </w:p>
        </w:tc>
        <w:tc>
          <w:tcPr>
            <w:tcW w:w="4553" w:type="dxa"/>
          </w:tcPr>
          <w:p>
            <w:pPr>
              <w:rPr>
                <w:rFonts w:asciiTheme="minorEastAsia" w:hAnsiTheme="minorEastAsia"/>
                <w:sz w:val="22"/>
                <w:szCs w:val="22"/>
              </w:rPr>
            </w:pPr>
            <w:r>
              <w:rPr>
                <w:rFonts w:hint="eastAsia" w:asciiTheme="minorEastAsia" w:hAnsiTheme="minorEastAsia"/>
                <w:sz w:val="22"/>
                <w:szCs w:val="22"/>
              </w:rPr>
              <w:t>海内存知己，天涯若比邻。</w:t>
            </w:r>
          </w:p>
          <w:p>
            <w:pPr>
              <w:jc w:val="right"/>
              <w:rPr>
                <w:rFonts w:asciiTheme="minorEastAsia" w:hAnsiTheme="minorEastAsia"/>
                <w:sz w:val="22"/>
                <w:szCs w:val="22"/>
              </w:rPr>
            </w:pPr>
            <w:r>
              <w:rPr>
                <w:rFonts w:hint="eastAsia" w:asciiTheme="minorEastAsia" w:hAnsiTheme="minorEastAsia"/>
                <w:sz w:val="22"/>
                <w:szCs w:val="22"/>
              </w:rPr>
              <w:t>——王勃《送杜少府之任蜀州》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rPr>
                <w:rFonts w:asciiTheme="minorEastAsia" w:hAnsiTheme="minorEastAsia"/>
                <w:sz w:val="22"/>
                <w:szCs w:val="22"/>
              </w:rPr>
            </w:pPr>
            <w:r>
              <w:rPr>
                <w:rFonts w:hint="eastAsia" w:asciiTheme="minorEastAsia" w:hAnsiTheme="minorEastAsia"/>
                <w:sz w:val="22"/>
                <w:szCs w:val="22"/>
              </w:rPr>
              <w:t>译文</w:t>
            </w:r>
          </w:p>
        </w:tc>
        <w:tc>
          <w:tcPr>
            <w:tcW w:w="4394" w:type="dxa"/>
          </w:tcPr>
          <w:p>
            <w:pPr>
              <w:rPr>
                <w:rFonts w:asciiTheme="minorEastAsia" w:hAnsiTheme="minorEastAsia"/>
                <w:sz w:val="22"/>
                <w:szCs w:val="22"/>
              </w:rPr>
            </w:pPr>
            <w:r>
              <w:t xml:space="preserve"> </w:t>
            </w:r>
            <w:r>
              <w:rPr>
                <w:rFonts w:asciiTheme="minorEastAsia" w:hAnsiTheme="minorEastAsia"/>
                <w:sz w:val="22"/>
                <w:szCs w:val="22"/>
              </w:rPr>
              <w:t>with a silly wish I held myself, to be a good servant in Emperor’scourt</w:t>
            </w:r>
          </w:p>
        </w:tc>
        <w:tc>
          <w:tcPr>
            <w:tcW w:w="4553" w:type="dxa"/>
            <w:vAlign w:val="center"/>
          </w:tcPr>
          <w:p>
            <w:pPr>
              <w:jc w:val="center"/>
              <w:rPr>
                <w:rFonts w:asciiTheme="minorEastAsia" w:hAnsiTheme="minorEastAsia"/>
                <w:sz w:val="22"/>
                <w:szCs w:val="22"/>
              </w:rPr>
            </w:pPr>
            <w:r>
              <w:rPr>
                <w:rFonts w:asciiTheme="minorEastAsia" w:hAnsiTheme="minorEastAsia"/>
                <w:sz w:val="22"/>
                <w:szCs w:val="22"/>
              </w:rPr>
              <w:t>Long distance separates no bosom friends.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rPr>
                <w:rFonts w:asciiTheme="minorEastAsia" w:hAnsiTheme="minorEastAsia"/>
                <w:sz w:val="22"/>
                <w:szCs w:val="22"/>
              </w:rPr>
            </w:pPr>
            <w:r>
              <w:rPr>
                <w:rFonts w:hint="eastAsia" w:asciiTheme="minorEastAsia" w:hAnsiTheme="minorEastAsia"/>
                <w:sz w:val="22"/>
                <w:szCs w:val="22"/>
              </w:rPr>
              <w:t>比较</w:t>
            </w:r>
          </w:p>
        </w:tc>
        <w:tc>
          <w:tcPr>
            <w:tcW w:w="4394" w:type="dxa"/>
            <w:vAlign w:val="center"/>
          </w:tcPr>
          <w:p>
            <w:pPr>
              <w:rPr>
                <w:rFonts w:asciiTheme="minorEastAsia" w:hAnsiTheme="minorEastAsia"/>
                <w:sz w:val="22"/>
                <w:szCs w:val="22"/>
              </w:rPr>
            </w:pPr>
            <w:r>
              <w:rPr>
                <w:rFonts w:hint="eastAsia" w:asciiTheme="minorEastAsia" w:hAnsiTheme="minorEastAsia"/>
                <w:sz w:val="22"/>
                <w:szCs w:val="22"/>
              </w:rPr>
              <w:t>译成了一首没有情感色彩的叙事诗，实在是难以表达出中国诗原有的意境。</w:t>
            </w:r>
          </w:p>
        </w:tc>
        <w:tc>
          <w:tcPr>
            <w:tcW w:w="4553" w:type="dxa"/>
          </w:tcPr>
          <w:p>
            <w:pPr>
              <w:rPr>
                <w:rFonts w:asciiTheme="minorEastAsia" w:hAnsiTheme="minorEastAsia"/>
                <w:sz w:val="22"/>
                <w:szCs w:val="22"/>
              </w:rPr>
            </w:pPr>
            <w:r>
              <w:rPr>
                <w:rFonts w:hint="eastAsia" w:asciiTheme="minorEastAsia" w:hAnsiTheme="minorEastAsia"/>
                <w:sz w:val="22"/>
                <w:szCs w:val="22"/>
              </w:rPr>
              <w:t>译的韵律、表意，都令人叫绝。古诗诉之不尽的绵长韵味，丝毫没有因为语种的转换而折损，把诗词字里行间流淌着的中国人的情感、意志与品性，真正传递给了西方读者。</w:t>
            </w:r>
          </w:p>
        </w:tc>
      </w:tr>
    </w:tbl>
    <w:p>
      <w:pPr>
        <w:ind w:firstLine="220" w:firstLineChars="100"/>
        <w:rPr>
          <w:rFonts w:asciiTheme="minorEastAsia" w:hAnsiTheme="minorEastAsia"/>
          <w:sz w:val="22"/>
          <w:szCs w:val="22"/>
        </w:rPr>
      </w:pPr>
      <w:r>
        <w:rPr>
          <w:rFonts w:hint="eastAsia" w:asciiTheme="minorEastAsia" w:hAnsiTheme="minorEastAsia"/>
          <w:sz w:val="22"/>
          <w:szCs w:val="22"/>
        </w:rPr>
        <w:t>据此，要更好地传播中华古诗词就应</w:t>
      </w:r>
    </w:p>
    <w:p>
      <w:pPr>
        <w:ind w:left="210" w:leftChars="100"/>
        <w:rPr>
          <w:rFonts w:asciiTheme="minorEastAsia" w:hAnsiTheme="minorEastAsia"/>
          <w:sz w:val="22"/>
          <w:szCs w:val="22"/>
        </w:rPr>
      </w:pPr>
      <w:r>
        <w:rPr>
          <w:rFonts w:hint="eastAsia" w:asciiTheme="minorEastAsia" w:hAnsiTheme="minorEastAsia"/>
          <w:sz w:val="22"/>
          <w:szCs w:val="22"/>
        </w:rPr>
        <w:t>①创新中华古诗词的传播路径，增强中华文明的影响力 ②研究中西诗词意境取向之差异与融通，探寻文化共识 ③以认同和吸收国外语言文化为主，提高语感和诗词素养 ④挖掘中华古诗词的精神内核，展现中华民族的精神向往</w:t>
      </w:r>
    </w:p>
    <w:p>
      <w:pPr>
        <w:ind w:left="210" w:leftChars="100"/>
        <w:rPr>
          <w:rFonts w:asciiTheme="minorEastAsia" w:hAnsiTheme="minorEastAsia"/>
          <w:sz w:val="22"/>
          <w:szCs w:val="22"/>
        </w:rPr>
      </w:pPr>
      <w:r>
        <w:rPr>
          <w:rFonts w:hint="eastAsia" w:asciiTheme="minorEastAsia" w:hAnsiTheme="minorEastAsia"/>
          <w:sz w:val="22"/>
          <w:szCs w:val="22"/>
        </w:rPr>
        <w:t>A．①②</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B．①④</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C．②④</w:t>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asciiTheme="minorEastAsia" w:hAnsiTheme="minorEastAsia"/>
          <w:sz w:val="22"/>
          <w:szCs w:val="22"/>
        </w:rPr>
        <w:tab/>
      </w:r>
      <w:r>
        <w:rPr>
          <w:rFonts w:hint="eastAsia" w:asciiTheme="minorEastAsia" w:hAnsiTheme="minorEastAsia"/>
          <w:sz w:val="22"/>
          <w:szCs w:val="22"/>
        </w:rPr>
        <w:t>D．③④</w:t>
      </w:r>
    </w:p>
    <w:p>
      <w:pPr>
        <w:rPr>
          <w:rFonts w:ascii="宋体" w:hAnsi="宋体" w:eastAsia="宋体" w:cs="宋体"/>
          <w:sz w:val="22"/>
          <w:szCs w:val="28"/>
        </w:rPr>
      </w:pPr>
      <w:r>
        <w:rPr>
          <w:rFonts w:hint="eastAsia" w:ascii="黑体" w:hAnsi="黑体" w:eastAsia="黑体" w:cs="黑体"/>
          <w:sz w:val="24"/>
          <w:szCs w:val="32"/>
        </w:rPr>
        <w:t>二、非选择题（满分55分）</w:t>
      </w:r>
    </w:p>
    <w:p>
      <w:pPr>
        <w:rPr>
          <w:rFonts w:ascii="宋体" w:hAnsi="宋体" w:eastAsia="宋体" w:cs="宋体"/>
          <w:sz w:val="22"/>
          <w:szCs w:val="28"/>
        </w:rPr>
      </w:pPr>
      <w:r>
        <w:rPr>
          <w:rFonts w:hint="eastAsia" w:ascii="宋体" w:hAnsi="宋体" w:eastAsia="宋体" w:cs="宋体"/>
          <w:sz w:val="22"/>
          <w:szCs w:val="28"/>
        </w:rPr>
        <w:t>16.（1</w:t>
      </w:r>
      <w:r>
        <w:rPr>
          <w:rFonts w:ascii="宋体" w:hAnsi="宋体" w:eastAsia="宋体" w:cs="宋体"/>
          <w:sz w:val="22"/>
          <w:szCs w:val="28"/>
        </w:rPr>
        <w:t>6</w:t>
      </w:r>
      <w:r>
        <w:rPr>
          <w:rFonts w:hint="eastAsia" w:ascii="宋体" w:hAnsi="宋体" w:eastAsia="宋体" w:cs="宋体"/>
          <w:sz w:val="22"/>
          <w:szCs w:val="28"/>
        </w:rPr>
        <w:t>分）阅读材料，完成下列要求。</w:t>
      </w:r>
    </w:p>
    <w:p>
      <w:pPr>
        <w:ind w:left="218" w:leftChars="104"/>
        <w:rPr>
          <w:rFonts w:ascii="楷体" w:hAnsi="楷体" w:eastAsia="楷体" w:cs="宋体"/>
          <w:sz w:val="22"/>
          <w:szCs w:val="28"/>
        </w:rPr>
      </w:pPr>
      <w:r>
        <w:rPr>
          <w:rFonts w:hint="eastAsia" w:ascii="楷体" w:hAnsi="楷体" w:eastAsia="楷体" w:cs="宋体"/>
          <w:b/>
          <w:bCs/>
          <w:sz w:val="22"/>
          <w:szCs w:val="28"/>
        </w:rPr>
        <w:t>材料一</w:t>
      </w:r>
      <w:r>
        <w:rPr>
          <w:rFonts w:ascii="楷体" w:hAnsi="楷体" w:eastAsia="楷体" w:cs="宋体"/>
          <w:sz w:val="22"/>
          <w:szCs w:val="28"/>
        </w:rPr>
        <w:t xml:space="preserve">  </w:t>
      </w:r>
      <w:r>
        <w:rPr>
          <w:rFonts w:hint="eastAsia" w:ascii="楷体" w:hAnsi="楷体" w:eastAsia="楷体" w:cs="宋体"/>
          <w:sz w:val="22"/>
          <w:szCs w:val="28"/>
        </w:rPr>
        <w:t>加强基础研究，是实现高水平科技自立自强的迫切要求，是建设世界科技强国的必由之路。目前，中国的研发经费大约占GDP的2.4%，基本上达到中等发达国家的水平。但是我们的基础研究经费只占研发经费的6%，与发达国家15%到20%的水平相比，还有较大的差距，而且近20年都维持在5%左右，基本上没有大的变化。所以我们的基础研究经费总量大约一年是1500亿，是美国的1/5。下图是各国基础研究经费的执行情况：</w:t>
      </w:r>
    </w:p>
    <w:p>
      <w:pPr>
        <w:jc w:val="center"/>
        <w:rPr>
          <w:rFonts w:hint="eastAsia" w:ascii="楷体" w:hAnsi="楷体" w:eastAsia="楷体" w:cs="宋体"/>
          <w:sz w:val="22"/>
          <w:szCs w:val="28"/>
        </w:rPr>
      </w:pPr>
      <w:r>
        <w:drawing>
          <wp:inline distT="0" distB="0" distL="0" distR="0">
            <wp:extent cx="4076700" cy="2352040"/>
            <wp:effectExtent l="0" t="0" r="0" b="0"/>
            <wp:docPr id="1234860464" name="图片 123486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60464" name="图片 123486046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4090157" cy="2360308"/>
                    </a:xfrm>
                    <a:prstGeom prst="rect">
                      <a:avLst/>
                    </a:prstGeom>
                    <a:noFill/>
                    <a:ln>
                      <a:noFill/>
                    </a:ln>
                  </pic:spPr>
                </pic:pic>
              </a:graphicData>
            </a:graphic>
          </wp:inline>
        </w:drawing>
      </w:r>
    </w:p>
    <w:p>
      <w:pPr>
        <w:ind w:left="218" w:leftChars="104"/>
        <w:rPr>
          <w:rFonts w:hint="eastAsia" w:ascii="楷体" w:hAnsi="楷体" w:eastAsia="楷体" w:cs="宋体"/>
          <w:b/>
          <w:bCs/>
          <w:sz w:val="22"/>
          <w:szCs w:val="28"/>
        </w:rPr>
      </w:pPr>
      <w:r>
        <w:rPr>
          <w:rFonts w:hint="eastAsia" w:ascii="楷体" w:hAnsi="楷体" w:eastAsia="楷体" w:cs="宋体"/>
          <w:b/>
          <w:bCs/>
          <w:sz w:val="22"/>
          <w:szCs w:val="28"/>
        </w:rPr>
        <w:t xml:space="preserve">材料二 </w:t>
      </w:r>
      <w:r>
        <w:rPr>
          <w:rFonts w:ascii="楷体" w:hAnsi="楷体" w:eastAsia="楷体" w:cs="宋体"/>
          <w:b/>
          <w:bCs/>
          <w:sz w:val="22"/>
          <w:szCs w:val="28"/>
        </w:rPr>
        <w:t xml:space="preserve"> </w:t>
      </w:r>
      <w:r>
        <w:rPr>
          <w:rFonts w:hint="eastAsia" w:ascii="楷体" w:hAnsi="楷体" w:eastAsia="楷体" w:cs="宋体"/>
          <w:sz w:val="22"/>
          <w:szCs w:val="28"/>
        </w:rPr>
        <w:t>基础科学研究是科学研究的一种类型，是为了增加对自然界、社会现象和人类文化等基础知识的理解而进行的研究。它通常不会直接解决实际问题，但是却是推动科学、技术、医学、社会和经济发展的重要因素。基础研究为应用研究提供重要的理论基础和前沿技术，例如，基础研究在生物学、物理学和化学等领域中产生了许多新的理论和发现，为开发新药、新材料和新技术提供了重要的支持；基础研究通常涉及对新问题的探索和发现，对于推动学科的发展和创新至关重要，例如，基础研究在过去推动了DNA结构的发现、量子力学的发展等等；基础研究为应用研究提供了基础，可以解决许多重大科学和技术问题，例如，计算机技术、量子技术、基因编辑等技术都是基础研究的结果；基础研究培养了许多高水平的科学家和研究人员，这些人才在推动学科发展、解决实际问题和创造社会价值方面发挥着重要作用。</w:t>
      </w:r>
    </w:p>
    <w:p>
      <w:pPr>
        <w:ind w:firstLine="220" w:firstLineChars="100"/>
        <w:rPr>
          <w:rFonts w:ascii="宋体" w:hAnsi="宋体" w:eastAsia="宋体" w:cs="宋体"/>
          <w:sz w:val="22"/>
          <w:szCs w:val="28"/>
        </w:rPr>
      </w:pPr>
      <w:r>
        <w:rPr>
          <w:rFonts w:hint="eastAsia" w:ascii="宋体" w:hAnsi="宋体" w:eastAsia="宋体" w:cs="宋体"/>
          <w:sz w:val="22"/>
          <w:szCs w:val="28"/>
        </w:rPr>
        <w:t>（1）说明材料一所反映的经济信息。（6分）</w:t>
      </w:r>
    </w:p>
    <w:p>
      <w:pPr>
        <w:ind w:left="210" w:leftChars="100"/>
        <w:rPr>
          <w:rFonts w:hint="eastAsia" w:ascii="宋体" w:hAnsi="宋体" w:eastAsia="宋体" w:cs="宋体"/>
          <w:sz w:val="22"/>
          <w:szCs w:val="28"/>
        </w:rPr>
      </w:pPr>
      <w:r>
        <w:rPr>
          <w:rFonts w:hint="eastAsia" w:ascii="宋体" w:hAnsi="宋体" w:eastAsia="宋体" w:cs="宋体"/>
          <w:sz w:val="22"/>
          <w:szCs w:val="28"/>
        </w:rPr>
        <w:t>（2）结合材料，运用《中国特色社会主义》《经济与社会》《当代国际经济与政治》的相关知识，说明加强基础研究对我国经济社会发展的重要作用。（1</w:t>
      </w:r>
      <w:r>
        <w:rPr>
          <w:rFonts w:ascii="宋体" w:hAnsi="宋体" w:eastAsia="宋体" w:cs="宋体"/>
          <w:sz w:val="22"/>
          <w:szCs w:val="28"/>
        </w:rPr>
        <w:t>0</w:t>
      </w:r>
      <w:r>
        <w:rPr>
          <w:rFonts w:hint="eastAsia" w:ascii="宋体" w:hAnsi="宋体" w:eastAsia="宋体" w:cs="宋体"/>
          <w:sz w:val="22"/>
          <w:szCs w:val="28"/>
        </w:rPr>
        <w:t>分）</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hint="eastAsia" w:ascii="宋体" w:hAnsi="宋体" w:eastAsia="宋体" w:cs="宋体"/>
          <w:sz w:val="22"/>
          <w:szCs w:val="28"/>
        </w:rPr>
      </w:pPr>
    </w:p>
    <w:p>
      <w:pPr>
        <w:rPr>
          <w:rFonts w:ascii="宋体" w:hAnsi="宋体" w:eastAsia="宋体" w:cs="宋体"/>
          <w:sz w:val="22"/>
          <w:szCs w:val="28"/>
        </w:rPr>
      </w:pPr>
      <w:r>
        <w:rPr>
          <w:rFonts w:hint="eastAsia" w:ascii="宋体" w:hAnsi="宋体" w:eastAsia="宋体" w:cs="宋体"/>
          <w:sz w:val="22"/>
          <w:szCs w:val="28"/>
        </w:rPr>
        <w:t>17.（</w:t>
      </w:r>
      <w:r>
        <w:rPr>
          <w:rFonts w:ascii="宋体" w:hAnsi="宋体" w:eastAsia="宋体" w:cs="宋体"/>
          <w:sz w:val="22"/>
          <w:szCs w:val="28"/>
        </w:rPr>
        <w:t>16</w:t>
      </w:r>
      <w:r>
        <w:rPr>
          <w:rFonts w:hint="eastAsia" w:ascii="宋体" w:hAnsi="宋体" w:eastAsia="宋体" w:cs="宋体"/>
          <w:sz w:val="22"/>
          <w:szCs w:val="28"/>
        </w:rPr>
        <w:t>分）阅读材料，完成下列要求。</w:t>
      </w:r>
    </w:p>
    <w:p>
      <w:pPr>
        <w:ind w:left="218" w:leftChars="104"/>
        <w:rPr>
          <w:rFonts w:ascii="楷体" w:hAnsi="楷体" w:eastAsia="楷体" w:cs="楷体"/>
          <w:sz w:val="22"/>
          <w:szCs w:val="28"/>
        </w:rPr>
      </w:pPr>
      <w:r>
        <w:rPr>
          <w:rFonts w:hint="eastAsia" w:ascii="楷体" w:hAnsi="楷体" w:eastAsia="楷体" w:cs="楷体"/>
          <w:b/>
          <w:bCs/>
          <w:sz w:val="22"/>
          <w:szCs w:val="28"/>
        </w:rPr>
        <w:t>材料</w:t>
      </w:r>
      <w:r>
        <w:rPr>
          <w:rFonts w:hint="eastAsia" w:ascii="楷体" w:hAnsi="楷体" w:eastAsia="楷体" w:cs="楷体"/>
          <w:sz w:val="22"/>
          <w:szCs w:val="28"/>
        </w:rPr>
        <w:t xml:space="preserve"> </w:t>
      </w:r>
      <w:r>
        <w:rPr>
          <w:rFonts w:ascii="楷体" w:hAnsi="楷体" w:eastAsia="楷体" w:cs="楷体"/>
          <w:sz w:val="22"/>
          <w:szCs w:val="28"/>
        </w:rPr>
        <w:t xml:space="preserve"> </w:t>
      </w:r>
    </w:p>
    <w:p>
      <w:pPr>
        <w:ind w:left="218" w:leftChars="104" w:firstLine="440" w:firstLineChars="200"/>
        <w:rPr>
          <w:rFonts w:ascii="楷体" w:hAnsi="楷体" w:eastAsia="楷体" w:cs="楷体"/>
          <w:sz w:val="22"/>
          <w:szCs w:val="28"/>
        </w:rPr>
      </w:pPr>
      <w:r>
        <w:rPr>
          <w:rFonts w:hint="eastAsia" w:ascii="楷体" w:hAnsi="楷体" w:eastAsia="楷体" w:cs="楷体"/>
          <w:sz w:val="22"/>
          <w:szCs w:val="28"/>
        </w:rPr>
        <w:t>大英博物馆阅览室的地板上，有一位伟人厚重的足印。这位为人类解放事业奋斗终身的马克思，将社会主义从空想变为科学，深刻地影响了世界，也改变了中国。</w:t>
      </w:r>
    </w:p>
    <w:p>
      <w:pPr>
        <w:ind w:left="218" w:leftChars="104" w:firstLine="440" w:firstLineChars="200"/>
        <w:rPr>
          <w:rFonts w:ascii="楷体" w:hAnsi="楷体" w:eastAsia="楷体" w:cs="楷体"/>
          <w:sz w:val="22"/>
          <w:szCs w:val="28"/>
        </w:rPr>
      </w:pPr>
      <w:r>
        <w:rPr>
          <w:rFonts w:hint="eastAsia" w:ascii="楷体" w:hAnsi="楷体" w:eastAsia="楷体" w:cs="楷体"/>
          <w:sz w:val="22"/>
          <w:szCs w:val="28"/>
        </w:rPr>
        <w:t>曾经苦难深重，如今意气昂扬。遵义会议、延安整风、新的伟大工程……中国共产党这个百折不回的寻路者、大勇无畏的开路人，带领中国人民走出了一条险峻而壮丽、艰辛而宽广的中国道路。百年峥嵘岁月，中国共产党从未动摇对科学社会主义的坚持。在"山重水复疑无路"的彷徨困顿中，马克思主义给中国带来"柳暗花明"。从此，中国共产党开展了以马克思主义之"矢"射中国之"的"的伟大实践，引领中华民族迎来了从站起来到富起来、强起来的伟大飞跃。"小康路上一个都不能少"!为了让幸福的阳光洒遍神州每一个角落，习近平总书记带领全党全国打响脱贫攻坚战，八年时间实现了9899万农村贫困人口全部脱贫，这是我国社会主义制度优越性的充分体现。</w:t>
      </w:r>
    </w:p>
    <w:p>
      <w:pPr>
        <w:ind w:left="218" w:leftChars="104" w:firstLine="440" w:firstLineChars="200"/>
        <w:rPr>
          <w:rFonts w:ascii="楷体" w:hAnsi="楷体" w:eastAsia="楷体" w:cs="楷体"/>
          <w:sz w:val="22"/>
          <w:szCs w:val="28"/>
        </w:rPr>
      </w:pPr>
      <w:r>
        <w:rPr>
          <w:rFonts w:hint="eastAsia" w:ascii="楷体" w:hAnsi="楷体" w:eastAsia="楷体" w:cs="楷体"/>
          <w:sz w:val="22"/>
          <w:szCs w:val="28"/>
        </w:rPr>
        <w:t>一百年来，在追求社会主义的历程中，伟大的中国共产党和英雄的中国人民从未退却、从未动摇。历史雄辩地证明∶中国没有辜负社会主义!</w:t>
      </w:r>
    </w:p>
    <w:p>
      <w:pPr>
        <w:ind w:left="220" w:hanging="220" w:hangingChars="100"/>
        <w:rPr>
          <w:rFonts w:ascii="宋体" w:hAnsi="宋体" w:eastAsia="宋体" w:cs="宋体"/>
          <w:sz w:val="22"/>
          <w:szCs w:val="28"/>
        </w:rPr>
      </w:pPr>
      <w:r>
        <w:rPr>
          <w:rFonts w:hint="eastAsia" w:ascii="宋体" w:hAnsi="宋体" w:eastAsia="宋体" w:cs="宋体"/>
          <w:sz w:val="22"/>
          <w:szCs w:val="28"/>
        </w:rPr>
        <w:t xml:space="preserve"> </w:t>
      </w:r>
      <w:r>
        <w:rPr>
          <w:rFonts w:ascii="宋体" w:hAnsi="宋体" w:eastAsia="宋体" w:cs="宋体"/>
          <w:sz w:val="22"/>
          <w:szCs w:val="28"/>
        </w:rPr>
        <w:t xml:space="preserve">     </w:t>
      </w:r>
      <w:r>
        <w:rPr>
          <w:rFonts w:hint="eastAsia" w:ascii="宋体" w:hAnsi="宋体" w:eastAsia="宋体" w:cs="宋体"/>
          <w:sz w:val="22"/>
          <w:szCs w:val="28"/>
        </w:rPr>
        <w:t>结合材料，综合运用所学知识，以“中国没有辜负社会主义的底气何在”为题，写一篇评论。</w:t>
      </w:r>
    </w:p>
    <w:p>
      <w:pPr>
        <w:ind w:left="210" w:leftChars="100" w:firstLine="440" w:firstLineChars="200"/>
        <w:rPr>
          <w:rFonts w:ascii="宋体" w:hAnsi="宋体" w:eastAsia="宋体" w:cs="宋体"/>
          <w:sz w:val="22"/>
          <w:szCs w:val="28"/>
        </w:rPr>
      </w:pPr>
      <w:r>
        <w:rPr>
          <w:rFonts w:hint="eastAsia" w:ascii="宋体" w:hAnsi="宋体" w:eastAsia="宋体" w:cs="宋体"/>
          <w:sz w:val="22"/>
          <w:szCs w:val="28"/>
        </w:rPr>
        <w:t>要求：①围绕主题，观点明确;②论证充分，逻辑清晰;③学科术语使用规范;④总字数在250字左右。</w:t>
      </w:r>
    </w:p>
    <w:p>
      <w:pPr>
        <w:rPr>
          <w:rFonts w:ascii="宋体" w:hAnsi="宋体" w:eastAsia="宋体" w:cs="宋体"/>
          <w:sz w:val="22"/>
          <w:szCs w:val="28"/>
        </w:rPr>
      </w:pPr>
    </w:p>
    <w:p>
      <w:pPr>
        <w:rPr>
          <w:rFonts w:ascii="宋体" w:hAnsi="宋体" w:eastAsia="宋体" w:cs="宋体"/>
          <w:sz w:val="22"/>
          <w:szCs w:val="28"/>
        </w:rPr>
      </w:pPr>
    </w:p>
    <w:p>
      <w:pPr>
        <w:rPr>
          <w:rFonts w:hint="eastAsia" w:ascii="宋体" w:hAnsi="宋体" w:eastAsia="宋体" w:cs="宋体"/>
          <w:sz w:val="22"/>
          <w:szCs w:val="28"/>
        </w:rPr>
      </w:pPr>
    </w:p>
    <w:p>
      <w:pPr>
        <w:ind w:left="220" w:hanging="220" w:hangingChars="100"/>
        <w:rPr>
          <w:rFonts w:ascii="宋体" w:hAnsi="宋体" w:eastAsia="宋体" w:cs="宋体"/>
          <w:sz w:val="22"/>
          <w:szCs w:val="28"/>
        </w:rPr>
      </w:pPr>
      <w:r>
        <w:rPr>
          <w:rFonts w:hint="eastAsia" w:ascii="宋体" w:hAnsi="宋体" w:eastAsia="宋体" w:cs="宋体"/>
          <w:sz w:val="22"/>
          <w:szCs w:val="28"/>
        </w:rPr>
        <w:t>18.（</w:t>
      </w:r>
      <w:r>
        <w:rPr>
          <w:rFonts w:ascii="宋体" w:hAnsi="宋体" w:eastAsia="宋体" w:cs="宋体"/>
          <w:sz w:val="22"/>
          <w:szCs w:val="28"/>
        </w:rPr>
        <w:t>23</w:t>
      </w:r>
      <w:r>
        <w:rPr>
          <w:rFonts w:hint="eastAsia" w:ascii="宋体" w:hAnsi="宋体" w:eastAsia="宋体" w:cs="宋体"/>
          <w:sz w:val="22"/>
          <w:szCs w:val="28"/>
        </w:rPr>
        <w:t>分）阅读材料，完成下列要求。</w:t>
      </w:r>
    </w:p>
    <w:p>
      <w:pPr>
        <w:ind w:firstLine="221" w:firstLineChars="100"/>
        <w:rPr>
          <w:rFonts w:ascii="楷体" w:hAnsi="楷体" w:eastAsia="楷体" w:cs="楷体"/>
          <w:sz w:val="22"/>
          <w:szCs w:val="28"/>
        </w:rPr>
      </w:pPr>
      <w:r>
        <w:rPr>
          <w:rFonts w:hint="eastAsia" w:ascii="楷体" w:hAnsi="楷体" w:eastAsia="楷体" w:cs="楷体"/>
          <w:b/>
          <w:bCs/>
          <w:sz w:val="22"/>
          <w:szCs w:val="28"/>
        </w:rPr>
        <w:t>材料</w:t>
      </w:r>
      <w:r>
        <w:rPr>
          <w:rFonts w:hint="eastAsia" w:ascii="楷体" w:hAnsi="楷体" w:eastAsia="楷体" w:cs="楷体"/>
          <w:sz w:val="22"/>
          <w:szCs w:val="28"/>
        </w:rPr>
        <w:t xml:space="preserve"> </w:t>
      </w:r>
      <w:r>
        <w:rPr>
          <w:rFonts w:ascii="楷体" w:hAnsi="楷体" w:eastAsia="楷体" w:cs="楷体"/>
          <w:sz w:val="22"/>
          <w:szCs w:val="28"/>
        </w:rPr>
        <w:t xml:space="preserve"> </w:t>
      </w:r>
    </w:p>
    <w:p>
      <w:pPr>
        <w:ind w:firstLine="660" w:firstLineChars="300"/>
        <w:rPr>
          <w:rFonts w:ascii="楷体" w:hAnsi="楷体" w:eastAsia="楷体" w:cs="楷体"/>
          <w:sz w:val="22"/>
          <w:szCs w:val="28"/>
        </w:rPr>
      </w:pPr>
      <w:r>
        <w:rPr>
          <w:rFonts w:hint="eastAsia" w:ascii="楷体" w:hAnsi="楷体" w:eastAsia="楷体" w:cs="楷体"/>
          <w:sz w:val="22"/>
          <w:szCs w:val="28"/>
        </w:rPr>
        <w:t>中华文明究竟于何时何处发轫？这牵系根脉，事关“何以中国”。</w:t>
      </w:r>
    </w:p>
    <w:p>
      <w:pPr>
        <w:ind w:left="218" w:leftChars="104" w:firstLine="440" w:firstLineChars="200"/>
        <w:rPr>
          <w:rFonts w:hint="eastAsia" w:ascii="楷体" w:hAnsi="楷体" w:eastAsia="楷体" w:cs="楷体"/>
          <w:sz w:val="22"/>
          <w:szCs w:val="28"/>
        </w:rPr>
      </w:pPr>
      <w:r>
        <w:rPr>
          <w:rFonts w:hint="eastAsia" w:ascii="楷体" w:hAnsi="楷体" w:eastAsia="楷体" w:cs="楷体"/>
          <w:sz w:val="22"/>
          <w:szCs w:val="28"/>
        </w:rPr>
        <w:t>西方学术界根据西亚的两河流域和北非的埃及文明，提出判断文明形成需要具备三个要素，即冶金术、文字和城市的出现。按此标准，中华文明只能从3300年前的殷墟算起，而玛雅文明由于没有冶金术、印加文明由于没有使用文字，也不再是世界公认的文明。中华文明探源工程研究团队400多位学者经过20多年攻关研究，基于90年来中国考古学成果的科学总结，兼顾其他古老文明的特点，提出判断进入文明社会标准的中国方案即出现城市、阶级、王权和国家。这些标志，既符合中国的情况，也适用于世界其他国家。</w:t>
      </w:r>
    </w:p>
    <w:p>
      <w:pPr>
        <w:ind w:left="218" w:leftChars="104" w:firstLine="440" w:firstLineChars="200"/>
        <w:rPr>
          <w:rFonts w:ascii="楷体" w:hAnsi="楷体" w:eastAsia="楷体" w:cs="楷体"/>
          <w:sz w:val="22"/>
          <w:szCs w:val="28"/>
        </w:rPr>
      </w:pPr>
      <w:r>
        <w:rPr>
          <w:rFonts w:hint="eastAsia" w:ascii="楷体" w:hAnsi="楷体" w:eastAsia="楷体" w:cs="楷体"/>
          <w:sz w:val="22"/>
          <w:szCs w:val="28"/>
        </w:rPr>
        <w:t>一百年来，几代中国考古人一铲一铲挖出的不仅仅是陶片、玉器和竹简，还在用一个个细节，开始了从出数据到出观点，从出资料到出理论，从被人刻画到自我塑造，从回应西方理论到回答何为中国、何为人类文明的努力，实证了我国百万年的人类史、一万年的文化史、五千多年的文明史。一步步接近真理，并因此收获自信。</w:t>
      </w:r>
    </w:p>
    <w:p>
      <w:pPr>
        <w:ind w:left="220" w:hanging="220" w:hangingChars="100"/>
        <w:rPr>
          <w:rFonts w:ascii="宋体" w:hAnsi="宋体" w:eastAsia="宋体" w:cs="宋体"/>
          <w:sz w:val="22"/>
          <w:szCs w:val="28"/>
        </w:rPr>
      </w:pPr>
      <w:r>
        <w:rPr>
          <w:rFonts w:hint="eastAsia" w:ascii="宋体" w:hAnsi="宋体" w:eastAsia="宋体" w:cs="宋体"/>
          <w:sz w:val="22"/>
          <w:szCs w:val="28"/>
        </w:rPr>
        <w:t xml:space="preserve"> </w:t>
      </w:r>
      <w:r>
        <w:rPr>
          <w:rFonts w:ascii="宋体" w:hAnsi="宋体" w:eastAsia="宋体" w:cs="宋体"/>
          <w:sz w:val="22"/>
          <w:szCs w:val="28"/>
        </w:rPr>
        <w:t xml:space="preserve"> </w:t>
      </w:r>
      <w:r>
        <w:rPr>
          <w:rFonts w:hint="eastAsia" w:ascii="宋体" w:hAnsi="宋体" w:eastAsia="宋体" w:cs="宋体"/>
          <w:sz w:val="22"/>
          <w:szCs w:val="28"/>
        </w:rPr>
        <w:t>（1）“西方学术界根据西亚的两河流域和北非的埃及文明，提出判断文明形成需要具备三个要素，即冶金术、文字和城市的出现。”这段话属于哪种推理形式？如何提高这类推理形式的可靠程度。（</w:t>
      </w:r>
      <w:r>
        <w:rPr>
          <w:rFonts w:ascii="宋体" w:hAnsi="宋体" w:eastAsia="宋体" w:cs="宋体"/>
          <w:sz w:val="22"/>
          <w:szCs w:val="28"/>
        </w:rPr>
        <w:t>7</w:t>
      </w:r>
      <w:r>
        <w:rPr>
          <w:rFonts w:hint="eastAsia" w:ascii="宋体" w:hAnsi="宋体" w:eastAsia="宋体" w:cs="宋体"/>
          <w:sz w:val="22"/>
          <w:szCs w:val="28"/>
        </w:rPr>
        <w:t>分）</w:t>
      </w:r>
    </w:p>
    <w:p>
      <w:pPr>
        <w:ind w:left="210" w:leftChars="100"/>
        <w:rPr>
          <w:rFonts w:ascii="宋体" w:hAnsi="宋体" w:eastAsia="宋体" w:cs="宋体"/>
          <w:sz w:val="22"/>
          <w:szCs w:val="28"/>
        </w:rPr>
      </w:pPr>
      <w:r>
        <w:rPr>
          <w:rFonts w:hint="eastAsia" w:ascii="宋体" w:hAnsi="宋体" w:eastAsia="宋体" w:cs="宋体"/>
          <w:sz w:val="22"/>
          <w:szCs w:val="28"/>
        </w:rPr>
        <w:t>（2）根据“如果没有几代中国考古人的努力，就没有判断进入文明社会标准的中国方案”，列举两种结论为真的推理。（8分）</w:t>
      </w:r>
    </w:p>
    <w:p>
      <w:pPr>
        <w:rPr>
          <w:rFonts w:hint="eastAsia" w:ascii="宋体" w:hAnsi="宋体" w:eastAsia="宋体" w:cs="宋体"/>
          <w:sz w:val="22"/>
          <w:szCs w:val="28"/>
        </w:rPr>
      </w:pPr>
    </w:p>
    <w:p>
      <w:pPr>
        <w:ind w:left="210" w:leftChars="100"/>
        <w:rPr>
          <w:rFonts w:ascii="楷体" w:hAnsi="楷体" w:eastAsia="楷体" w:cs="宋体"/>
          <w:sz w:val="22"/>
          <w:szCs w:val="28"/>
        </w:rPr>
      </w:pPr>
      <w:r>
        <w:rPr>
          <w:rFonts w:hint="eastAsia" w:ascii="楷体" w:hAnsi="楷体" w:eastAsia="楷体" w:cs="宋体"/>
          <w:sz w:val="22"/>
          <w:szCs w:val="28"/>
        </w:rPr>
        <w:t>人是有精神的。精神应该是独立的、自由的。失去独立、自由的精神、意味着失去精神家园，这对于个人和集体都是灾难。中华民族精神独立性是中华民族在精神上的独立自主性，是中华民族作为一个独立自主的民族、能够独立自主地思考问题，能够建构和宣示独立自主的话语体系、思想理念、价值观念、理想信念和集体记忆。</w:t>
      </w:r>
    </w:p>
    <w:p>
      <w:pPr>
        <w:numPr>
          <w:ilvl w:val="0"/>
          <w:numId w:val="1"/>
        </w:numPr>
        <w:ind w:left="210" w:leftChars="100"/>
        <w:rPr>
          <w:rFonts w:hint="eastAsia" w:ascii="宋体" w:hAnsi="宋体" w:eastAsia="宋体" w:cs="宋体"/>
          <w:sz w:val="22"/>
          <w:szCs w:val="28"/>
        </w:rPr>
      </w:pPr>
      <w:r>
        <w:rPr>
          <w:rFonts w:hint="eastAsia" w:ascii="宋体" w:hAnsi="宋体" w:eastAsia="宋体" w:cs="宋体"/>
          <w:sz w:val="22"/>
          <w:szCs w:val="28"/>
        </w:rPr>
        <w:t>综合运用所学，阐述“不能没有独立自主的强大民族精神”。（8分）</w:t>
      </w:r>
    </w:p>
    <w:p>
      <w:pPr>
        <w:widowControl w:val="0"/>
        <w:numPr>
          <w:numId w:val="0"/>
        </w:numPr>
        <w:jc w:val="both"/>
        <w:rPr>
          <w:rFonts w:hint="eastAsia" w:ascii="宋体" w:hAnsi="宋体" w:eastAsia="宋体" w:cs="宋体"/>
          <w:sz w:val="22"/>
          <w:szCs w:val="28"/>
        </w:rPr>
      </w:pPr>
    </w:p>
    <w:p>
      <w:pPr>
        <w:widowControl w:val="0"/>
        <w:numPr>
          <w:numId w:val="0"/>
        </w:numPr>
        <w:jc w:val="both"/>
        <w:rPr>
          <w:rFonts w:hint="eastAsia" w:ascii="宋体" w:hAnsi="宋体" w:eastAsia="宋体" w:cs="宋体"/>
          <w:sz w:val="22"/>
          <w:szCs w:val="28"/>
        </w:rPr>
      </w:pPr>
    </w:p>
    <w:p>
      <w:pPr>
        <w:widowControl w:val="0"/>
        <w:numPr>
          <w:numId w:val="0"/>
        </w:numPr>
        <w:jc w:val="both"/>
        <w:rPr>
          <w:rFonts w:hint="eastAsia" w:ascii="宋体" w:hAnsi="宋体" w:eastAsia="宋体" w:cs="宋体"/>
          <w:sz w:val="22"/>
          <w:szCs w:val="28"/>
        </w:rPr>
      </w:pPr>
    </w:p>
    <w:p>
      <w:pPr>
        <w:widowControl w:val="0"/>
        <w:numPr>
          <w:numId w:val="0"/>
        </w:numPr>
        <w:jc w:val="both"/>
        <w:rPr>
          <w:rFonts w:hint="eastAsia" w:ascii="宋体" w:hAnsi="宋体" w:eastAsia="宋体" w:cs="宋体"/>
          <w:sz w:val="22"/>
          <w:szCs w:val="28"/>
        </w:rPr>
      </w:pPr>
    </w:p>
    <w:p>
      <w:pPr>
        <w:widowControl w:val="0"/>
        <w:numPr>
          <w:numId w:val="0"/>
        </w:numPr>
        <w:jc w:val="both"/>
        <w:rPr>
          <w:rFonts w:hint="eastAsia" w:ascii="宋体" w:hAnsi="宋体" w:eastAsia="宋体" w:cs="宋体"/>
          <w:sz w:val="22"/>
          <w:szCs w:val="28"/>
        </w:rPr>
      </w:pPr>
    </w:p>
    <w:p>
      <w:pPr>
        <w:widowControl w:val="0"/>
        <w:numPr>
          <w:numId w:val="0"/>
        </w:numPr>
        <w:jc w:val="both"/>
        <w:rPr>
          <w:rFonts w:hint="eastAsia" w:ascii="宋体" w:hAnsi="宋体" w:eastAsia="宋体" w:cs="宋体"/>
          <w:sz w:val="22"/>
          <w:szCs w:val="28"/>
        </w:rPr>
      </w:pPr>
    </w:p>
    <w:p>
      <w:pPr>
        <w:widowControl w:val="0"/>
        <w:numPr>
          <w:numId w:val="0"/>
        </w:numPr>
        <w:jc w:val="both"/>
        <w:rPr>
          <w:rFonts w:hint="eastAsia" w:ascii="宋体" w:hAnsi="宋体" w:eastAsia="宋体" w:cs="宋体"/>
          <w:sz w:val="22"/>
          <w:szCs w:val="28"/>
        </w:rPr>
      </w:pPr>
    </w:p>
    <w:p>
      <w:pPr>
        <w:jc w:val="center"/>
        <w:rPr>
          <w:rFonts w:ascii="黑体" w:hAnsi="黑体" w:eastAsia="黑体" w:cs="黑体"/>
          <w:b/>
          <w:bCs/>
          <w:sz w:val="32"/>
          <w:szCs w:val="40"/>
        </w:rPr>
      </w:pPr>
      <w:r>
        <w:rPr>
          <w:rFonts w:hint="eastAsia" w:ascii="黑体" w:hAnsi="黑体" w:eastAsia="黑体" w:cs="黑体"/>
          <w:b/>
          <w:bCs/>
          <w:sz w:val="32"/>
          <w:szCs w:val="40"/>
        </w:rPr>
        <w:t>重 庆 缙 云 教 育 联 盟</w:t>
      </w:r>
    </w:p>
    <w:p>
      <w:pPr>
        <w:jc w:val="center"/>
        <w:rPr>
          <w:rFonts w:ascii="黑体" w:hAnsi="黑体" w:eastAsia="黑体" w:cs="黑体"/>
          <w:b/>
          <w:bCs/>
          <w:sz w:val="44"/>
          <w:szCs w:val="52"/>
        </w:rPr>
      </w:pPr>
      <w:r>
        <w:rPr>
          <w:rFonts w:hint="eastAsia" w:ascii="黑体" w:hAnsi="黑体" w:eastAsia="黑体" w:cs="黑体"/>
          <w:b/>
          <w:bCs/>
          <w:sz w:val="44"/>
          <w:szCs w:val="52"/>
        </w:rPr>
        <w:t>2023年高考第二次诊断性检测</w:t>
      </w:r>
    </w:p>
    <w:p>
      <w:pPr>
        <w:jc w:val="center"/>
        <w:rPr>
          <w:rFonts w:ascii="黑体" w:hAnsi="黑体" w:eastAsia="黑体" w:cs="黑体"/>
          <w:b/>
          <w:bCs/>
          <w:sz w:val="56"/>
          <w:szCs w:val="96"/>
        </w:rPr>
      </w:pPr>
      <w:r>
        <w:rPr>
          <w:rFonts w:hint="eastAsia" w:ascii="黑体" w:hAnsi="黑体" w:eastAsia="黑体" w:cs="黑体"/>
          <w:b/>
          <w:bCs/>
          <w:sz w:val="56"/>
          <w:szCs w:val="96"/>
        </w:rPr>
        <w:t>政治参考答案及评分标准</w:t>
      </w:r>
    </w:p>
    <w:p>
      <w:pPr>
        <w:rPr>
          <w:rFonts w:ascii="宋体" w:hAnsi="宋体" w:eastAsia="宋体" w:cs="宋体"/>
          <w:sz w:val="24"/>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208"/>
        <w:gridCol w:w="1209"/>
        <w:gridCol w:w="1209"/>
        <w:gridCol w:w="1209"/>
        <w:gridCol w:w="1209"/>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jc w:val="center"/>
              <w:rPr>
                <w:rFonts w:ascii="宋体" w:hAnsi="宋体" w:eastAsia="宋体" w:cs="宋体"/>
                <w:sz w:val="24"/>
                <w:szCs w:val="32"/>
              </w:rPr>
            </w:pPr>
            <w:r>
              <w:rPr>
                <w:rFonts w:hint="eastAsia" w:ascii="宋体" w:hAnsi="宋体" w:eastAsia="宋体" w:cs="宋体"/>
                <w:sz w:val="24"/>
                <w:szCs w:val="32"/>
              </w:rPr>
              <w:t>题号</w:t>
            </w:r>
          </w:p>
        </w:tc>
        <w:tc>
          <w:tcPr>
            <w:tcW w:w="1415" w:type="dxa"/>
          </w:tcPr>
          <w:p>
            <w:pPr>
              <w:jc w:val="center"/>
              <w:rPr>
                <w:rFonts w:ascii="宋体" w:hAnsi="宋体" w:eastAsia="宋体" w:cs="宋体"/>
                <w:sz w:val="22"/>
                <w:szCs w:val="28"/>
              </w:rPr>
            </w:pPr>
            <w:r>
              <w:rPr>
                <w:rFonts w:hint="eastAsia" w:ascii="宋体" w:hAnsi="宋体" w:eastAsia="宋体" w:cs="宋体"/>
                <w:sz w:val="22"/>
                <w:szCs w:val="28"/>
              </w:rPr>
              <w:t>1</w:t>
            </w:r>
          </w:p>
        </w:tc>
        <w:tc>
          <w:tcPr>
            <w:tcW w:w="1415" w:type="dxa"/>
          </w:tcPr>
          <w:p>
            <w:pPr>
              <w:jc w:val="center"/>
              <w:rPr>
                <w:rFonts w:ascii="宋体" w:hAnsi="宋体" w:eastAsia="宋体" w:cs="宋体"/>
                <w:sz w:val="22"/>
                <w:szCs w:val="28"/>
              </w:rPr>
            </w:pPr>
            <w:r>
              <w:rPr>
                <w:rFonts w:hint="eastAsia" w:ascii="宋体" w:hAnsi="宋体" w:eastAsia="宋体" w:cs="宋体"/>
                <w:sz w:val="22"/>
                <w:szCs w:val="28"/>
              </w:rPr>
              <w:t>2</w:t>
            </w:r>
          </w:p>
        </w:tc>
        <w:tc>
          <w:tcPr>
            <w:tcW w:w="1415" w:type="dxa"/>
          </w:tcPr>
          <w:p>
            <w:pPr>
              <w:jc w:val="center"/>
              <w:rPr>
                <w:rFonts w:ascii="宋体" w:hAnsi="宋体" w:eastAsia="宋体" w:cs="宋体"/>
                <w:sz w:val="22"/>
                <w:szCs w:val="28"/>
              </w:rPr>
            </w:pPr>
            <w:r>
              <w:rPr>
                <w:rFonts w:hint="eastAsia" w:ascii="宋体" w:hAnsi="宋体" w:eastAsia="宋体" w:cs="宋体"/>
                <w:sz w:val="22"/>
                <w:szCs w:val="28"/>
              </w:rPr>
              <w:t>3</w:t>
            </w:r>
          </w:p>
        </w:tc>
        <w:tc>
          <w:tcPr>
            <w:tcW w:w="1415" w:type="dxa"/>
          </w:tcPr>
          <w:p>
            <w:pPr>
              <w:jc w:val="center"/>
              <w:rPr>
                <w:rFonts w:ascii="宋体" w:hAnsi="宋体" w:eastAsia="宋体" w:cs="宋体"/>
                <w:sz w:val="22"/>
                <w:szCs w:val="28"/>
              </w:rPr>
            </w:pPr>
            <w:r>
              <w:rPr>
                <w:rFonts w:hint="eastAsia" w:ascii="宋体" w:hAnsi="宋体" w:eastAsia="宋体" w:cs="宋体"/>
                <w:sz w:val="22"/>
                <w:szCs w:val="28"/>
              </w:rPr>
              <w:t>4</w:t>
            </w:r>
          </w:p>
        </w:tc>
        <w:tc>
          <w:tcPr>
            <w:tcW w:w="1415" w:type="dxa"/>
          </w:tcPr>
          <w:p>
            <w:pPr>
              <w:jc w:val="center"/>
              <w:rPr>
                <w:rFonts w:ascii="宋体" w:hAnsi="宋体" w:eastAsia="宋体" w:cs="宋体"/>
                <w:sz w:val="22"/>
                <w:szCs w:val="28"/>
              </w:rPr>
            </w:pPr>
            <w:r>
              <w:rPr>
                <w:rFonts w:hint="eastAsia" w:ascii="宋体" w:hAnsi="宋体" w:eastAsia="宋体" w:cs="宋体"/>
                <w:sz w:val="22"/>
                <w:szCs w:val="28"/>
              </w:rPr>
              <w:t>5</w:t>
            </w:r>
          </w:p>
        </w:tc>
        <w:tc>
          <w:tcPr>
            <w:tcW w:w="1416" w:type="dxa"/>
          </w:tcPr>
          <w:p>
            <w:pPr>
              <w:jc w:val="center"/>
              <w:rPr>
                <w:rFonts w:ascii="宋体" w:hAnsi="宋体" w:eastAsia="宋体" w:cs="宋体"/>
                <w:sz w:val="22"/>
                <w:szCs w:val="28"/>
              </w:rPr>
            </w:pPr>
            <w:r>
              <w:rPr>
                <w:rFonts w:hint="eastAsia" w:ascii="宋体" w:hAnsi="宋体" w:eastAsia="宋体" w:cs="宋体"/>
                <w:sz w:val="22"/>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jc w:val="center"/>
              <w:rPr>
                <w:rFonts w:ascii="宋体" w:hAnsi="宋体" w:eastAsia="宋体" w:cs="宋体"/>
                <w:sz w:val="24"/>
                <w:szCs w:val="32"/>
              </w:rPr>
            </w:pPr>
            <w:r>
              <w:rPr>
                <w:rFonts w:hint="eastAsia" w:ascii="宋体" w:hAnsi="宋体" w:eastAsia="宋体" w:cs="宋体"/>
                <w:sz w:val="24"/>
                <w:szCs w:val="32"/>
              </w:rPr>
              <w:t>答案</w:t>
            </w:r>
          </w:p>
        </w:tc>
        <w:tc>
          <w:tcPr>
            <w:tcW w:w="1415" w:type="dxa"/>
          </w:tcPr>
          <w:p>
            <w:pPr>
              <w:jc w:val="center"/>
              <w:rPr>
                <w:rFonts w:ascii="宋体" w:hAnsi="宋体" w:eastAsia="宋体" w:cs="宋体"/>
                <w:b/>
                <w:bCs/>
                <w:sz w:val="24"/>
                <w:szCs w:val="32"/>
              </w:rPr>
            </w:pPr>
            <w:r>
              <w:rPr>
                <w:rFonts w:hint="eastAsia" w:ascii="宋体" w:hAnsi="宋体" w:eastAsia="宋体" w:cs="宋体"/>
                <w:b/>
                <w:bCs/>
                <w:sz w:val="24"/>
                <w:szCs w:val="32"/>
              </w:rPr>
              <w:t>D</w:t>
            </w:r>
          </w:p>
        </w:tc>
        <w:tc>
          <w:tcPr>
            <w:tcW w:w="1415" w:type="dxa"/>
          </w:tcPr>
          <w:p>
            <w:pPr>
              <w:jc w:val="center"/>
              <w:rPr>
                <w:rFonts w:ascii="宋体" w:hAnsi="宋体" w:eastAsia="宋体" w:cs="宋体"/>
                <w:b/>
                <w:bCs/>
                <w:sz w:val="24"/>
                <w:szCs w:val="32"/>
              </w:rPr>
            </w:pPr>
            <w:r>
              <w:rPr>
                <w:rFonts w:hint="eastAsia" w:ascii="宋体" w:hAnsi="宋体" w:eastAsia="宋体" w:cs="宋体"/>
                <w:b/>
                <w:bCs/>
                <w:sz w:val="24"/>
                <w:szCs w:val="32"/>
              </w:rPr>
              <w:t>A</w:t>
            </w:r>
          </w:p>
        </w:tc>
        <w:tc>
          <w:tcPr>
            <w:tcW w:w="1415" w:type="dxa"/>
          </w:tcPr>
          <w:p>
            <w:pPr>
              <w:jc w:val="center"/>
              <w:rPr>
                <w:rFonts w:ascii="宋体" w:hAnsi="宋体" w:eastAsia="宋体" w:cs="宋体"/>
                <w:b/>
                <w:bCs/>
                <w:sz w:val="24"/>
                <w:szCs w:val="32"/>
              </w:rPr>
            </w:pPr>
            <w:r>
              <w:rPr>
                <w:rFonts w:hint="eastAsia" w:ascii="宋体" w:hAnsi="宋体" w:eastAsia="宋体" w:cs="宋体"/>
                <w:b/>
                <w:bCs/>
                <w:sz w:val="24"/>
                <w:szCs w:val="32"/>
              </w:rPr>
              <w:t>A</w:t>
            </w:r>
          </w:p>
        </w:tc>
        <w:tc>
          <w:tcPr>
            <w:tcW w:w="1415" w:type="dxa"/>
          </w:tcPr>
          <w:p>
            <w:pPr>
              <w:jc w:val="center"/>
              <w:rPr>
                <w:rFonts w:ascii="宋体" w:hAnsi="宋体" w:eastAsia="宋体" w:cs="宋体"/>
                <w:b/>
                <w:bCs/>
                <w:sz w:val="24"/>
                <w:szCs w:val="32"/>
              </w:rPr>
            </w:pPr>
            <w:r>
              <w:rPr>
                <w:rFonts w:hint="eastAsia" w:ascii="宋体" w:hAnsi="宋体" w:eastAsia="宋体" w:cs="宋体"/>
                <w:b/>
                <w:bCs/>
                <w:sz w:val="24"/>
                <w:szCs w:val="32"/>
              </w:rPr>
              <w:t>D</w:t>
            </w:r>
          </w:p>
        </w:tc>
        <w:tc>
          <w:tcPr>
            <w:tcW w:w="1415" w:type="dxa"/>
          </w:tcPr>
          <w:p>
            <w:pPr>
              <w:jc w:val="center"/>
              <w:rPr>
                <w:rFonts w:ascii="宋体" w:hAnsi="宋体" w:eastAsia="宋体" w:cs="宋体"/>
                <w:b/>
                <w:bCs/>
                <w:sz w:val="24"/>
                <w:szCs w:val="32"/>
              </w:rPr>
            </w:pPr>
            <w:r>
              <w:rPr>
                <w:rFonts w:hint="eastAsia" w:ascii="宋体" w:hAnsi="宋体" w:eastAsia="宋体" w:cs="宋体"/>
                <w:b/>
                <w:bCs/>
                <w:sz w:val="24"/>
                <w:szCs w:val="32"/>
              </w:rPr>
              <w:t>A</w:t>
            </w:r>
          </w:p>
        </w:tc>
        <w:tc>
          <w:tcPr>
            <w:tcW w:w="1416" w:type="dxa"/>
          </w:tcPr>
          <w:p>
            <w:pPr>
              <w:jc w:val="center"/>
              <w:rPr>
                <w:rFonts w:ascii="宋体" w:hAnsi="宋体" w:eastAsia="宋体" w:cs="宋体"/>
                <w:b/>
                <w:bCs/>
                <w:sz w:val="24"/>
                <w:szCs w:val="32"/>
              </w:rPr>
            </w:pPr>
            <w:r>
              <w:rPr>
                <w:rFonts w:ascii="宋体" w:hAnsi="宋体" w:eastAsia="宋体" w:cs="宋体"/>
                <w:b/>
                <w:bCs/>
                <w:sz w:val="24"/>
                <w:szCs w:val="32"/>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jc w:val="center"/>
              <w:rPr>
                <w:rFonts w:ascii="宋体" w:hAnsi="宋体" w:eastAsia="宋体" w:cs="宋体"/>
                <w:sz w:val="24"/>
                <w:szCs w:val="32"/>
              </w:rPr>
            </w:pPr>
            <w:r>
              <w:rPr>
                <w:rFonts w:hint="eastAsia" w:ascii="宋体" w:hAnsi="宋体" w:eastAsia="宋体" w:cs="宋体"/>
                <w:sz w:val="24"/>
                <w:szCs w:val="32"/>
              </w:rPr>
              <w:t>题号</w:t>
            </w:r>
          </w:p>
        </w:tc>
        <w:tc>
          <w:tcPr>
            <w:tcW w:w="1415" w:type="dxa"/>
          </w:tcPr>
          <w:p>
            <w:pPr>
              <w:jc w:val="center"/>
              <w:rPr>
                <w:rFonts w:ascii="宋体" w:hAnsi="宋体" w:eastAsia="宋体" w:cs="宋体"/>
                <w:sz w:val="22"/>
                <w:szCs w:val="28"/>
              </w:rPr>
            </w:pPr>
            <w:r>
              <w:rPr>
                <w:rFonts w:hint="eastAsia" w:ascii="宋体" w:hAnsi="宋体" w:eastAsia="宋体" w:cs="宋体"/>
                <w:sz w:val="22"/>
                <w:szCs w:val="28"/>
              </w:rPr>
              <w:t>7</w:t>
            </w:r>
          </w:p>
        </w:tc>
        <w:tc>
          <w:tcPr>
            <w:tcW w:w="1415" w:type="dxa"/>
          </w:tcPr>
          <w:p>
            <w:pPr>
              <w:jc w:val="center"/>
              <w:rPr>
                <w:rFonts w:ascii="宋体" w:hAnsi="宋体" w:eastAsia="宋体" w:cs="宋体"/>
                <w:sz w:val="22"/>
                <w:szCs w:val="28"/>
              </w:rPr>
            </w:pPr>
            <w:r>
              <w:rPr>
                <w:rFonts w:hint="eastAsia" w:ascii="宋体" w:hAnsi="宋体" w:eastAsia="宋体" w:cs="宋体"/>
                <w:sz w:val="22"/>
                <w:szCs w:val="28"/>
              </w:rPr>
              <w:t>8</w:t>
            </w:r>
          </w:p>
        </w:tc>
        <w:tc>
          <w:tcPr>
            <w:tcW w:w="1415" w:type="dxa"/>
          </w:tcPr>
          <w:p>
            <w:pPr>
              <w:jc w:val="center"/>
              <w:rPr>
                <w:rFonts w:ascii="宋体" w:hAnsi="宋体" w:eastAsia="宋体" w:cs="宋体"/>
                <w:sz w:val="22"/>
                <w:szCs w:val="28"/>
              </w:rPr>
            </w:pPr>
            <w:r>
              <w:rPr>
                <w:rFonts w:hint="eastAsia" w:ascii="宋体" w:hAnsi="宋体" w:eastAsia="宋体" w:cs="宋体"/>
                <w:sz w:val="22"/>
                <w:szCs w:val="28"/>
              </w:rPr>
              <w:t>9</w:t>
            </w:r>
          </w:p>
        </w:tc>
        <w:tc>
          <w:tcPr>
            <w:tcW w:w="1415" w:type="dxa"/>
          </w:tcPr>
          <w:p>
            <w:pPr>
              <w:jc w:val="center"/>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0</w:t>
            </w:r>
          </w:p>
        </w:tc>
        <w:tc>
          <w:tcPr>
            <w:tcW w:w="1415" w:type="dxa"/>
          </w:tcPr>
          <w:p>
            <w:pPr>
              <w:jc w:val="center"/>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1</w:t>
            </w:r>
          </w:p>
        </w:tc>
        <w:tc>
          <w:tcPr>
            <w:tcW w:w="1416" w:type="dxa"/>
          </w:tcPr>
          <w:p>
            <w:pPr>
              <w:jc w:val="center"/>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jc w:val="center"/>
              <w:rPr>
                <w:rFonts w:ascii="宋体" w:hAnsi="宋体" w:eastAsia="宋体" w:cs="宋体"/>
                <w:sz w:val="24"/>
                <w:szCs w:val="32"/>
              </w:rPr>
            </w:pPr>
            <w:r>
              <w:rPr>
                <w:rFonts w:hint="eastAsia" w:ascii="宋体" w:hAnsi="宋体" w:eastAsia="宋体" w:cs="宋体"/>
                <w:sz w:val="24"/>
                <w:szCs w:val="32"/>
              </w:rPr>
              <w:t>答案</w:t>
            </w:r>
          </w:p>
        </w:tc>
        <w:tc>
          <w:tcPr>
            <w:tcW w:w="1415" w:type="dxa"/>
          </w:tcPr>
          <w:p>
            <w:pPr>
              <w:jc w:val="center"/>
              <w:rPr>
                <w:rFonts w:ascii="宋体" w:hAnsi="宋体" w:eastAsia="宋体" w:cs="宋体"/>
                <w:b/>
                <w:bCs/>
                <w:sz w:val="24"/>
                <w:szCs w:val="32"/>
              </w:rPr>
            </w:pPr>
            <w:r>
              <w:rPr>
                <w:rFonts w:hint="eastAsia" w:ascii="宋体" w:hAnsi="宋体" w:eastAsia="宋体" w:cs="宋体"/>
                <w:b/>
                <w:bCs/>
                <w:sz w:val="24"/>
                <w:szCs w:val="32"/>
              </w:rPr>
              <w:t>D</w:t>
            </w:r>
          </w:p>
        </w:tc>
        <w:tc>
          <w:tcPr>
            <w:tcW w:w="1415" w:type="dxa"/>
          </w:tcPr>
          <w:p>
            <w:pPr>
              <w:jc w:val="center"/>
              <w:rPr>
                <w:rFonts w:ascii="宋体" w:hAnsi="宋体" w:eastAsia="宋体" w:cs="宋体"/>
                <w:b/>
                <w:bCs/>
                <w:sz w:val="24"/>
                <w:szCs w:val="32"/>
              </w:rPr>
            </w:pPr>
            <w:r>
              <w:rPr>
                <w:rFonts w:hint="eastAsia" w:ascii="宋体" w:hAnsi="宋体" w:eastAsia="宋体" w:cs="宋体"/>
                <w:b/>
                <w:bCs/>
                <w:sz w:val="24"/>
                <w:szCs w:val="32"/>
              </w:rPr>
              <w:t>B</w:t>
            </w:r>
          </w:p>
        </w:tc>
        <w:tc>
          <w:tcPr>
            <w:tcW w:w="1415" w:type="dxa"/>
          </w:tcPr>
          <w:p>
            <w:pPr>
              <w:jc w:val="center"/>
              <w:rPr>
                <w:rFonts w:ascii="宋体" w:hAnsi="宋体" w:eastAsia="宋体" w:cs="宋体"/>
                <w:b/>
                <w:bCs/>
                <w:sz w:val="24"/>
                <w:szCs w:val="32"/>
              </w:rPr>
            </w:pPr>
            <w:r>
              <w:rPr>
                <w:rFonts w:hint="eastAsia" w:ascii="宋体" w:hAnsi="宋体" w:eastAsia="宋体" w:cs="宋体"/>
                <w:b/>
                <w:bCs/>
                <w:sz w:val="24"/>
                <w:szCs w:val="32"/>
              </w:rPr>
              <w:t>A</w:t>
            </w:r>
          </w:p>
        </w:tc>
        <w:tc>
          <w:tcPr>
            <w:tcW w:w="1415" w:type="dxa"/>
          </w:tcPr>
          <w:p>
            <w:pPr>
              <w:jc w:val="center"/>
              <w:rPr>
                <w:rFonts w:ascii="宋体" w:hAnsi="宋体" w:eastAsia="宋体" w:cs="宋体"/>
                <w:b/>
                <w:bCs/>
                <w:sz w:val="24"/>
                <w:szCs w:val="32"/>
              </w:rPr>
            </w:pPr>
            <w:r>
              <w:rPr>
                <w:rFonts w:hint="eastAsia" w:ascii="宋体" w:hAnsi="宋体" w:eastAsia="宋体" w:cs="宋体"/>
                <w:b/>
                <w:bCs/>
                <w:sz w:val="24"/>
                <w:szCs w:val="32"/>
              </w:rPr>
              <w:t>A</w:t>
            </w:r>
          </w:p>
        </w:tc>
        <w:tc>
          <w:tcPr>
            <w:tcW w:w="1415" w:type="dxa"/>
          </w:tcPr>
          <w:p>
            <w:pPr>
              <w:jc w:val="center"/>
              <w:rPr>
                <w:rFonts w:ascii="宋体" w:hAnsi="宋体" w:eastAsia="宋体" w:cs="宋体"/>
                <w:b/>
                <w:bCs/>
                <w:sz w:val="24"/>
                <w:szCs w:val="32"/>
              </w:rPr>
            </w:pPr>
            <w:r>
              <w:rPr>
                <w:rFonts w:hint="eastAsia" w:ascii="宋体" w:hAnsi="宋体" w:eastAsia="宋体" w:cs="宋体"/>
                <w:b/>
                <w:bCs/>
                <w:sz w:val="24"/>
                <w:szCs w:val="32"/>
              </w:rPr>
              <w:t>A</w:t>
            </w:r>
          </w:p>
        </w:tc>
        <w:tc>
          <w:tcPr>
            <w:tcW w:w="1416" w:type="dxa"/>
          </w:tcPr>
          <w:p>
            <w:pPr>
              <w:jc w:val="center"/>
              <w:rPr>
                <w:rFonts w:ascii="宋体" w:hAnsi="宋体" w:eastAsia="宋体" w:cs="宋体"/>
                <w:b/>
                <w:bCs/>
                <w:sz w:val="24"/>
                <w:szCs w:val="32"/>
              </w:rPr>
            </w:pPr>
            <w:r>
              <w:rPr>
                <w:rFonts w:hint="eastAsia" w:ascii="宋体" w:hAnsi="宋体" w:eastAsia="宋体" w:cs="宋体"/>
                <w:b/>
                <w:bCs/>
                <w:sz w:val="24"/>
                <w:szCs w:val="32"/>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246" w:type="dxa"/>
        </w:trPr>
        <w:tc>
          <w:tcPr>
            <w:tcW w:w="1415" w:type="dxa"/>
          </w:tcPr>
          <w:p>
            <w:pPr>
              <w:jc w:val="center"/>
              <w:rPr>
                <w:rFonts w:ascii="宋体" w:hAnsi="宋体" w:eastAsia="宋体" w:cs="宋体"/>
                <w:sz w:val="24"/>
                <w:szCs w:val="32"/>
              </w:rPr>
            </w:pPr>
            <w:r>
              <w:rPr>
                <w:rFonts w:hint="eastAsia" w:ascii="宋体" w:hAnsi="宋体" w:eastAsia="宋体" w:cs="宋体"/>
                <w:sz w:val="24"/>
                <w:szCs w:val="32"/>
              </w:rPr>
              <w:t>题号</w:t>
            </w:r>
          </w:p>
        </w:tc>
        <w:tc>
          <w:tcPr>
            <w:tcW w:w="1415" w:type="dxa"/>
          </w:tcPr>
          <w:p>
            <w:pPr>
              <w:jc w:val="center"/>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3</w:t>
            </w:r>
          </w:p>
        </w:tc>
        <w:tc>
          <w:tcPr>
            <w:tcW w:w="1415" w:type="dxa"/>
          </w:tcPr>
          <w:p>
            <w:pPr>
              <w:jc w:val="center"/>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4</w:t>
            </w:r>
          </w:p>
        </w:tc>
        <w:tc>
          <w:tcPr>
            <w:tcW w:w="1415" w:type="dxa"/>
          </w:tcPr>
          <w:p>
            <w:pPr>
              <w:jc w:val="center"/>
              <w:rPr>
                <w:rFonts w:ascii="宋体" w:hAnsi="宋体" w:eastAsia="宋体" w:cs="宋体"/>
                <w:sz w:val="22"/>
                <w:szCs w:val="28"/>
              </w:rPr>
            </w:pPr>
            <w:r>
              <w:rPr>
                <w:rFonts w:hint="eastAsia" w:ascii="宋体" w:hAnsi="宋体" w:eastAsia="宋体" w:cs="宋体"/>
                <w:sz w:val="22"/>
                <w:szCs w:val="28"/>
              </w:rPr>
              <w:t>1</w:t>
            </w:r>
            <w:r>
              <w:rPr>
                <w:rFonts w:ascii="宋体" w:hAnsi="宋体" w:eastAsia="宋体" w:cs="宋体"/>
                <w:sz w:val="22"/>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246" w:type="dxa"/>
        </w:trPr>
        <w:tc>
          <w:tcPr>
            <w:tcW w:w="1415" w:type="dxa"/>
          </w:tcPr>
          <w:p>
            <w:pPr>
              <w:jc w:val="center"/>
              <w:rPr>
                <w:rFonts w:ascii="宋体" w:hAnsi="宋体" w:eastAsia="宋体" w:cs="宋体"/>
                <w:sz w:val="24"/>
                <w:szCs w:val="32"/>
              </w:rPr>
            </w:pPr>
            <w:r>
              <w:rPr>
                <w:rFonts w:hint="eastAsia" w:ascii="宋体" w:hAnsi="宋体" w:eastAsia="宋体" w:cs="宋体"/>
                <w:sz w:val="24"/>
                <w:szCs w:val="32"/>
              </w:rPr>
              <w:t>答案</w:t>
            </w:r>
          </w:p>
        </w:tc>
        <w:tc>
          <w:tcPr>
            <w:tcW w:w="1415" w:type="dxa"/>
          </w:tcPr>
          <w:p>
            <w:pPr>
              <w:jc w:val="center"/>
              <w:rPr>
                <w:rFonts w:ascii="宋体" w:hAnsi="宋体" w:eastAsia="宋体" w:cs="宋体"/>
                <w:b/>
                <w:bCs/>
                <w:sz w:val="24"/>
                <w:szCs w:val="32"/>
              </w:rPr>
            </w:pPr>
            <w:r>
              <w:rPr>
                <w:rFonts w:hint="eastAsia" w:ascii="宋体" w:hAnsi="宋体" w:eastAsia="宋体" w:cs="宋体"/>
                <w:b/>
                <w:bCs/>
                <w:sz w:val="24"/>
                <w:szCs w:val="32"/>
              </w:rPr>
              <w:t>A</w:t>
            </w:r>
          </w:p>
        </w:tc>
        <w:tc>
          <w:tcPr>
            <w:tcW w:w="1415" w:type="dxa"/>
          </w:tcPr>
          <w:p>
            <w:pPr>
              <w:jc w:val="center"/>
              <w:rPr>
                <w:rFonts w:ascii="宋体" w:hAnsi="宋体" w:eastAsia="宋体" w:cs="宋体"/>
                <w:b/>
                <w:bCs/>
                <w:sz w:val="24"/>
                <w:szCs w:val="32"/>
              </w:rPr>
            </w:pPr>
            <w:r>
              <w:rPr>
                <w:rFonts w:hint="eastAsia" w:ascii="宋体" w:hAnsi="宋体" w:eastAsia="宋体" w:cs="宋体"/>
                <w:b/>
                <w:bCs/>
                <w:sz w:val="24"/>
                <w:szCs w:val="32"/>
              </w:rPr>
              <w:t>B</w:t>
            </w:r>
          </w:p>
        </w:tc>
        <w:tc>
          <w:tcPr>
            <w:tcW w:w="1415" w:type="dxa"/>
          </w:tcPr>
          <w:p>
            <w:pPr>
              <w:jc w:val="center"/>
              <w:rPr>
                <w:rFonts w:ascii="宋体" w:hAnsi="宋体" w:eastAsia="宋体" w:cs="宋体"/>
                <w:b/>
                <w:bCs/>
                <w:sz w:val="24"/>
                <w:szCs w:val="32"/>
              </w:rPr>
            </w:pPr>
            <w:r>
              <w:rPr>
                <w:rFonts w:hint="eastAsia" w:ascii="宋体" w:hAnsi="宋体" w:eastAsia="宋体" w:cs="宋体"/>
                <w:b/>
                <w:bCs/>
                <w:sz w:val="24"/>
                <w:szCs w:val="32"/>
              </w:rPr>
              <w:t>C</w:t>
            </w:r>
          </w:p>
        </w:tc>
      </w:tr>
    </w:tbl>
    <w:p>
      <w:pPr>
        <w:jc w:val="center"/>
        <w:rPr>
          <w:rFonts w:ascii="宋体" w:hAnsi="宋体" w:eastAsia="宋体" w:cs="宋体"/>
          <w:sz w:val="24"/>
          <w:szCs w:val="32"/>
        </w:rPr>
      </w:pP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②④：中国彻底的民权主义革命的纲领，包括对外推翻帝国主义，求得彻底的民族解放；对内肃清买办阶级的在城市的势力，完成土地革命”等等。从革命的任务可以看出，文中的“中国彻底的民权主义革命”是指新民主主义革命，新民主主义革命是社会主义革命的必经阶段和必要准备，新民主主义革命的胜利，从根本上改变了中国社会的发展方向，②④符合题意。①：1956年社会主义改造基本完成，标志着我国进入社会主义社会，①与题意不符。③：社会主义改造基本完成，确立了社会主义制度，是中华民族最伟大最深刻的社会变革，③与题意不符。故本题选D。</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①②：中国特色社会主义是社会主义，不是别的什么主义，这条路走得对、走得通、走得好。中国特色社会主义丰富发展了科学社会主义并赋予其鲜明中国特色，是反映中国人民意愿，实现中华民族复兴的必由之路，①②正确。③：坚持党的全面领是坚持和发展中国特色社会主义的必由之路，全面从严治党是党永葆生机活力、走好新的赶考之路的必由之路，③说法错误。④：材料未体现当今时代主题，④不符合题意。故本题选A。</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①③：题干强调市场上商品价格低会让商人无高额利润可图，没有了商人从中盘剥高额利润，则社会各项事业能得到发展，而这又能促进社会各种需求得到适度的满足。据此可知，商品的售卖价格能维系和平衡各方利益，流通环节的利润占比会影响社会生产和居民生活，故①③符合题意。②：题意并未直接涉及供求关系影响商品的价格，故②不选。④：题意并未涉及市场调节的盲目性，而且是可以弥补市场调节的盲目性，但不能克服，故④不选。故本题选A。</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A：财政收入结构与财政政策相关，居民收入提高与优化财政收入结构之间没有直接关联，A不符合题意。B：淘汰落后产能可以释放生产要素，但应是通过增加新消费场景促进共享发展红利，B不符合题意。C：鼓励消费发挥消费对经济的推动作用，但并不等于鼓励报复性消费，要在自身合理范围内消费，C不符合题意。D：推动产业数字化，提升经济发展效益，降低运距贸易成本可以带动新段分式，保持贸易增长，实现质和量的统筹，D符合题意。故本题选D。</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2023年春节前夕，云南斗南花卉市场供货量增加，说明供给增加；进货商和顾客逐步增多，表明需求增加，单头玫瑰新品种最高价达到每枝5元至6.30元，说明花的价格上涨。A：A图示表示需求增加，供给增加，需求增加的幅度大于供给增加的幅度，市场均衡价格上涨，符合当周花材价格上涨的题意，A正确。B：B图示表示价格上升引起的需求减少，与题干材料不符，B不符合题意。C：C图示表示价格上升引起的供给增加，与题干材料不符，C不符合题意。D：D图示表示需求增加，供给增加，需求增加的幅度小于供给增加的幅度，市场均衡价格下降，不符合当周花材价格上涨的题意，D不符合题意。故本题选A。</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A：“资本市场走进高新区活动暨科技企业投融资路演活动”是金融服务实体经济的表现，可以帮助企业获得资金支持，从而激发企业经营活力，推动经济平稳发展，因此传导路径是④→①→③→⑥，A符合题意；B：激发企业经营活力并不一定能提高企业经济效益，且落脚点在对经济发展的作用上，B不符合题意；C：金融服务实体经济可以帮助企业获得资金支持，两者顺序颠倒，C不符合题意；D：企业获得资金支持并不一定能提高企业经济效益，企业的经济效益受多种因素影响，D不符合题意。故本题选A。</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A：“所有人的富裕”是全民共富、全面富裕、共建共富，但不是同步共富，A错误。B：“富裕”代表社会主义先进生产力，旨在把社会财富蛋糕做得更大，B错误。C：“所有人的”代表社会主义先进生产关系，旨在把社会财富蛋糕分得更公平，C错误。D：“所有人的富裕”是把社会主义先进生产力和生产关系有机结合起来，使人民共享改革发展成果，D符合题意。故本题选D。</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①④：“国家人权保障体系的重要组成部分，对于促进男女平等和妇女全面发展具有重要意义”表明在社会主义国家，法律面前人人平等，价值判断和价值选择要站在人民的立场，①④正确。②：材料反映的是新修订的妇女权益保障法对我国促进男女平等和妇女全面发展的积极作用，未强调调整上层建筑推动经济基础的发展，②不符合题意。③：中国特色社会主义新时代，我国社会主要矛盾发生转变，但社会基本矛盾仍然是生产力与生产关系的矛盾、经济基础与上层建筑的矛盾，并未变化，③错误。故本题选B。</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①：党重视总结历史经验有利于坚定理想信念，提高执政能力，保持纯洁特性，故①符合题意。②：党重视总结历史经验旨在把握历史规律，推进理论创新，找准前进方向，故②符合题意。③：党总结历史经验可以争取历史主动，加强党的自身建设，但与践行初心使命无关，故③不选。④：党重视总结历史经验有利于加强党的建设，提高领导水平，巩固党的执政地位，“巩固基本矛盾”说法不当，故④不选。故本题选C。</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①④：“立善法于天下，则天下治；立善法于一国，则一国治。”善法应程序合规，通过民主立法推动科学立法；善法应内容合理，系统协调并涵盖社会生活各方面，①④正确。②：保护公民的各项权利说法错误，公民的权利有合法的，也有不合法的，②排除。③：材料强调的是善法，而不是强调重点加强对权力运行的规范，③排除。故本题选A。</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①：近年来，虚拟现实产业加速发展，融入千行百业。这说明虚拟现实产业体现了产业发展新动态，具有生命力，①正确。②：虚拟现实产业加速发展，融入千行百业。但也仍存在不少风险挑战，这表明虚拟现实产业发展的过程是前进性和曲折性的统一，②正确。③：任何事物的发展都是必然性和偶然性共同作用的结果。事物发展的不确定性强调的是事物发展过程中的偶然性。材料不涉及偶然性，没体现不确定性，排除③。④：事物发展的实质是新事物的产生，旧事物的灭亡。虚拟现实产业体现了事物发展的新动态，具有生命力，属于新事物，必然要代替旧事物，而不是在新旧事物的融合贯通中实现飞跃。因此，该选项中“将在新旧事物的融合贯通中实现飞跃”的说法错误，排除④。故本题选A。</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题中诗句体现的是矛盾就是对立统一，矛盾双方具有同一性，在一定条件下相互转化 。①：“今人不识古人月，今月曾经照古人” 的大意是现在的人见不到古时之月，现在的月却曾经照过古人，这体现了绝对运动和相对静止的统一，排除①。②：“青山一道同云雨，明月何曾是两乡”的大意是两地的青山同承云朵荫蔽、雨露润泽，同顶一轮明月，又何曾身处两地呢？诗中蕴涵的是人分两地、情同一心的深情厚谊，不涉及矛盾的同一性，排除②。③：“良言一句三冬暖，恶语伤人六月寒”的意思是一句同情理解的话，就能给人很大安慰，增添勇气，即使处于寒冷的冬季也感到温暖，而一句不合时宜的话，就如一把利剑，刺伤人们脆弱的心灵，即使在夏季六月，也感到阵阵的严寒，体现了矛盾双方具有同一性，在一定条件下相互转化 ，③正确。④：“道经坦途常遇覆，慎迈危辙则常安”，意思是平坦大道，人们缺失警惕，容易发生危险，而道路陡峭之处，人们时刻警醒，危险反而少了，说明矛盾双方在一定条件下相互转化，④正确。故本题选D。</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漫画《树与虫》树是被它自己养大的虫子毁掉的，说明要从自身找病因。A：善救弊者，必塞其起弊之源意思是治疗病患，要从病因根源的生发处去治愈，拯救弊病，要从弊病根本的起源处去解决，A符合题意。B：橘生淮南则为橘，生于淮北则为枳意思是橘树生长在淮河以南就是橘树，生长在淮河以北就变成枳树，寓意是同样一件事物，由于环境的不同，其结果往往有很大的差异，B排除。C：行之力则知愈进，知之深则行愈达意思是越是深入实践，知识就能不断增长，认识就能不断精进，有了更深刻的认识，实践才越有方向感，强调了实践和认识的辩证统一，C排除。D：登山不以艰险而止，则必臻乎峻岭矣意思是登山不因为遇到艰险就停止不前，就必然能登上高山峻岭，说明意志坚定的重要性，D排除。故本题选A。</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①：材料指出不同地区过冬至表达的寓意不同，说明中华文化具有区域性，体现了中华文化的博大精深，①正确。②：材料强调中华文化具有区域性，不涉及文化上的凝聚力对中华文明绵延至今的作用，排除②。③：材料中指出不同地区过冬至节日的形式虽有不同，但都表达了一种阖家团圆或是打破混沌的寓意，这表明文化寓意离不开物质载体，文化要通过载体呈现出来，③正确。④：文化的统一性是各民族、各地区文化普遍具有的属性；文化的多样性体现在各民族、各地区文化的独特性，二者是共性与个性的关系。因此，不能说中华文化的统一性是地域文化多样性的基础，④排除。故本题选B。</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①：材料体现的是将中华古诗词翻译成英文后的意境表达的比较，这并没有创新中华古诗词的传播路径，排除①。②：文化是共性和个性的统一。通过两首中国古诗词的英文译文对不，可以看出，要更好地传播中华古诗词，应该研究中西诗词意境取向的差异与共同之处，找到二者的文化共识点（即共同点），②正确。③：要认同本民族文化，而且对于吸收外来优秀文化，要以我为主，为我所用，因此，以认同和吸收国外语言文化为主的说法错误，排除③。④：“海内存知己，天涯若比邻”这首古诗的英文译文，把中国古诗词字里行间流淌着的中国人的情感、意志与品性，真正传递给了西方读者，这说明要更好地传播中华古诗词就应挖掘中华古诗词的精神内核，展现中华民族的精神向往，④正确。故本题选C。</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1）①我国研发经费增长较快，基本上达到中等发达国家的水平，但是我国基础研究经费只占研发经费的6%，相对于发达国家，占比较低，造成了原始创新能力不足。②从各国基础研究经费的执行情况来看，相比发达国家，我国的企业基础性研究经费投入不够，只有4%，严重制约了我国企业的技术创新能力，不利于我国企业提高劳动生产率。（</w:t>
      </w:r>
      <w:r>
        <w:rPr>
          <w:rFonts w:ascii="宋体" w:hAnsi="宋体" w:eastAsia="宋体" w:cs="宋体"/>
          <w:sz w:val="22"/>
          <w:szCs w:val="28"/>
        </w:rPr>
        <w:t>6</w:t>
      </w:r>
      <w:r>
        <w:rPr>
          <w:rFonts w:hint="eastAsia" w:ascii="宋体" w:hAnsi="宋体" w:eastAsia="宋体" w:cs="宋体"/>
          <w:sz w:val="22"/>
          <w:szCs w:val="28"/>
        </w:rPr>
        <w:t>分，一点</w:t>
      </w:r>
      <w:r>
        <w:rPr>
          <w:rFonts w:ascii="宋体" w:hAnsi="宋体" w:eastAsia="宋体" w:cs="宋体"/>
          <w:sz w:val="22"/>
          <w:szCs w:val="28"/>
        </w:rPr>
        <w:t>3</w:t>
      </w:r>
      <w:r>
        <w:rPr>
          <w:rFonts w:hint="eastAsia" w:ascii="宋体" w:hAnsi="宋体" w:eastAsia="宋体" w:cs="宋体"/>
          <w:sz w:val="22"/>
          <w:szCs w:val="28"/>
        </w:rPr>
        <w:t>分）</w:t>
      </w:r>
    </w:p>
    <w:p>
      <w:pPr>
        <w:pStyle w:val="12"/>
        <w:spacing w:line="240" w:lineRule="atLeast"/>
        <w:ind w:left="360" w:firstLine="0" w:firstLineChars="0"/>
        <w:rPr>
          <w:rFonts w:ascii="宋体" w:hAnsi="宋体" w:eastAsia="宋体" w:cs="宋体"/>
          <w:sz w:val="22"/>
          <w:szCs w:val="28"/>
        </w:rPr>
      </w:pPr>
      <w:r>
        <w:rPr>
          <w:rFonts w:hint="eastAsia" w:ascii="宋体" w:hAnsi="宋体" w:eastAsia="宋体" w:cs="宋体"/>
          <w:sz w:val="22"/>
          <w:szCs w:val="28"/>
        </w:rPr>
        <w:t>（2）基础研究是推动科学、技术、社会和经济发展的重要因素。（2分）①加强基础研究有助于推动学科的发展和创新，促进科学和技术进步，推动我国生产力的发展；②基础研究是未来长远发展和国家科技实力提升的重要保障，加强基础研究能在支持国家战略和长远规划等方面发挥着重要作用，助力我国社会主义现代化强国目标的实现；③基础研究能培养出大量高素质的研究人员，有利于贯彻落实新发展理念，推动我国科技产业的发展和成果转化，促进我国经济高质量发展；④基础研究是国家科技实力的重要组成部分，加大基础研究能力，有利于我国在国际竞争中占有更大的优势，解决关键技术“卡脖子”的问题。（8分，一点2分）</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底气源于中国共产党的领导。办好中国的事情，关键在党。中国共产党团结带领人民取得了革命、建设和改革的伟大成就，用事实证明了党的领导是中国特色社会主义的最本质特征，为中国特色社会主义伟大事业提供了坚强保证。底气源于马克思主义的指导。中国共产党始终坚持马克思主义指导地位，不断推进马克思主义基本原理同中国实际相结合，推进马克思主义中国化，为中国特色社会主义发展提供了科学的行动指南。底气源于广大人民群众的支持。人民群众是历史的创造者，是决定党和国家前途命运的根本力量。中国共产党坚持人民主体地位，激发广大人民群众的创造性，为中国特色社会主义的发展打下了坚实基础。（</w:t>
      </w:r>
      <w:r>
        <w:rPr>
          <w:rFonts w:ascii="宋体" w:hAnsi="宋体" w:eastAsia="宋体" w:cs="宋体"/>
          <w:sz w:val="22"/>
          <w:szCs w:val="28"/>
        </w:rPr>
        <w:t>18</w:t>
      </w:r>
      <w:r>
        <w:rPr>
          <w:rFonts w:hint="eastAsia" w:ascii="宋体" w:hAnsi="宋体" w:eastAsia="宋体" w:cs="宋体"/>
          <w:sz w:val="22"/>
          <w:szCs w:val="28"/>
        </w:rPr>
        <w:t>分）</w:t>
      </w:r>
    </w:p>
    <w:p>
      <w:pPr>
        <w:pStyle w:val="12"/>
        <w:numPr>
          <w:ilvl w:val="0"/>
          <w:numId w:val="2"/>
        </w:numPr>
        <w:spacing w:line="240" w:lineRule="atLeast"/>
        <w:ind w:firstLineChars="0"/>
        <w:rPr>
          <w:rFonts w:ascii="宋体" w:hAnsi="宋体" w:eastAsia="宋体" w:cs="宋体"/>
          <w:sz w:val="22"/>
          <w:szCs w:val="28"/>
        </w:rPr>
      </w:pPr>
      <w:r>
        <w:rPr>
          <w:rFonts w:hint="eastAsia" w:ascii="宋体" w:hAnsi="宋体" w:eastAsia="宋体" w:cs="宋体"/>
          <w:sz w:val="22"/>
          <w:szCs w:val="28"/>
        </w:rPr>
        <w:t>（1）不完全归纳推理。要提高不完全归纳推理结论的可靠程度，需要在认识对象与有关现象之间寻找因果关系。（</w:t>
      </w:r>
      <w:r>
        <w:rPr>
          <w:rFonts w:ascii="宋体" w:hAnsi="宋体" w:eastAsia="宋体" w:cs="宋体"/>
          <w:sz w:val="22"/>
          <w:szCs w:val="28"/>
        </w:rPr>
        <w:t>7</w:t>
      </w:r>
      <w:r>
        <w:rPr>
          <w:rFonts w:hint="eastAsia" w:ascii="宋体" w:hAnsi="宋体" w:eastAsia="宋体" w:cs="宋体"/>
          <w:sz w:val="22"/>
          <w:szCs w:val="28"/>
        </w:rPr>
        <w:t>分）</w:t>
      </w:r>
    </w:p>
    <w:p>
      <w:pPr>
        <w:spacing w:line="240" w:lineRule="atLeast"/>
        <w:ind w:left="399" w:leftChars="190"/>
        <w:rPr>
          <w:rFonts w:ascii="宋体" w:hAnsi="宋体" w:eastAsia="宋体" w:cs="宋体"/>
          <w:sz w:val="22"/>
          <w:szCs w:val="28"/>
        </w:rPr>
      </w:pPr>
      <w:r>
        <w:rPr>
          <w:rFonts w:hint="eastAsia" w:ascii="宋体" w:hAnsi="宋体" w:eastAsia="宋体" w:cs="宋体"/>
          <w:sz w:val="22"/>
          <w:szCs w:val="28"/>
        </w:rPr>
        <w:t>（2）①如果没有几代中国考古人的努力，就没有判断进入文明社会标准的中国方案，中国有了判断进入文明社会标准的中国方案，所以几代中国考古人付出了努力。②如果没有几代中国考古人的努力，就没有判断进入文明社会标准的中国方案，几代中国考古人没有付出努力，就没有判断进入文明社会的中国方案。（</w:t>
      </w:r>
      <w:r>
        <w:rPr>
          <w:rFonts w:ascii="宋体" w:hAnsi="宋体" w:eastAsia="宋体" w:cs="宋体"/>
          <w:sz w:val="22"/>
          <w:szCs w:val="28"/>
        </w:rPr>
        <w:t>8</w:t>
      </w:r>
      <w:r>
        <w:rPr>
          <w:rFonts w:hint="eastAsia" w:ascii="宋体" w:hAnsi="宋体" w:eastAsia="宋体" w:cs="宋体"/>
          <w:sz w:val="22"/>
          <w:szCs w:val="28"/>
        </w:rPr>
        <w:t>分，一点</w:t>
      </w:r>
      <w:r>
        <w:rPr>
          <w:rFonts w:ascii="宋体" w:hAnsi="宋体" w:eastAsia="宋体" w:cs="宋体"/>
          <w:sz w:val="22"/>
          <w:szCs w:val="28"/>
        </w:rPr>
        <w:t>4</w:t>
      </w:r>
      <w:r>
        <w:rPr>
          <w:rFonts w:hint="eastAsia" w:ascii="宋体" w:hAnsi="宋体" w:eastAsia="宋体" w:cs="宋体"/>
          <w:sz w:val="22"/>
          <w:szCs w:val="28"/>
        </w:rPr>
        <w:t>分）</w:t>
      </w:r>
    </w:p>
    <w:p>
      <w:pPr>
        <w:spacing w:line="240" w:lineRule="atLeast"/>
        <w:ind w:left="399" w:leftChars="190"/>
      </w:pPr>
      <w:r>
        <w:rPr>
          <w:rFonts w:hint="eastAsia" w:ascii="宋体" w:hAnsi="宋体" w:eastAsia="宋体" w:cs="宋体"/>
          <w:sz w:val="22"/>
          <w:szCs w:val="28"/>
        </w:rPr>
        <w:t>（3）①物质决定意识，意识对物质具有能动的反作用，正确的意识促进事物的发展，错误的意识阻碍事物的发展。独立自主的伟大民族精神是正确的社会意识，促进了我国经济社会的发展。②中华民族精神集中体现了中华民族的整体风貌和精神特征，体现了中华民族共同的价值追求，是中华民族永远的精神火炬，为中国发展和人类文明的进步提供了强大的精神动力。（8分，一点4分）</w:t>
      </w:r>
    </w:p>
    <w:p>
      <w:pPr>
        <w:widowControl w:val="0"/>
        <w:numPr>
          <w:numId w:val="0"/>
        </w:numPr>
        <w:jc w:val="both"/>
        <w:rPr>
          <w:rFonts w:hint="eastAsia" w:ascii="宋体" w:hAnsi="宋体" w:eastAsia="宋体" w:cs="宋体"/>
          <w:sz w:val="22"/>
          <w:szCs w:val="28"/>
        </w:rPr>
      </w:pPr>
      <w:bookmarkStart w:id="1" w:name="_GoBack"/>
      <w:bookmarkEnd w:id="1"/>
    </w:p>
    <w:sectPr>
      <w:pgSz w:w="11850" w:h="16783"/>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34551"/>
    <w:multiLevelType w:val="singleLevel"/>
    <w:tmpl w:val="DFC34551"/>
    <w:lvl w:ilvl="0" w:tentative="0">
      <w:start w:val="3"/>
      <w:numFmt w:val="decimal"/>
      <w:suff w:val="nothing"/>
      <w:lvlText w:val="（%1）"/>
      <w:lvlJc w:val="left"/>
    </w:lvl>
  </w:abstractNum>
  <w:abstractNum w:abstractNumId="1">
    <w:nsid w:val="1E6A7D2F"/>
    <w:multiLevelType w:val="multilevel"/>
    <w:tmpl w:val="1E6A7D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mMDFiZmZjMjg1ZDEzMWM4ZWMxMGU2MjViMGQ4MDMifQ=="/>
  </w:docVars>
  <w:rsids>
    <w:rsidRoot w:val="000E7F4C"/>
    <w:rsid w:val="000259C7"/>
    <w:rsid w:val="00035569"/>
    <w:rsid w:val="00054144"/>
    <w:rsid w:val="000A4A6C"/>
    <w:rsid w:val="000A7B37"/>
    <w:rsid w:val="000B226F"/>
    <w:rsid w:val="000D542A"/>
    <w:rsid w:val="000E7F4C"/>
    <w:rsid w:val="00111236"/>
    <w:rsid w:val="00122BF2"/>
    <w:rsid w:val="00130EEC"/>
    <w:rsid w:val="00133D58"/>
    <w:rsid w:val="00136482"/>
    <w:rsid w:val="00155931"/>
    <w:rsid w:val="001B3B68"/>
    <w:rsid w:val="001C6D22"/>
    <w:rsid w:val="001F4CC2"/>
    <w:rsid w:val="00205670"/>
    <w:rsid w:val="0021645D"/>
    <w:rsid w:val="00224E72"/>
    <w:rsid w:val="00231F26"/>
    <w:rsid w:val="00272A4E"/>
    <w:rsid w:val="0028663F"/>
    <w:rsid w:val="002A0935"/>
    <w:rsid w:val="002E43CE"/>
    <w:rsid w:val="002F7850"/>
    <w:rsid w:val="00300E3A"/>
    <w:rsid w:val="00385BF2"/>
    <w:rsid w:val="003A2E48"/>
    <w:rsid w:val="003C0D82"/>
    <w:rsid w:val="003C29CE"/>
    <w:rsid w:val="003F1922"/>
    <w:rsid w:val="003F5DC7"/>
    <w:rsid w:val="0040384A"/>
    <w:rsid w:val="0041422D"/>
    <w:rsid w:val="004151FC"/>
    <w:rsid w:val="004302DA"/>
    <w:rsid w:val="00442B72"/>
    <w:rsid w:val="004433A6"/>
    <w:rsid w:val="004522CF"/>
    <w:rsid w:val="004A173D"/>
    <w:rsid w:val="004B036E"/>
    <w:rsid w:val="004B2B3C"/>
    <w:rsid w:val="004F3BB5"/>
    <w:rsid w:val="00515552"/>
    <w:rsid w:val="005212E9"/>
    <w:rsid w:val="005213D3"/>
    <w:rsid w:val="00522187"/>
    <w:rsid w:val="00533BEE"/>
    <w:rsid w:val="00583E3D"/>
    <w:rsid w:val="00592B35"/>
    <w:rsid w:val="005A0CB4"/>
    <w:rsid w:val="005A4CEB"/>
    <w:rsid w:val="005B49CB"/>
    <w:rsid w:val="005D667C"/>
    <w:rsid w:val="005E7D0A"/>
    <w:rsid w:val="00602346"/>
    <w:rsid w:val="00624288"/>
    <w:rsid w:val="006409A4"/>
    <w:rsid w:val="00661289"/>
    <w:rsid w:val="00667E21"/>
    <w:rsid w:val="00673656"/>
    <w:rsid w:val="006757E5"/>
    <w:rsid w:val="006B031A"/>
    <w:rsid w:val="006D3641"/>
    <w:rsid w:val="006D77F8"/>
    <w:rsid w:val="006E061E"/>
    <w:rsid w:val="006F4960"/>
    <w:rsid w:val="00737BA8"/>
    <w:rsid w:val="00745306"/>
    <w:rsid w:val="00747070"/>
    <w:rsid w:val="0075769B"/>
    <w:rsid w:val="007811A7"/>
    <w:rsid w:val="007B6FD2"/>
    <w:rsid w:val="007D29F2"/>
    <w:rsid w:val="00842807"/>
    <w:rsid w:val="008C5346"/>
    <w:rsid w:val="008D178F"/>
    <w:rsid w:val="008D22CD"/>
    <w:rsid w:val="008D5396"/>
    <w:rsid w:val="008E62C7"/>
    <w:rsid w:val="009256DF"/>
    <w:rsid w:val="00941F93"/>
    <w:rsid w:val="00981D48"/>
    <w:rsid w:val="009A1DB0"/>
    <w:rsid w:val="009A68D8"/>
    <w:rsid w:val="009B5D2D"/>
    <w:rsid w:val="009C255D"/>
    <w:rsid w:val="009E3AC9"/>
    <w:rsid w:val="00A23480"/>
    <w:rsid w:val="00A66C1E"/>
    <w:rsid w:val="00A92B65"/>
    <w:rsid w:val="00A94990"/>
    <w:rsid w:val="00AA05AF"/>
    <w:rsid w:val="00AE464B"/>
    <w:rsid w:val="00AF744A"/>
    <w:rsid w:val="00B26A9F"/>
    <w:rsid w:val="00B33425"/>
    <w:rsid w:val="00B52846"/>
    <w:rsid w:val="00B56BCC"/>
    <w:rsid w:val="00B97149"/>
    <w:rsid w:val="00BA0535"/>
    <w:rsid w:val="00BB5168"/>
    <w:rsid w:val="00BD0734"/>
    <w:rsid w:val="00BD76BE"/>
    <w:rsid w:val="00BE7308"/>
    <w:rsid w:val="00BF280E"/>
    <w:rsid w:val="00BF6176"/>
    <w:rsid w:val="00BF7031"/>
    <w:rsid w:val="00C02F73"/>
    <w:rsid w:val="00C02FC6"/>
    <w:rsid w:val="00C12C1E"/>
    <w:rsid w:val="00C33F31"/>
    <w:rsid w:val="00C42C95"/>
    <w:rsid w:val="00C50637"/>
    <w:rsid w:val="00C57133"/>
    <w:rsid w:val="00C87721"/>
    <w:rsid w:val="00CC5C2C"/>
    <w:rsid w:val="00CF41BB"/>
    <w:rsid w:val="00D0310A"/>
    <w:rsid w:val="00D51C21"/>
    <w:rsid w:val="00D51D32"/>
    <w:rsid w:val="00D537DD"/>
    <w:rsid w:val="00D75588"/>
    <w:rsid w:val="00D84901"/>
    <w:rsid w:val="00D87A5D"/>
    <w:rsid w:val="00D91139"/>
    <w:rsid w:val="00D94121"/>
    <w:rsid w:val="00DC08E1"/>
    <w:rsid w:val="00DE3345"/>
    <w:rsid w:val="00E033F6"/>
    <w:rsid w:val="00E3083A"/>
    <w:rsid w:val="00E33997"/>
    <w:rsid w:val="00E444C4"/>
    <w:rsid w:val="00E5760E"/>
    <w:rsid w:val="00E63389"/>
    <w:rsid w:val="00E725D0"/>
    <w:rsid w:val="00E96006"/>
    <w:rsid w:val="00EC0768"/>
    <w:rsid w:val="00EC71B1"/>
    <w:rsid w:val="00EE45E8"/>
    <w:rsid w:val="00EF178F"/>
    <w:rsid w:val="00F178B1"/>
    <w:rsid w:val="00F37365"/>
    <w:rsid w:val="00F4679F"/>
    <w:rsid w:val="00F4789E"/>
    <w:rsid w:val="00F9750E"/>
    <w:rsid w:val="00FA2F1C"/>
    <w:rsid w:val="00FB616E"/>
    <w:rsid w:val="00FC54A0"/>
    <w:rsid w:val="00FC5B49"/>
    <w:rsid w:val="030806B9"/>
    <w:rsid w:val="03AA552B"/>
    <w:rsid w:val="03FD6B40"/>
    <w:rsid w:val="0496748A"/>
    <w:rsid w:val="05865589"/>
    <w:rsid w:val="071D77ED"/>
    <w:rsid w:val="073E2EBC"/>
    <w:rsid w:val="0D1D1137"/>
    <w:rsid w:val="0F022545"/>
    <w:rsid w:val="109B69B9"/>
    <w:rsid w:val="111033BF"/>
    <w:rsid w:val="137064FF"/>
    <w:rsid w:val="16B07CC1"/>
    <w:rsid w:val="18034014"/>
    <w:rsid w:val="18FC0C0C"/>
    <w:rsid w:val="19007A4A"/>
    <w:rsid w:val="195979EC"/>
    <w:rsid w:val="19C16FDD"/>
    <w:rsid w:val="1C5B518B"/>
    <w:rsid w:val="1D917FAD"/>
    <w:rsid w:val="1DEA3274"/>
    <w:rsid w:val="1F357451"/>
    <w:rsid w:val="1F980265"/>
    <w:rsid w:val="214A084F"/>
    <w:rsid w:val="2351356D"/>
    <w:rsid w:val="25313B96"/>
    <w:rsid w:val="25ED6E11"/>
    <w:rsid w:val="26B26B3A"/>
    <w:rsid w:val="29E27FB9"/>
    <w:rsid w:val="29F60215"/>
    <w:rsid w:val="2B203ACD"/>
    <w:rsid w:val="2E2772E6"/>
    <w:rsid w:val="2EA763B0"/>
    <w:rsid w:val="2F074D64"/>
    <w:rsid w:val="2FC43D1D"/>
    <w:rsid w:val="300D2BAC"/>
    <w:rsid w:val="31EF2461"/>
    <w:rsid w:val="35F74D95"/>
    <w:rsid w:val="37A73594"/>
    <w:rsid w:val="3E5D07BE"/>
    <w:rsid w:val="428134D7"/>
    <w:rsid w:val="44A30DD4"/>
    <w:rsid w:val="495D6CF7"/>
    <w:rsid w:val="4A3E02AE"/>
    <w:rsid w:val="4AC877C8"/>
    <w:rsid w:val="52A4690F"/>
    <w:rsid w:val="53D83110"/>
    <w:rsid w:val="54C827DD"/>
    <w:rsid w:val="559545C3"/>
    <w:rsid w:val="591903FA"/>
    <w:rsid w:val="5A645CD5"/>
    <w:rsid w:val="5AC95861"/>
    <w:rsid w:val="613856B2"/>
    <w:rsid w:val="62CD7873"/>
    <w:rsid w:val="6481568B"/>
    <w:rsid w:val="6A47285A"/>
    <w:rsid w:val="6DD93997"/>
    <w:rsid w:val="6F4A0F2A"/>
    <w:rsid w:val="6F560B24"/>
    <w:rsid w:val="71F94CBF"/>
    <w:rsid w:val="735720AF"/>
    <w:rsid w:val="74B30975"/>
    <w:rsid w:val="77197FE3"/>
    <w:rsid w:val="77ED6B84"/>
    <w:rsid w:val="79181DA0"/>
    <w:rsid w:val="7BDC0FE1"/>
    <w:rsid w:val="7BDC72E8"/>
    <w:rsid w:val="7CC418B9"/>
    <w:rsid w:val="7D87050D"/>
    <w:rsid w:val="7ED05563"/>
    <w:rsid w:val="7F3572D3"/>
    <w:rsid w:val="7F5321EC"/>
    <w:rsid w:val="7F6A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uiPriority w:val="0"/>
    <w:rPr>
      <w:color w:val="954F72" w:themeColor="followedHyperlink"/>
      <w:u w:val="single"/>
      <w14:textFill>
        <w14:solidFill>
          <w14:schemeClr w14:val="folHlink"/>
        </w14:solidFill>
      </w14:textFill>
    </w:rPr>
  </w:style>
  <w:style w:type="character" w:styleId="11">
    <w:name w:val="Hyperlink"/>
    <w:basedOn w:val="8"/>
    <w:qFormat/>
    <w:uiPriority w:val="0"/>
    <w:rPr>
      <w:color w:val="0000FF"/>
      <w:u w:val="single"/>
    </w:rPr>
  </w:style>
  <w:style w:type="paragraph" w:styleId="12">
    <w:name w:val="List Paragraph"/>
    <w:basedOn w:val="1"/>
    <w:qFormat/>
    <w:uiPriority w:val="99"/>
    <w:pPr>
      <w:ind w:firstLine="420" w:firstLineChars="200"/>
    </w:pPr>
  </w:style>
  <w:style w:type="character" w:customStyle="1" w:styleId="13">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microsoft.com/office/2007/relationships/hdphoto" Target="media/image7.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5116</Words>
  <Characters>5300</Characters>
  <TotalTime>0</TotalTime>
  <ScaleCrop>false</ScaleCrop>
  <LinksUpToDate>false</LinksUpToDate>
  <CharactersWithSpaces>5593</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2023-04-25T12:28:00Z</dcterms:created>
  <dc:creator>Administrator</dc:creator>
  <cp:lastModifiedBy>Administrator</cp:lastModifiedBy>
  <dcterms:modified xsi:type="dcterms:W3CDTF">2023-04-25T12:36:34Z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2F53EB6F57DC46A599E69FACD7D6B696_12</vt:lpwstr>
  </property>
</Properties>
</file>