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36"/>
        </w:rPr>
      </w:pPr>
      <w:r>
        <w:rPr>
          <w:rFonts w:hint="eastAsia" w:ascii="黑体" w:hAnsi="黑体" w:eastAsia="黑体" w:cs="黑体"/>
          <w:b/>
          <w:bCs/>
          <w:sz w:val="28"/>
          <w:szCs w:val="36"/>
        </w:rPr>
        <w:drawing>
          <wp:anchor distT="0" distB="0" distL="114300" distR="114300" simplePos="0" relativeHeight="251659264" behindDoc="0" locked="0" layoutInCell="1" allowOverlap="1">
            <wp:simplePos x="0" y="0"/>
            <wp:positionH relativeFrom="page">
              <wp:posOffset>12433300</wp:posOffset>
            </wp:positionH>
            <wp:positionV relativeFrom="topMargin">
              <wp:posOffset>10401300</wp:posOffset>
            </wp:positionV>
            <wp:extent cx="469900" cy="4572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pic:cNvPicPr>
                      <a:picLocks noChangeAspect="1"/>
                    </pic:cNvPicPr>
                  </pic:nvPicPr>
                  <pic:blipFill>
                    <a:blip r:embed="rId4"/>
                    <a:stretch>
                      <a:fillRect/>
                    </a:stretch>
                  </pic:blipFill>
                  <pic:spPr>
                    <a:xfrm>
                      <a:off x="0" y="0"/>
                      <a:ext cx="469900" cy="457200"/>
                    </a:xfrm>
                    <a:prstGeom prst="rect">
                      <a:avLst/>
                    </a:prstGeom>
                  </pic:spPr>
                </pic:pic>
              </a:graphicData>
            </a:graphic>
          </wp:anchor>
        </w:drawing>
      </w:r>
      <w:r>
        <w:rPr>
          <w:rFonts w:hint="eastAsia" w:ascii="黑体" w:hAnsi="黑体" w:eastAsia="黑体" w:cs="黑体"/>
          <w:b/>
          <w:bCs/>
          <w:sz w:val="28"/>
          <w:szCs w:val="36"/>
        </w:rPr>
        <w:t>2023届4月高三联合测评（福建）</w:t>
      </w:r>
    </w:p>
    <w:p>
      <w:pPr>
        <w:jc w:val="center"/>
        <w:rPr>
          <w:rFonts w:hint="eastAsia" w:ascii="黑体" w:hAnsi="黑体" w:eastAsia="黑体" w:cs="黑体"/>
          <w:b/>
          <w:bCs/>
          <w:sz w:val="28"/>
          <w:szCs w:val="36"/>
        </w:rPr>
      </w:pPr>
      <w:r>
        <w:rPr>
          <w:rFonts w:hint="eastAsia" w:ascii="黑体" w:hAnsi="黑体" w:eastAsia="黑体" w:cs="黑体"/>
          <w:b/>
          <w:bCs/>
          <w:sz w:val="28"/>
          <w:szCs w:val="36"/>
        </w:rPr>
        <w:t>地</w:t>
      </w:r>
      <w:r>
        <w:rPr>
          <w:rFonts w:hint="eastAsia" w:ascii="黑体" w:hAnsi="黑体" w:eastAsia="黑体" w:cs="黑体"/>
          <w:b/>
          <w:bCs/>
          <w:sz w:val="28"/>
          <w:szCs w:val="36"/>
          <w:lang w:val="en-US" w:eastAsia="zh-CN"/>
        </w:rPr>
        <w:t xml:space="preserve"> </w:t>
      </w:r>
      <w:r>
        <w:rPr>
          <w:rFonts w:hint="eastAsia" w:ascii="黑体" w:hAnsi="黑体" w:eastAsia="黑体" w:cs="黑体"/>
          <w:b/>
          <w:bCs/>
          <w:sz w:val="28"/>
          <w:szCs w:val="36"/>
        </w:rPr>
        <w:t>理</w:t>
      </w:r>
    </w:p>
    <w:p>
      <w:pPr>
        <w:jc w:val="center"/>
        <w:rPr>
          <w:rFonts w:hint="eastAsia"/>
        </w:rPr>
      </w:pPr>
      <w:r>
        <w:rPr>
          <w:rFonts w:hint="eastAsia"/>
        </w:rPr>
        <w:t>全卷满分100分，考试时间75分钟。</w:t>
      </w:r>
    </w:p>
    <w:p>
      <w:pPr>
        <w:rPr>
          <w:rFonts w:hint="eastAsia" w:ascii="黑体" w:hAnsi="黑体" w:eastAsia="黑体" w:cs="黑体"/>
          <w:b/>
          <w:bCs/>
        </w:rPr>
      </w:pPr>
      <w:r>
        <w:rPr>
          <w:rFonts w:hint="eastAsia" w:ascii="黑体" w:hAnsi="黑体" w:eastAsia="黑体" w:cs="黑体"/>
          <w:b/>
          <w:bCs/>
        </w:rPr>
        <w:t>注意事项：</w:t>
      </w:r>
    </w:p>
    <w:p>
      <w:pPr>
        <w:ind w:firstLine="420" w:firstLineChars="200"/>
        <w:rPr>
          <w:rFonts w:hint="eastAsia"/>
        </w:rPr>
      </w:pPr>
      <w:r>
        <w:rPr>
          <w:rFonts w:hint="eastAsia"/>
        </w:rPr>
        <w:t>1.答卷前，考生务必将自己的姓名、准考证号填写在答题卡上，并将条形码粘贴在答题卡上的指定位置。</w:t>
      </w:r>
    </w:p>
    <w:p>
      <w:pPr>
        <w:ind w:firstLine="420" w:firstLineChars="200"/>
        <w:rPr>
          <w:rFonts w:hint="eastAsia"/>
        </w:rPr>
      </w:pPr>
      <w:r>
        <w:rPr>
          <w:rFonts w:hint="eastAsia"/>
        </w:rPr>
        <w:t>2.回答选择题时，选出每小题答案后，用铅笔把答题卡上对应题目的答案标号涂黑。如需改动，用橡皮擦干净后，再选涂其他答案标号。回答非选择题时，将答案写在答题卡上。写在本试卷上无效。</w:t>
      </w:r>
    </w:p>
    <w:p>
      <w:pPr>
        <w:ind w:firstLine="420" w:firstLineChars="200"/>
        <w:rPr>
          <w:rFonts w:hint="eastAsia"/>
        </w:rPr>
      </w:pPr>
      <w:r>
        <w:rPr>
          <w:rFonts w:hint="eastAsia"/>
        </w:rPr>
        <w:t>3.考试结束后，将本试卷和答题卡一并收回。</w:t>
      </w:r>
    </w:p>
    <w:p>
      <w:pPr>
        <w:ind w:firstLine="420" w:firstLineChars="200"/>
        <w:rPr>
          <w:rFonts w:hint="eastAsia"/>
        </w:rPr>
      </w:pPr>
      <w:r>
        <w:rPr>
          <w:rFonts w:hint="eastAsia"/>
        </w:rPr>
        <w:t>4.本卷主要考查内容：高考范围。</w:t>
      </w:r>
    </w:p>
    <w:p>
      <w:pPr>
        <w:rPr>
          <w:rFonts w:hint="eastAsia"/>
        </w:rPr>
      </w:pPr>
      <w:r>
        <w:rPr>
          <w:rFonts w:hint="eastAsia" w:ascii="黑体" w:hAnsi="黑体" w:eastAsia="黑体" w:cs="黑体"/>
          <w:b/>
          <w:bCs/>
        </w:rPr>
        <w:t>一、选择题：本大题共16小题，每小题3分，共 48分。在每小题给出的四个选项中，只有一个选项是符合题目要求的。</w:t>
      </w:r>
    </w:p>
    <w:p>
      <w:pPr>
        <w:ind w:firstLine="420" w:firstLineChars="200"/>
        <w:rPr>
          <w:rFonts w:hint="eastAsia"/>
        </w:rPr>
      </w:pPr>
      <w:r>
        <w:rPr>
          <w:rFonts w:hint="eastAsia" w:ascii="楷体" w:hAnsi="楷体" w:eastAsia="楷体" w:cs="楷体"/>
        </w:rPr>
        <w:t>在交通要道上设置驿站以传递公文、接待来往官吏，称为驿传或邮驿。福温古道由官方驿道和民间驿道组成，沿线聚落规模小、数量多。下图示意福温古道三都澳段的聚落分布。三都澳曾经在1074年设置海上驿路，由于风大浪急在1160年停用。读图，完成1～3题。</w:t>
      </w:r>
    </w:p>
    <w:p>
      <w:pPr>
        <w:rPr>
          <w:rFonts w:hint="eastAsia"/>
        </w:rPr>
      </w:pPr>
      <w:r>
        <w:drawing>
          <wp:inline distT="0" distB="0" distL="114300" distR="114300">
            <wp:extent cx="3474085" cy="2082800"/>
            <wp:effectExtent l="0" t="0" r="1206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474085" cy="2082800"/>
                    </a:xfrm>
                    <a:prstGeom prst="rect">
                      <a:avLst/>
                    </a:prstGeom>
                    <a:noFill/>
                    <a:ln>
                      <a:noFill/>
                    </a:ln>
                  </pic:spPr>
                </pic:pic>
              </a:graphicData>
            </a:graphic>
          </wp:inline>
        </w:drawing>
      </w:r>
    </w:p>
    <w:p>
      <w:pPr>
        <w:rPr>
          <w:rFonts w:hint="eastAsia"/>
        </w:rPr>
      </w:pPr>
      <w:r>
        <w:rPr>
          <w:rFonts w:hint="eastAsia"/>
        </w:rPr>
        <w:t>1.福温古道沿线聚落“规模小、数量多”的特点主要取决于</w:t>
      </w:r>
    </w:p>
    <w:p>
      <w:pPr>
        <w:rPr>
          <w:rFonts w:hint="eastAsia"/>
        </w:rPr>
      </w:pPr>
      <w:r>
        <w:rPr>
          <w:rFonts w:hint="eastAsia"/>
        </w:rPr>
        <w:t>A.气候B.地形C.水系D.土壤</w:t>
      </w:r>
    </w:p>
    <w:p>
      <w:pPr>
        <w:rPr>
          <w:rFonts w:hint="eastAsia"/>
        </w:rPr>
      </w:pPr>
      <w:r>
        <w:rPr>
          <w:rFonts w:hint="eastAsia"/>
        </w:rPr>
        <w:t>2.图示范围内聚落的分布趋向，体现了</w:t>
      </w:r>
    </w:p>
    <w:p>
      <w:pPr>
        <w:rPr>
          <w:rFonts w:hint="eastAsia"/>
        </w:rPr>
      </w:pPr>
      <w:r>
        <w:rPr>
          <w:rFonts w:hint="eastAsia"/>
        </w:rPr>
        <w:t>A.人文要素向心布局的趋势B.聚落选址不同时代的转变</w:t>
      </w:r>
    </w:p>
    <w:p>
      <w:pPr>
        <w:rPr>
          <w:rFonts w:hint="eastAsia"/>
        </w:rPr>
      </w:pPr>
      <w:r>
        <w:rPr>
          <w:rFonts w:hint="eastAsia"/>
        </w:rPr>
        <w:t>C.自然环境对人类活动的制约D.交通条件对空间结构的影响</w:t>
      </w:r>
    </w:p>
    <w:p>
      <w:pPr>
        <w:rPr>
          <w:rFonts w:hint="eastAsia"/>
        </w:rPr>
      </w:pPr>
      <w:r>
        <w:rPr>
          <w:rFonts w:hint="eastAsia"/>
        </w:rPr>
        <w:t>3.三都澳海上驿路的设置主要为了提高驿传系统的</w:t>
      </w:r>
    </w:p>
    <w:p>
      <w:pPr>
        <w:rPr>
          <w:rFonts w:hint="eastAsia"/>
        </w:rPr>
      </w:pPr>
      <w:r>
        <w:rPr>
          <w:rFonts w:hint="eastAsia"/>
        </w:rPr>
        <w:t>A.连续性B.灵活性C.效率D.运量</w:t>
      </w:r>
    </w:p>
    <w:p>
      <w:pPr>
        <w:ind w:firstLine="420" w:firstLineChars="200"/>
        <w:rPr>
          <w:rFonts w:hint="eastAsia"/>
        </w:rPr>
      </w:pPr>
      <w:r>
        <w:rPr>
          <w:rFonts w:hint="eastAsia" w:ascii="楷体" w:hAnsi="楷体" w:eastAsia="楷体" w:cs="楷体"/>
        </w:rPr>
        <w:t>印度是世界上第三大碳排放国，太阳能开发起步晚、潜力大，政策支持力度大。莫德赫拉成为印度第一座通过太阳能发电实现电力自给自足的村镇，多余的电可以并网向外输送赚取利润。下图示意印度到达地表的太阳能资源分布。读图，完成4～5题。</w:t>
      </w:r>
    </w:p>
    <w:p>
      <w:pPr>
        <w:rPr>
          <w:rFonts w:hint="eastAsia"/>
        </w:rPr>
      </w:pPr>
      <w:r>
        <w:drawing>
          <wp:inline distT="0" distB="0" distL="114300" distR="114300">
            <wp:extent cx="3190875" cy="2172335"/>
            <wp:effectExtent l="0" t="0" r="9525" b="184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90875" cy="2172335"/>
                    </a:xfrm>
                    <a:prstGeom prst="rect">
                      <a:avLst/>
                    </a:prstGeom>
                    <a:noFill/>
                    <a:ln>
                      <a:noFill/>
                    </a:ln>
                  </pic:spPr>
                </pic:pic>
              </a:graphicData>
            </a:graphic>
          </wp:inline>
        </w:drawing>
      </w:r>
    </w:p>
    <w:p>
      <w:pPr>
        <w:rPr>
          <w:rFonts w:hint="eastAsia"/>
        </w:rPr>
      </w:pPr>
      <w:r>
        <w:rPr>
          <w:rFonts w:hint="eastAsia"/>
        </w:rPr>
        <w:t>4.影响印度太阳能资源分布差异的主要因素有</w:t>
      </w:r>
    </w:p>
    <w:p>
      <w:pPr>
        <w:rPr>
          <w:rFonts w:hint="eastAsia"/>
        </w:rPr>
      </w:pPr>
      <w:r>
        <w:rPr>
          <w:rFonts w:hint="eastAsia"/>
        </w:rPr>
        <w:t>①纬度位置  ②海陆位置  ③地形分布  ④大气环流</w:t>
      </w:r>
    </w:p>
    <w:p>
      <w:pPr>
        <w:rPr>
          <w:rFonts w:hint="eastAsia"/>
        </w:rPr>
      </w:pPr>
      <w:r>
        <w:rPr>
          <w:rFonts w:hint="eastAsia"/>
        </w:rPr>
        <w:t>A.①②B.①④C.②③D.③④</w:t>
      </w:r>
    </w:p>
    <w:p>
      <w:pPr>
        <w:rPr>
          <w:rFonts w:hint="eastAsia"/>
        </w:rPr>
      </w:pPr>
      <w:r>
        <w:rPr>
          <w:rFonts w:hint="eastAsia"/>
        </w:rPr>
        <w:t>5.莫德赫拉通过向外输电赚取的利润有限，主要受制于</w:t>
      </w:r>
    </w:p>
    <w:p>
      <w:pPr>
        <w:rPr>
          <w:rFonts w:hint="eastAsia"/>
        </w:rPr>
      </w:pPr>
      <w:r>
        <w:rPr>
          <w:rFonts w:hint="eastAsia"/>
        </w:rPr>
        <w:t>A.太阳能资源禀赋    B.自身产能量</w:t>
      </w:r>
    </w:p>
    <w:p>
      <w:pPr>
        <w:rPr>
          <w:rFonts w:hint="eastAsia"/>
        </w:rPr>
      </w:pPr>
      <w:r>
        <w:rPr>
          <w:rFonts w:hint="eastAsia"/>
        </w:rPr>
        <w:t>C.自身电能需求量   D.设施管理水平</w:t>
      </w:r>
    </w:p>
    <w:p>
      <w:pPr>
        <w:ind w:firstLine="420" w:firstLineChars="200"/>
        <w:rPr>
          <w:rFonts w:hint="eastAsia"/>
        </w:rPr>
      </w:pPr>
      <w:r>
        <w:rPr>
          <w:rFonts w:hint="eastAsia" w:ascii="楷体" w:hAnsi="楷体" w:eastAsia="楷体" w:cs="楷体"/>
        </w:rPr>
        <w:t>积雪状况深刻影响着滑雪资源禀赋的稳定性，经济条件决定了地区滑雪旅游开发的适宜性。下图示意我国部分省级行政区冬季和夏季滑雪旅游开发稳定性和适宜性的状态。读图，完成6～8题。</w:t>
      </w:r>
    </w:p>
    <w:p>
      <w:pPr>
        <w:rPr>
          <w:rFonts w:hint="eastAsia"/>
        </w:rPr>
      </w:pPr>
      <w:r>
        <w:drawing>
          <wp:inline distT="0" distB="0" distL="114300" distR="114300">
            <wp:extent cx="5267325" cy="215265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7325" cy="2152650"/>
                    </a:xfrm>
                    <a:prstGeom prst="rect">
                      <a:avLst/>
                    </a:prstGeom>
                    <a:noFill/>
                    <a:ln>
                      <a:noFill/>
                    </a:ln>
                  </pic:spPr>
                </pic:pic>
              </a:graphicData>
            </a:graphic>
          </wp:inline>
        </w:drawing>
      </w:r>
    </w:p>
    <w:p>
      <w:pPr>
        <w:rPr>
          <w:rFonts w:hint="eastAsia"/>
        </w:rPr>
      </w:pPr>
      <w:r>
        <w:rPr>
          <w:rFonts w:hint="eastAsia"/>
        </w:rPr>
        <w:t>6.影响夏季滑雪资源禀赋稳定性的主要因素是</w:t>
      </w:r>
    </w:p>
    <w:p>
      <w:pPr>
        <w:rPr>
          <w:rFonts w:hint="eastAsia"/>
        </w:rPr>
      </w:pPr>
      <w:r>
        <w:rPr>
          <w:rFonts w:hint="eastAsia"/>
        </w:rPr>
        <w:t>A.日照时间B.海拔C.大气环流D.纬度位置</w:t>
      </w:r>
    </w:p>
    <w:p>
      <w:pPr>
        <w:rPr>
          <w:rFonts w:hint="eastAsia"/>
        </w:rPr>
      </w:pPr>
      <w:r>
        <w:rPr>
          <w:rFonts w:hint="eastAsia"/>
        </w:rPr>
        <w:t>7.最适合打造室内滑雪场的是图中的</w:t>
      </w:r>
    </w:p>
    <w:p>
      <w:pPr>
        <w:rPr>
          <w:rFonts w:hint="eastAsia"/>
        </w:rPr>
      </w:pPr>
      <w:r>
        <w:rPr>
          <w:rFonts w:hint="eastAsia"/>
        </w:rPr>
        <w:t>A.象限I</w:t>
      </w:r>
      <w:r>
        <w:rPr>
          <w:rFonts w:hint="eastAsia"/>
          <w:lang w:val="en-US" w:eastAsia="zh-CN"/>
        </w:rPr>
        <w:t xml:space="preserve">   </w:t>
      </w:r>
      <w:r>
        <w:rPr>
          <w:rFonts w:hint="eastAsia"/>
        </w:rPr>
        <w:t>B.象限Ⅱ</w:t>
      </w:r>
      <w:r>
        <w:rPr>
          <w:rFonts w:hint="eastAsia"/>
          <w:lang w:val="en-US" w:eastAsia="zh-CN"/>
        </w:rPr>
        <w:t xml:space="preserve">  </w:t>
      </w:r>
      <w:r>
        <w:rPr>
          <w:rFonts w:hint="eastAsia"/>
        </w:rPr>
        <w:t>C.象限Ⅲ</w:t>
      </w:r>
      <w:r>
        <w:rPr>
          <w:rFonts w:hint="eastAsia"/>
          <w:lang w:val="en-US" w:eastAsia="zh-CN"/>
        </w:rPr>
        <w:t xml:space="preserve">  </w:t>
      </w:r>
      <w:r>
        <w:rPr>
          <w:rFonts w:hint="eastAsia"/>
        </w:rPr>
        <w:t>D.象限Ⅳ</w:t>
      </w:r>
    </w:p>
    <w:p>
      <w:pPr>
        <w:rPr>
          <w:rFonts w:hint="eastAsia"/>
        </w:rPr>
      </w:pPr>
      <w:r>
        <w:rPr>
          <w:rFonts w:hint="eastAsia"/>
        </w:rPr>
        <w:t>8.甲省级行政区最有可能是</w:t>
      </w:r>
    </w:p>
    <w:p>
      <w:pPr>
        <w:rPr>
          <w:rFonts w:hint="eastAsia"/>
        </w:rPr>
      </w:pPr>
      <w:r>
        <w:rPr>
          <w:rFonts w:hint="eastAsia"/>
        </w:rPr>
        <w:t>A.内蒙古B.天津C.广西D.山东</w:t>
      </w:r>
    </w:p>
    <w:p>
      <w:pPr>
        <w:ind w:firstLine="420" w:firstLineChars="200"/>
        <w:rPr>
          <w:rFonts w:hint="eastAsia" w:ascii="楷体" w:hAnsi="楷体" w:eastAsia="楷体" w:cs="楷体"/>
        </w:rPr>
      </w:pPr>
      <w:r>
        <w:rPr>
          <w:rFonts w:hint="eastAsia" w:ascii="楷体" w:hAnsi="楷体" w:eastAsia="楷体" w:cs="楷体"/>
        </w:rPr>
        <w:t>“无山不有瑶”的瑶族属于典型的山地民族，陀螺是白裤瑶的一项具有悠久历史和文化底蕴的民俗体育项目，起源于古代捕猎。农民将原木晾晒1～2个月，忌暴晒，随后即可削制陀螺。2006年，贵州省政府将"瑶族陀螺民间竞技"列入省级非物质文化遗产名录。白裤瑶陀螺与其他地域陀螺在材料、场地、规则、使用习惯等方面存在显著差异。据此完成9～10题。</w:t>
      </w:r>
    </w:p>
    <w:p>
      <w:pPr>
        <w:rPr>
          <w:rFonts w:hint="eastAsia"/>
        </w:rPr>
      </w:pPr>
      <w:r>
        <w:rPr>
          <w:rFonts w:hint="eastAsia"/>
        </w:rPr>
        <w:t>9.考虑农事安排及气候条件，削制陀螺最有可能在</w:t>
      </w:r>
    </w:p>
    <w:p>
      <w:pPr>
        <w:rPr>
          <w:rFonts w:hint="eastAsia"/>
        </w:rPr>
      </w:pPr>
      <w:r>
        <w:rPr>
          <w:rFonts w:hint="eastAsia"/>
        </w:rPr>
        <w:t>A.1～2月B.4～5月C.7～8月D.1</w:t>
      </w:r>
      <w:r>
        <w:rPr>
          <w:rFonts w:hint="eastAsia"/>
          <w:lang w:val="en-US" w:eastAsia="zh-CN"/>
        </w:rPr>
        <w:t>1</w:t>
      </w:r>
      <w:r>
        <w:rPr>
          <w:rFonts w:hint="eastAsia"/>
        </w:rPr>
        <w:t>～12月</w:t>
      </w:r>
    </w:p>
    <w:p>
      <w:pPr>
        <w:rPr>
          <w:rFonts w:hint="eastAsia"/>
        </w:rPr>
      </w:pPr>
      <w:r>
        <w:rPr>
          <w:rFonts w:hint="eastAsia"/>
        </w:rPr>
        <w:t>10.白裤瑶陀螺与其他地域陀螺差异较大，主要因为</w:t>
      </w:r>
    </w:p>
    <w:p>
      <w:pPr>
        <w:rPr>
          <w:rFonts w:hint="eastAsia"/>
        </w:rPr>
      </w:pPr>
      <w:r>
        <w:rPr>
          <w:rFonts w:hint="eastAsia"/>
        </w:rPr>
        <w:t>A.发展历史悠久B.地形环境封闭C.制作原料不同D.技术水平领先</w:t>
      </w:r>
    </w:p>
    <w:p>
      <w:pPr>
        <w:ind w:firstLine="420" w:firstLineChars="200"/>
        <w:rPr>
          <w:rFonts w:hint="eastAsia"/>
        </w:rPr>
      </w:pPr>
      <w:r>
        <w:rPr>
          <w:rFonts w:hint="eastAsia"/>
        </w:rPr>
        <w:t>阿克苏地处天山南坡，塔里木盆地北侧，2019年8月出现一场持续3天左右的大风天气，风速忽大忽小具有阶段性。大风天气时，天山南坡锋面发育，锋前触发了强对流，翻山气流下沉补偿了对流上升的空气。下图示意阿克苏本场大风天气风速较大时典型的环流形势。读图，完成</w:t>
      </w:r>
      <w:r>
        <w:rPr>
          <w:rFonts w:hint="eastAsia"/>
          <w:lang w:val="en-US" w:eastAsia="zh-CN"/>
        </w:rPr>
        <w:t>11</w:t>
      </w:r>
      <w:r>
        <w:rPr>
          <w:rFonts w:hint="eastAsia"/>
        </w:rPr>
        <w:t>～13题。</w:t>
      </w:r>
    </w:p>
    <w:p>
      <w:pPr>
        <w:rPr>
          <w:rFonts w:hint="eastAsia"/>
        </w:rPr>
      </w:pPr>
      <w:r>
        <w:drawing>
          <wp:inline distT="0" distB="0" distL="114300" distR="114300">
            <wp:extent cx="3359785" cy="1859915"/>
            <wp:effectExtent l="0" t="0" r="12065" b="698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3359785" cy="1859915"/>
                    </a:xfrm>
                    <a:prstGeom prst="rect">
                      <a:avLst/>
                    </a:prstGeom>
                    <a:noFill/>
                    <a:ln>
                      <a:noFill/>
                    </a:ln>
                  </pic:spPr>
                </pic:pic>
              </a:graphicData>
            </a:graphic>
          </wp:inline>
        </w:drawing>
      </w:r>
    </w:p>
    <w:p>
      <w:pPr>
        <w:rPr>
          <w:rFonts w:hint="eastAsia"/>
        </w:rPr>
      </w:pPr>
      <w:r>
        <w:rPr>
          <w:rFonts w:hint="eastAsia"/>
        </w:rPr>
        <w:t>11.本次锋面触发了强对流，主要因为锋面</w:t>
      </w:r>
    </w:p>
    <w:p>
      <w:pPr>
        <w:rPr>
          <w:rFonts w:hint="eastAsia"/>
        </w:rPr>
      </w:pPr>
      <w:r>
        <w:rPr>
          <w:rFonts w:hint="eastAsia"/>
        </w:rPr>
        <w:t>A.长度大B.坡度陡C.维持时间长D.两侧差异大</w:t>
      </w:r>
    </w:p>
    <w:p>
      <w:pPr>
        <w:rPr>
          <w:rFonts w:hint="eastAsia"/>
        </w:rPr>
      </w:pPr>
      <w:r>
        <w:rPr>
          <w:rFonts w:hint="eastAsia"/>
        </w:rPr>
        <w:t>12.与对流气团相比，翻山气流的性质是</w:t>
      </w:r>
    </w:p>
    <w:p>
      <w:pPr>
        <w:rPr>
          <w:rFonts w:hint="eastAsia"/>
        </w:rPr>
      </w:pPr>
      <w:r>
        <w:rPr>
          <w:rFonts w:hint="eastAsia"/>
        </w:rPr>
        <w:t>A.冷而干B.冷而湿C.暖而干D.暖而湿</w:t>
      </w:r>
    </w:p>
    <w:p>
      <w:pPr>
        <w:rPr>
          <w:rFonts w:hint="eastAsia"/>
        </w:rPr>
      </w:pPr>
      <w:r>
        <w:rPr>
          <w:rFonts w:hint="eastAsia"/>
        </w:rPr>
        <w:t>13.本场大风天气具有阶段性，根本上看是由于阶段性的</w:t>
      </w:r>
    </w:p>
    <w:p>
      <w:pPr>
        <w:rPr>
          <w:rFonts w:hint="eastAsia"/>
        </w:rPr>
      </w:pPr>
      <w:r>
        <w:rPr>
          <w:rFonts w:hint="eastAsia"/>
        </w:rPr>
        <w:t>A.水汽供应B.受热对流C.气流入侵D.锋面摆动</w:t>
      </w:r>
    </w:p>
    <w:p>
      <w:pPr>
        <w:ind w:firstLine="420" w:firstLineChars="200"/>
        <w:rPr>
          <w:rFonts w:hint="eastAsia"/>
        </w:rPr>
      </w:pPr>
      <w:r>
        <w:rPr>
          <w:rFonts w:hint="eastAsia"/>
        </w:rPr>
        <w:t>在雨洪过程图中，形心为相应图形的几何中心，可用洪峰时刻和流量形心时刻相对降雨形心的滞后来衡量流域的调节功能。某喀斯特小流城岩层多裂隙，在流城下游发育由泥岩组成的不透水层。一次雨洪过程中，该小流域地表径流和地下径流流量过程差别较大。下图示意该小流域本次雨洪过程。读图，完成14～16题。</w:t>
      </w:r>
    </w:p>
    <w:p>
      <w:pPr>
        <w:rPr>
          <w:rFonts w:hint="eastAsia"/>
        </w:rPr>
      </w:pPr>
      <w:r>
        <w:drawing>
          <wp:inline distT="0" distB="0" distL="114300" distR="114300">
            <wp:extent cx="3994150" cy="1772285"/>
            <wp:effectExtent l="0" t="0" r="6350" b="1841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3994150" cy="1772285"/>
                    </a:xfrm>
                    <a:prstGeom prst="rect">
                      <a:avLst/>
                    </a:prstGeom>
                    <a:noFill/>
                    <a:ln>
                      <a:noFill/>
                    </a:ln>
                  </pic:spPr>
                </pic:pic>
              </a:graphicData>
            </a:graphic>
          </wp:inline>
        </w:drawing>
      </w:r>
    </w:p>
    <w:p>
      <w:pPr>
        <w:rPr>
          <w:rFonts w:hint="eastAsia"/>
        </w:rPr>
      </w:pPr>
      <w:r>
        <w:rPr>
          <w:rFonts w:hint="eastAsia"/>
        </w:rPr>
        <w:t>14.该小流域本次雨洪过程中</w:t>
      </w:r>
    </w:p>
    <w:p>
      <w:pPr>
        <w:rPr>
          <w:rFonts w:hint="eastAsia"/>
        </w:rPr>
      </w:pPr>
      <w:r>
        <w:rPr>
          <w:rFonts w:hint="eastAsia"/>
        </w:rPr>
        <w:t>A.地表径流规模更大B.主要降雨量出现在降水后期</w:t>
      </w:r>
    </w:p>
    <w:p>
      <w:pPr>
        <w:rPr>
          <w:rFonts w:hint="eastAsia"/>
        </w:rPr>
      </w:pPr>
      <w:r>
        <w:rPr>
          <w:rFonts w:hint="eastAsia"/>
        </w:rPr>
        <w:t>C.地表径流形心滞后更短D.地下径流洪峰滞后更长</w:t>
      </w:r>
    </w:p>
    <w:p>
      <w:pPr>
        <w:rPr>
          <w:rFonts w:hint="eastAsia"/>
        </w:rPr>
      </w:pPr>
      <w:r>
        <w:rPr>
          <w:rFonts w:hint="eastAsia"/>
        </w:rPr>
        <w:t>15.形成地下径流到形成地表径流期间</w:t>
      </w:r>
    </w:p>
    <w:p>
      <w:pPr>
        <w:rPr>
          <w:rFonts w:hint="eastAsia"/>
        </w:rPr>
      </w:pPr>
      <w:r>
        <w:rPr>
          <w:rFonts w:hint="eastAsia"/>
        </w:rPr>
        <w:t>①地表保持干燥  ②土壤蓄水量增大  ③降水量增大  ④下渗速率恒定</w:t>
      </w:r>
    </w:p>
    <w:p>
      <w:pPr>
        <w:rPr>
          <w:rFonts w:hint="eastAsia"/>
        </w:rPr>
      </w:pPr>
      <w:r>
        <w:rPr>
          <w:rFonts w:hint="eastAsia"/>
        </w:rPr>
        <w:t>A.①②B.①④C.②③D.③④</w:t>
      </w:r>
    </w:p>
    <w:p>
      <w:pPr>
        <w:rPr>
          <w:rFonts w:hint="eastAsia"/>
        </w:rPr>
      </w:pPr>
      <w:r>
        <w:rPr>
          <w:rFonts w:hint="eastAsia"/>
        </w:rPr>
        <w:t>16.地下径流洪水消退缓慢，主要因为</w:t>
      </w:r>
    </w:p>
    <w:p>
      <w:pPr>
        <w:rPr>
          <w:rFonts w:hint="eastAsia"/>
        </w:rPr>
      </w:pPr>
      <w:r>
        <w:rPr>
          <w:rFonts w:hint="eastAsia"/>
        </w:rPr>
        <w:t>A.裂隙促进地表径流下渗B.裂隙内部水分运移缓慢</w:t>
      </w:r>
    </w:p>
    <w:p>
      <w:pPr>
        <w:rPr>
          <w:rFonts w:hint="eastAsia"/>
        </w:rPr>
      </w:pPr>
      <w:r>
        <w:rPr>
          <w:rFonts w:hint="eastAsia"/>
        </w:rPr>
        <w:t>C.不透水层上方下渗缓慢D.不透水层上游蓄水量大</w:t>
      </w:r>
    </w:p>
    <w:p>
      <w:pPr>
        <w:rPr>
          <w:rFonts w:hint="eastAsia" w:ascii="黑体" w:hAnsi="黑体" w:eastAsia="黑体" w:cs="黑体"/>
          <w:b/>
          <w:bCs/>
        </w:rPr>
      </w:pPr>
      <w:r>
        <w:rPr>
          <w:rFonts w:hint="eastAsia" w:ascii="黑体" w:hAnsi="黑体" w:eastAsia="黑体" w:cs="黑体"/>
          <w:b/>
          <w:bCs/>
        </w:rPr>
        <w:t>二、非选择题：共52分。</w:t>
      </w:r>
    </w:p>
    <w:p>
      <w:pPr>
        <w:rPr>
          <w:rFonts w:hint="eastAsia"/>
        </w:rPr>
      </w:pPr>
      <w:r>
        <w:rPr>
          <w:rFonts w:hint="eastAsia"/>
        </w:rPr>
        <w:t>17.阅读图文材料，完成下列要求。（14分）</w:t>
      </w:r>
    </w:p>
    <w:p>
      <w:pPr>
        <w:ind w:firstLine="420" w:firstLineChars="200"/>
        <w:rPr>
          <w:rFonts w:hint="eastAsia" w:ascii="楷体" w:hAnsi="楷体" w:eastAsia="楷体" w:cs="楷体"/>
        </w:rPr>
      </w:pPr>
      <w:r>
        <w:rPr>
          <w:rFonts w:hint="eastAsia" w:ascii="楷体" w:hAnsi="楷体" w:eastAsia="楷体" w:cs="楷体"/>
        </w:rPr>
        <w:t>东南亚某河流源头附近多高度风化的火山岩，某一河段大量河砂沉积。自20世纪80 年代以来，由于建筑业的发展，河砂开采兴盛。目前，该河已经全面推广机械化采砂。下图示意该河流域地形。</w:t>
      </w:r>
    </w:p>
    <w:p>
      <w:r>
        <w:drawing>
          <wp:inline distT="0" distB="0" distL="114300" distR="114300">
            <wp:extent cx="2940050" cy="1435100"/>
            <wp:effectExtent l="0" t="0" r="12700"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2940050" cy="1435100"/>
                    </a:xfrm>
                    <a:prstGeom prst="rect">
                      <a:avLst/>
                    </a:prstGeom>
                    <a:noFill/>
                    <a:ln>
                      <a:noFill/>
                    </a:ln>
                  </pic:spPr>
                </pic:pic>
              </a:graphicData>
            </a:graphic>
          </wp:inline>
        </w:drawing>
      </w:r>
    </w:p>
    <w:p>
      <w:pPr>
        <w:rPr>
          <w:rFonts w:hint="eastAsia"/>
        </w:rPr>
      </w:pPr>
      <w:r>
        <w:rPr>
          <w:rFonts w:hint="eastAsia"/>
        </w:rPr>
        <w:t>（1）用方框大致标出该河流集中采砂的河段，并简述理由。（8分）</w:t>
      </w:r>
    </w:p>
    <w:p>
      <w:pPr>
        <w:rPr>
          <w:rFonts w:hint="eastAsia"/>
        </w:rPr>
      </w:pPr>
      <w:r>
        <w:rPr>
          <w:rFonts w:hint="eastAsia"/>
        </w:rPr>
        <w:t>（2）分析该河流机械化采砂可能造成的环境问题。（6分）</w:t>
      </w:r>
    </w:p>
    <w:p>
      <w:pPr>
        <w:rPr>
          <w:rFonts w:hint="eastAsia"/>
        </w:rPr>
      </w:pPr>
    </w:p>
    <w:p>
      <w:pPr>
        <w:rPr>
          <w:rFonts w:hint="eastAsia"/>
        </w:rPr>
      </w:pPr>
      <w:r>
        <w:rPr>
          <w:rFonts w:hint="eastAsia"/>
        </w:rPr>
        <w:t>18.阅读图文材料，完成下列要求。（22分）</w:t>
      </w:r>
    </w:p>
    <w:p>
      <w:pPr>
        <w:ind w:firstLine="420" w:firstLineChars="200"/>
        <w:rPr>
          <w:rFonts w:hint="eastAsia" w:ascii="楷体" w:hAnsi="楷体" w:eastAsia="楷体" w:cs="楷体"/>
        </w:rPr>
      </w:pPr>
      <w:r>
        <w:rPr>
          <w:rFonts w:hint="eastAsia" w:ascii="楷体" w:hAnsi="楷体" w:eastAsia="楷体" w:cs="楷体"/>
        </w:rPr>
        <w:t>滏阳河属海河支流，流域内的滏阳城（城址为今河北省邯郸市磁县县城）历史悠久，名胜古迹众多。近年来，由于流域内污染物的排放，滏阳河水质日趋恶化，以点源污染为主，其中工业废水是水环境污染物超标的主要原因。为谋求转型发展，当地建设开发区打造千亿产业园，同时还开展旅游强县规划。下图示意滏阳河流域。</w:t>
      </w:r>
    </w:p>
    <w:p>
      <w:pPr>
        <w:rPr>
          <w:rFonts w:hint="eastAsia"/>
        </w:rPr>
      </w:pPr>
      <w:r>
        <w:drawing>
          <wp:inline distT="0" distB="0" distL="114300" distR="114300">
            <wp:extent cx="3157220" cy="2222500"/>
            <wp:effectExtent l="0" t="0" r="508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3157220" cy="2222500"/>
                    </a:xfrm>
                    <a:prstGeom prst="rect">
                      <a:avLst/>
                    </a:prstGeom>
                    <a:noFill/>
                    <a:ln>
                      <a:noFill/>
                    </a:ln>
                  </pic:spPr>
                </pic:pic>
              </a:graphicData>
            </a:graphic>
          </wp:inline>
        </w:drawing>
      </w:r>
    </w:p>
    <w:p>
      <w:pPr>
        <w:rPr>
          <w:rFonts w:hint="eastAsia"/>
        </w:rPr>
      </w:pPr>
      <w:r>
        <w:rPr>
          <w:rFonts w:hint="eastAsia"/>
        </w:rPr>
        <w:t>（1）简述历史上在滏阳古城处形成聚落的气候条件。（6分）</w:t>
      </w:r>
    </w:p>
    <w:p>
      <w:pPr>
        <w:rPr>
          <w:rFonts w:hint="eastAsia"/>
        </w:rPr>
      </w:pPr>
      <w:r>
        <w:rPr>
          <w:rFonts w:hint="eastAsia"/>
        </w:rPr>
        <w:t>（2）从保障环境安全的角度，提出解决滏阳河点源污染的生产生活措施。（10分）</w:t>
      </w:r>
    </w:p>
    <w:p>
      <w:pPr>
        <w:rPr>
          <w:rFonts w:hint="eastAsia"/>
        </w:rPr>
      </w:pPr>
      <w:r>
        <w:rPr>
          <w:rFonts w:hint="eastAsia"/>
        </w:rPr>
        <w:t>（3）滏阳河为了转型发展探索了两种模式，你赞同哪一种转型模式？请任选其一分析。</w:t>
      </w:r>
    </w:p>
    <w:p>
      <w:pPr>
        <w:rPr>
          <w:rFonts w:hint="eastAsia"/>
        </w:rPr>
      </w:pPr>
      <w:r>
        <w:rPr>
          <w:rFonts w:hint="eastAsia"/>
        </w:rPr>
        <w:t>（6分）</w:t>
      </w:r>
    </w:p>
    <w:p>
      <w:pPr>
        <w:rPr>
          <w:rFonts w:hint="eastAsia"/>
        </w:rPr>
      </w:pPr>
      <w:r>
        <w:rPr>
          <w:rFonts w:hint="eastAsia"/>
        </w:rPr>
        <w:t>模式1：设立高新技术产业园区，请分析科技强县的合理性。</w:t>
      </w:r>
    </w:p>
    <w:p>
      <w:pPr>
        <w:rPr>
          <w:rFonts w:hint="eastAsia"/>
        </w:rPr>
      </w:pPr>
      <w:r>
        <w:rPr>
          <w:rFonts w:hint="eastAsia"/>
        </w:rPr>
        <w:t>模式2：利用滏阳河的文化资源，请设计旅游强县的旅游项目。</w:t>
      </w:r>
    </w:p>
    <w:p>
      <w:pPr>
        <w:rPr>
          <w:rFonts w:hint="eastAsia"/>
        </w:rPr>
      </w:pPr>
    </w:p>
    <w:p>
      <w:pPr>
        <w:rPr>
          <w:rFonts w:hint="eastAsia"/>
        </w:rPr>
      </w:pPr>
      <w:r>
        <w:rPr>
          <w:rFonts w:hint="eastAsia"/>
        </w:rPr>
        <w:t>19.阅读图文材料，完成下列要求。（16分）</w:t>
      </w:r>
    </w:p>
    <w:p>
      <w:pPr>
        <w:ind w:firstLine="420" w:firstLineChars="200"/>
        <w:rPr>
          <w:rFonts w:hint="eastAsia" w:ascii="楷体" w:hAnsi="楷体" w:eastAsia="楷体" w:cs="楷体"/>
        </w:rPr>
      </w:pPr>
      <w:r>
        <w:rPr>
          <w:rFonts w:hint="eastAsia" w:ascii="楷体" w:hAnsi="楷体" w:eastAsia="楷体" w:cs="楷体"/>
        </w:rPr>
        <w:t>意大利东部历史名城威尼斯（位置见下图）位于意大利亚得里亚海（地中海的一个海湾）沿岸最大的</w:t>
      </w:r>
      <w:r>
        <w:rPr>
          <w:rFonts w:hint="eastAsia"/>
          <w:lang w:val="en-US" w:eastAsia="zh-CN"/>
        </w:rPr>
        <w:t>潟</w:t>
      </w:r>
      <w:r>
        <w:rPr>
          <w:rFonts w:hint="eastAsia" w:ascii="楷体" w:hAnsi="楷体" w:eastAsia="楷体" w:cs="楷体"/>
        </w:rPr>
        <w:t>湖内，是著名的旅游与工业城市。如今常住在威尼斯的人口约5万人，然而每年的游客从1950年的100万上升到如今每年的2000万。感尼斯洪灾有明显的季节特征，</w:t>
      </w:r>
    </w:p>
    <w:p>
      <w:pPr>
        <w:rPr>
          <w:rFonts w:hint="eastAsia" w:ascii="楷体" w:hAnsi="楷体" w:eastAsia="楷体" w:cs="楷体"/>
        </w:rPr>
      </w:pPr>
      <w:r>
        <w:rPr>
          <w:rFonts w:hint="eastAsia" w:ascii="楷体" w:hAnsi="楷体" w:eastAsia="楷体" w:cs="楷体"/>
        </w:rPr>
        <w:t>且近几十年以来发生洪灾的频率和程度显著增加。威尼斯相关部门为减少海水倒灌，从十</w:t>
      </w:r>
    </w:p>
    <w:p>
      <w:pPr>
        <w:rPr>
          <w:rFonts w:hint="eastAsia" w:ascii="楷体" w:hAnsi="楷体" w:eastAsia="楷体" w:cs="楷体"/>
        </w:rPr>
      </w:pPr>
      <w:r>
        <w:rPr>
          <w:rFonts w:hint="eastAsia" w:ascii="楷体" w:hAnsi="楷体" w:eastAsia="楷体" w:cs="楷体"/>
        </w:rPr>
        <w:t>几个方案中选择了目前采用的摇动浮起闸门方案（间门隐藏在海面之下，一旦水位超过正常</w:t>
      </w:r>
    </w:p>
    <w:p>
      <w:pPr>
        <w:rPr>
          <w:rFonts w:hint="eastAsia" w:ascii="楷体" w:hAnsi="楷体" w:eastAsia="楷体" w:cs="楷体"/>
        </w:rPr>
      </w:pPr>
      <w:r>
        <w:rPr>
          <w:rFonts w:hint="eastAsia" w:ascii="楷体" w:hAnsi="楷体" w:eastAsia="楷体" w:cs="楷体"/>
        </w:rPr>
        <w:t>水位1米后，便向闸门内注入空气，使闸门升起，阻断潮水，当水位回落时，则向水闸注水，使其沉入水底）。</w:t>
      </w:r>
    </w:p>
    <w:p>
      <w:pPr>
        <w:rPr>
          <w:rFonts w:hint="eastAsia"/>
        </w:rPr>
      </w:pPr>
      <w:r>
        <w:drawing>
          <wp:inline distT="0" distB="0" distL="114300" distR="114300">
            <wp:extent cx="3844925" cy="1318895"/>
            <wp:effectExtent l="0" t="0" r="3175" b="1460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844925" cy="1318895"/>
                    </a:xfrm>
                    <a:prstGeom prst="rect">
                      <a:avLst/>
                    </a:prstGeom>
                    <a:noFill/>
                    <a:ln>
                      <a:noFill/>
                    </a:ln>
                  </pic:spPr>
                </pic:pic>
              </a:graphicData>
            </a:graphic>
          </wp:inline>
        </w:drawing>
      </w:r>
    </w:p>
    <w:p>
      <w:pPr>
        <w:rPr>
          <w:rFonts w:hint="eastAsia"/>
        </w:rPr>
      </w:pPr>
      <w:r>
        <w:rPr>
          <w:rFonts w:hint="eastAsia"/>
        </w:rPr>
        <w:t>（1）请从气候角度，说出威尼斯洪灾多发的季节并分析原因。（6分）</w:t>
      </w:r>
    </w:p>
    <w:p>
      <w:pPr>
        <w:rPr>
          <w:rFonts w:hint="eastAsia"/>
        </w:rPr>
      </w:pPr>
      <w:r>
        <w:rPr>
          <w:rFonts w:hint="eastAsia"/>
        </w:rPr>
        <w:t>（2）分析威尼斯近几十年以来发生洪灾的频率、程度显著增加、增强的原因。（4分）</w:t>
      </w:r>
    </w:p>
    <w:p>
      <w:pPr>
        <w:rPr>
          <w:rFonts w:hint="eastAsia"/>
        </w:rPr>
      </w:pPr>
      <w:r>
        <w:rPr>
          <w:rFonts w:hint="eastAsia"/>
        </w:rPr>
        <w:t>（3）说明威尼斯采用摇动浮起闸门方案防止海水倒灌的优点。（6分）</w:t>
      </w:r>
    </w:p>
    <w:p/>
    <w:p/>
    <w:p/>
    <w:p/>
    <w:p/>
    <w:p/>
    <w:p/>
    <w:p/>
    <w:p/>
    <w:p/>
    <w:p/>
    <w:p/>
    <w:p/>
    <w:p/>
    <w:p/>
    <w:p/>
    <w:p/>
    <w:p/>
    <w:p/>
    <w:p/>
    <w:p/>
    <w:p/>
    <w:p/>
    <w:p/>
    <w:p/>
    <w:p/>
    <w:p/>
    <w:p/>
    <w:p>
      <w:pPr>
        <w:jc w:val="center"/>
        <w:rPr>
          <w:rFonts w:hint="eastAsia"/>
        </w:rPr>
      </w:pPr>
      <w:r>
        <w:rPr>
          <w:rFonts w:hint="eastAsia"/>
        </w:rPr>
        <w:t>2023届4月高三联合测评（福建）·地理</w:t>
      </w:r>
    </w:p>
    <w:p>
      <w:pPr>
        <w:jc w:val="center"/>
        <w:rPr>
          <w:rFonts w:hint="eastAsia"/>
        </w:rPr>
      </w:pPr>
      <w:r>
        <w:rPr>
          <w:rFonts w:hint="eastAsia"/>
        </w:rPr>
        <w:t>参考答案、提示及评分细则</w:t>
      </w:r>
    </w:p>
    <w:p>
      <w:pPr>
        <w:rPr>
          <w:rFonts w:hint="eastAsia"/>
        </w:rPr>
      </w:pPr>
      <w:r>
        <w:rPr>
          <w:rFonts w:hint="eastAsia"/>
        </w:rPr>
        <w:t>1.B  福建沿海多山地丘陵，聚落倾向于选址在低平的盆地，每一处的承载力有限，因此聚落规模小、数量多。</w:t>
      </w:r>
    </w:p>
    <w:p>
      <w:pPr>
        <w:rPr>
          <w:rFonts w:hint="eastAsia"/>
        </w:rPr>
      </w:pPr>
      <w:r>
        <w:rPr>
          <w:rFonts w:hint="eastAsia"/>
        </w:rPr>
        <w:t>2.D  由图可知，图示范围内聚落倾向于沿着古道分布，体现出交通条件便利之处利于聚落的形成与发展。</w:t>
      </w:r>
    </w:p>
    <w:p>
      <w:pPr>
        <w:rPr>
          <w:rFonts w:hint="eastAsia"/>
        </w:rPr>
      </w:pPr>
      <w:r>
        <w:rPr>
          <w:rFonts w:hint="eastAsia"/>
        </w:rPr>
        <w:t>3.C  海上驿路易受大风影响，连续性差；航运的灵活性不及陆上运输；海上驿路可以缩短运距；前后仍然需要通过陆上运输，仅靠一段海运无法增大驿传系统的运量。</w:t>
      </w:r>
    </w:p>
    <w:p>
      <w:pPr>
        <w:rPr>
          <w:rFonts w:hint="eastAsia"/>
        </w:rPr>
      </w:pPr>
      <w:r>
        <w:rPr>
          <w:rFonts w:hint="eastAsia"/>
        </w:rPr>
        <w:t>4.D  由图可知，印度太阳能资源的空间分布并没有呈现沿着纬度和海陆分布变化的格局。在德干高原（西南季风背风坡）太阳能资源充足，在西北部西南季风影响较弱的地区太阳能资源充足。</w:t>
      </w:r>
    </w:p>
    <w:p>
      <w:pPr>
        <w:rPr>
          <w:rFonts w:hint="eastAsia"/>
        </w:rPr>
      </w:pPr>
      <w:r>
        <w:rPr>
          <w:rFonts w:hint="eastAsia"/>
        </w:rPr>
        <w:t>5.B  莫德赫拉为村镇，太阳能发电起步晚，发电量有限；当地太阳能资源禀赋较好；自身为村镇，用电需求有限；太阳能发电有较好的政策支持</w:t>
      </w:r>
    </w:p>
    <w:p>
      <w:pPr>
        <w:rPr>
          <w:rFonts w:hint="eastAsia"/>
        </w:rPr>
      </w:pPr>
      <w:r>
        <w:rPr>
          <w:rFonts w:hint="eastAsia"/>
        </w:rPr>
        <w:t>6.B  由图可知</w:t>
      </w:r>
      <w:r>
        <w:rPr>
          <w:rFonts w:hint="eastAsia"/>
          <w:lang w:eastAsia="zh-CN"/>
        </w:rPr>
        <w:t>，</w:t>
      </w:r>
      <w:r>
        <w:rPr>
          <w:rFonts w:hint="eastAsia"/>
        </w:rPr>
        <w:t>夏季滑雪资源廉赋稳定性总体偏低，但部分位于青藏高原及其边缘的省级行政区因为海拔高气温低，仍然有一定的积雪条件。</w:t>
      </w:r>
    </w:p>
    <w:p>
      <w:pPr>
        <w:rPr>
          <w:rFonts w:hint="eastAsia"/>
        </w:rPr>
      </w:pPr>
      <w:r>
        <w:rPr>
          <w:rFonts w:hint="eastAsia"/>
        </w:rPr>
        <w:t>7.D 象限Ⅳ积雪条件差，缺乏建设高品质自然滑雪场的基础，但经济条件好，适合打造室内滑雪场。</w:t>
      </w:r>
    </w:p>
    <w:p>
      <w:pPr>
        <w:rPr>
          <w:rFonts w:hint="eastAsia"/>
        </w:rPr>
      </w:pPr>
      <w:r>
        <w:rPr>
          <w:rFonts w:hint="eastAsia"/>
        </w:rPr>
        <w:t>8.A  由图可知，甲所在地冬季积雪资源禀赋较好，夏季禀赋较差，而经济条件始终较差，内蒙古高原部分山区冬季积雪条件较好，夏季消融，经济发展水平较低；山东、天津经济条件好；广西纬度低，在冬季也难以有较好的积雪禀赋。</w:t>
      </w:r>
    </w:p>
    <w:p>
      <w:pPr>
        <w:rPr>
          <w:rFonts w:hint="eastAsia"/>
        </w:rPr>
      </w:pPr>
      <w:r>
        <w:rPr>
          <w:rFonts w:hint="eastAsia"/>
        </w:rPr>
        <w:t>9.D  削制陀螺应在农闲时节，且避开烈日，贵州11～12月之前1～2个月降水较少，且光照不强烈，晾晒后为农闲时节恰好削制陀螺。</w:t>
      </w:r>
    </w:p>
    <w:p>
      <w:pPr>
        <w:rPr>
          <w:rFonts w:hint="eastAsia"/>
        </w:rPr>
      </w:pPr>
      <w:r>
        <w:rPr>
          <w:rFonts w:hint="eastAsia"/>
        </w:rPr>
        <w:t>10.B  由于地理环境的封闭性，不同民族的陀螺会在材料，场地、规则、使用</w:t>
      </w:r>
      <w:r>
        <w:rPr>
          <w:rFonts w:hint="eastAsia"/>
          <w:lang w:val="en-US" w:eastAsia="zh-CN"/>
        </w:rPr>
        <w:t>习惯</w:t>
      </w:r>
      <w:r>
        <w:rPr>
          <w:rFonts w:hint="eastAsia"/>
        </w:rPr>
        <w:t>等多</w:t>
      </w:r>
      <w:r>
        <w:rPr>
          <w:rFonts w:hint="eastAsia"/>
          <w:lang w:val="en-US" w:eastAsia="zh-CN"/>
        </w:rPr>
        <w:t>方</w:t>
      </w:r>
      <w:r>
        <w:rPr>
          <w:rFonts w:hint="eastAsia"/>
        </w:rPr>
        <w:t>面存在差异。白裤瑶生活在山区，地形封闭，有别于其他民族的陀螺。</w:t>
      </w:r>
    </w:p>
    <w:p>
      <w:pPr>
        <w:rPr>
          <w:rFonts w:hint="eastAsia"/>
        </w:rPr>
      </w:pPr>
      <w:r>
        <w:rPr>
          <w:rFonts w:hint="eastAsia"/>
        </w:rPr>
        <w:t>11.B  由图可知，强对流出现在锋面南侧（锋前）。由于锋面坡度大，锋前暖空气急剧抬升，形成强大的对流；锋面长度在垂直于纸面的方向，无法判断；维持时间长主要是受地形约束，与强对流关系不大；强对流只出现在锋面南侧，与北侧无关。</w:t>
      </w:r>
    </w:p>
    <w:p>
      <w:pPr>
        <w:rPr>
          <w:rFonts w:hint="eastAsia"/>
        </w:rPr>
      </w:pPr>
      <w:r>
        <w:rPr>
          <w:rFonts w:hint="eastAsia"/>
        </w:rPr>
        <w:t>12.A  由于锋面南侧是锋前，所以锋面自北向南移动，推测翻山气流为冷空气，下沉过程中逐渐变干。</w:t>
      </w:r>
    </w:p>
    <w:p>
      <w:pPr>
        <w:rPr>
          <w:rFonts w:hint="eastAsia"/>
        </w:rPr>
      </w:pPr>
      <w:r>
        <w:rPr>
          <w:rFonts w:hint="eastAsia"/>
        </w:rPr>
        <w:t>13.C  本场大风关键在于翻山下沉气流与冷锋触发的大风叠加，因此大风具有阶段性说明翻山下沉气流具有阶段性，或者对流抬升具有阶段性，而对流抬升主要是因为锋面陡峭，而不是受热对流。</w:t>
      </w:r>
    </w:p>
    <w:p>
      <w:pPr>
        <w:rPr>
          <w:rFonts w:hint="eastAsia"/>
        </w:rPr>
      </w:pPr>
      <w:r>
        <w:rPr>
          <w:rFonts w:hint="eastAsia"/>
        </w:rPr>
        <w:t>14.C  径流规模可以用径流曲线和底边围合的面积衡量，显然地下径流规模更大；降雨形心出现在降雨峰值之前，说明主要降水量出现在降水前期；地表径流形心出现时刻比地下径流早，因此地表径流形心滞后更短；地下径流洪峰出现时刻比地表径流早，因此地下径流洪峰滞后更短。</w:t>
      </w:r>
    </w:p>
    <w:p>
      <w:pPr>
        <w:rPr>
          <w:rFonts w:hint="eastAsia"/>
        </w:rPr>
      </w:pPr>
      <w:r>
        <w:rPr>
          <w:rFonts w:hint="eastAsia"/>
        </w:rPr>
        <w:t>15.C  形成地下径流到形成地表径流期间虽然没有地表径流</w:t>
      </w:r>
      <w:r>
        <w:rPr>
          <w:rFonts w:hint="eastAsia"/>
          <w:lang w:eastAsia="zh-CN"/>
        </w:rPr>
        <w:t>，</w:t>
      </w:r>
      <w:r>
        <w:rPr>
          <w:rFonts w:hint="eastAsia"/>
        </w:rPr>
        <w:t>但接受降水补给，地表湿润，①错误；土壤仍然在蓄水尚未饱和，因此未产生地表径流，②正确；由图可知该期间降水量增大，③正确；降水量增大，地表径流为零，地下径流在增大，说明下渗速率在增大，④错误。</w:t>
      </w:r>
    </w:p>
    <w:p>
      <w:pPr>
        <w:rPr>
          <w:rFonts w:hint="eastAsia" w:eastAsiaTheme="minorEastAsia"/>
          <w:lang w:eastAsia="zh-CN"/>
        </w:rPr>
      </w:pPr>
      <w:r>
        <w:rPr>
          <w:rFonts w:hint="eastAsia"/>
        </w:rPr>
        <w:t>16.D  地下径流消退后期，地表径流早已为零；与没有裂隙的岩土体相比，有裂隙的岩土体内部水分运移快；地下径流自上游向下游移动，遇到下游不透水层阻挡，在不透水层上游蓄积量较大，退水时这部分蓄积的水缓慢流走，因此主要是不透水层上下游的水文联系，而不是不透水层垂直方向的水文联系</w:t>
      </w:r>
      <w:r>
        <w:rPr>
          <w:rFonts w:hint="eastAsia"/>
          <w:lang w:eastAsia="zh-CN"/>
        </w:rPr>
        <w:t>。</w:t>
      </w:r>
    </w:p>
    <w:p>
      <w:pPr>
        <w:rPr>
          <w:rFonts w:hint="eastAsia"/>
        </w:rPr>
      </w:pPr>
      <w:r>
        <w:rPr>
          <w:rFonts w:hint="eastAsia"/>
        </w:rPr>
        <w:t>17.（1）作图如下。（2分）</w:t>
      </w:r>
    </w:p>
    <w:p>
      <w:pPr>
        <w:rPr>
          <w:rFonts w:hint="eastAsia"/>
        </w:rPr>
      </w:pPr>
      <w:r>
        <w:drawing>
          <wp:inline distT="0" distB="0" distL="114300" distR="114300">
            <wp:extent cx="5272405" cy="2434590"/>
            <wp:effectExtent l="0" t="0" r="444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272405" cy="2434590"/>
                    </a:xfrm>
                    <a:prstGeom prst="rect">
                      <a:avLst/>
                    </a:prstGeom>
                    <a:noFill/>
                    <a:ln>
                      <a:noFill/>
                    </a:ln>
                  </pic:spPr>
                </pic:pic>
              </a:graphicData>
            </a:graphic>
          </wp:inline>
        </w:drawing>
      </w:r>
    </w:p>
    <w:p>
      <w:pPr>
        <w:rPr>
          <w:rFonts w:hint="eastAsia"/>
        </w:rPr>
      </w:pPr>
      <w:r>
        <w:rPr>
          <w:rFonts w:hint="eastAsia"/>
        </w:rPr>
        <w:t>理由：上游落差大，流速快，河砂不易沉积：流经湖泊具有拦蓄功能，湖泊下游缺乏沙源；方框上游地区岩石高度风化，砂石来源多；方框内的河段河道雪曲，流速慢，属沉积环境。（答对三点即可，6分，其他答案合理可酌情给分）</w:t>
      </w:r>
    </w:p>
    <w:p>
      <w:pPr>
        <w:rPr>
          <w:rFonts w:hint="eastAsia"/>
        </w:rPr>
      </w:pPr>
      <w:r>
        <w:rPr>
          <w:rFonts w:hint="eastAsia"/>
        </w:rPr>
        <w:t>（2）破坏河底生物</w:t>
      </w:r>
      <w:r>
        <w:rPr>
          <w:rFonts w:hint="eastAsia"/>
          <w:lang w:val="en-US" w:eastAsia="zh-CN"/>
        </w:rPr>
        <w:t>栖息地，</w:t>
      </w:r>
      <w:r>
        <w:rPr>
          <w:rFonts w:hint="eastAsia"/>
        </w:rPr>
        <w:t>影响生物多样性；（2分）采砂船排污、底泥释放导致水质恶化，富营养化；（2分）岸线崩塌后退，何水易泛滥，威胁河岸。（2分）（其他答案合理可酌情给分）</w:t>
      </w:r>
    </w:p>
    <w:p>
      <w:pPr>
        <w:rPr>
          <w:rFonts w:hint="eastAsia"/>
        </w:rPr>
      </w:pPr>
      <w:r>
        <w:rPr>
          <w:rFonts w:hint="eastAsia"/>
        </w:rPr>
        <w:t>18.（1）地处温带季风气候区，雨热同期，利于农业发展；（2分）冬季风的背风坡，冬季气候较为温暖；（2分）夏季风的迎风坡，降水较多，水源充足。（2分）</w:t>
      </w:r>
    </w:p>
    <w:p>
      <w:pPr>
        <w:rPr>
          <w:rFonts w:hint="eastAsia"/>
        </w:rPr>
      </w:pPr>
      <w:r>
        <w:rPr>
          <w:rFonts w:hint="eastAsia"/>
        </w:rPr>
        <w:t>（2）生产：关停、整改有污染的企业；（2分）加强技术投入，提高污水处理的能力；（2分）农业生产少使用化肥和农药，减少水污染。（2分）生活：完善生活污水的排放管道；（2分）生活污水处理后再排放。（2分）</w:t>
      </w:r>
    </w:p>
    <w:p>
      <w:pPr>
        <w:rPr>
          <w:rFonts w:hint="eastAsia"/>
        </w:rPr>
      </w:pPr>
      <w:r>
        <w:rPr>
          <w:rFonts w:hint="eastAsia"/>
        </w:rPr>
        <w:t>（3）模式1：国家转型发展的迫切需要，政策大力支持；产业技术创新，提高效率，实现高效生产，节约成本；提高产品附加值，提升产品的竞争力；技术园区管理服务的创新，实现管理一体</w:t>
      </w:r>
      <w:r>
        <w:rPr>
          <w:rFonts w:hint="eastAsia"/>
          <w:lang w:val="en-US" w:eastAsia="zh-CN"/>
        </w:rPr>
        <w:t>化，</w:t>
      </w:r>
      <w:r>
        <w:rPr>
          <w:rFonts w:hint="eastAsia"/>
        </w:rPr>
        <w:t>提升服务的效率</w:t>
      </w:r>
      <w:r>
        <w:rPr>
          <w:rFonts w:hint="eastAsia"/>
          <w:lang w:eastAsia="zh-CN"/>
        </w:rPr>
        <w:t>，</w:t>
      </w:r>
      <w:r>
        <w:rPr>
          <w:rFonts w:hint="eastAsia"/>
        </w:rPr>
        <w:t>提高服务的水平。（答对三点即可，6分）（其他答案合理可酌情给分）</w:t>
      </w:r>
    </w:p>
    <w:p>
      <w:pPr>
        <w:rPr>
          <w:rFonts w:hint="eastAsia"/>
        </w:rPr>
      </w:pPr>
      <w:r>
        <w:rPr>
          <w:rFonts w:hint="eastAsia"/>
        </w:rPr>
        <w:t>模式2：历史名城，可开发多种历史遗迹；（2分）参观污水处理厂</w:t>
      </w:r>
      <w:r>
        <w:rPr>
          <w:rFonts w:hint="eastAsia"/>
          <w:lang w:eastAsia="zh-CN"/>
        </w:rPr>
        <w:t>，</w:t>
      </w:r>
      <w:r>
        <w:rPr>
          <w:rFonts w:hint="eastAsia"/>
        </w:rPr>
        <w:t>对</w:t>
      </w:r>
      <w:r>
        <w:rPr>
          <w:rFonts w:hint="eastAsia"/>
          <w:lang w:val="en-US" w:eastAsia="zh-CN"/>
        </w:rPr>
        <w:t>比</w:t>
      </w:r>
      <w:r>
        <w:rPr>
          <w:rFonts w:hint="eastAsia"/>
        </w:rPr>
        <w:t>污染前和污染后，体验治污的成果；（2分）废弃厂房，可以发展工业旅游，改造成餐厅、娱乐等休闲设施。（2分）（其他答案合理可酌情给分）</w:t>
      </w:r>
    </w:p>
    <w:p>
      <w:pPr>
        <w:rPr>
          <w:rFonts w:hint="eastAsia"/>
        </w:rPr>
      </w:pPr>
      <w:r>
        <w:rPr>
          <w:rFonts w:hint="eastAsia"/>
        </w:rPr>
        <w:t>19.（1）季节：冬季。（2分）原因：威尼斯及附近地区属地中海气候，冬季多雨；（2分）注人</w:t>
      </w:r>
      <w:r>
        <w:rPr>
          <w:rFonts w:hint="eastAsia"/>
          <w:lang w:val="en-US" w:eastAsia="zh-CN"/>
        </w:rPr>
        <w:t>潟湖</w:t>
      </w:r>
      <w:r>
        <w:rPr>
          <w:rFonts w:hint="eastAsia"/>
        </w:rPr>
        <w:t>内的水量多，使</w:t>
      </w:r>
      <w:r>
        <w:rPr>
          <w:rFonts w:hint="eastAsia"/>
          <w:lang w:val="en-US" w:eastAsia="zh-CN"/>
        </w:rPr>
        <w:t>潟</w:t>
      </w:r>
      <w:r>
        <w:rPr>
          <w:rFonts w:hint="eastAsia"/>
        </w:rPr>
        <w:t>湖内水位上涨，洪灾多发。（2分）（其他答案合理可酌情给分）</w:t>
      </w:r>
    </w:p>
    <w:p>
      <w:pPr>
        <w:rPr>
          <w:rFonts w:hint="eastAsia"/>
        </w:rPr>
      </w:pPr>
      <w:r>
        <w:rPr>
          <w:rFonts w:hint="eastAsia"/>
        </w:rPr>
        <w:t>（2）全球气候变暖，海平面上升；（2分）（大量游客涌入，）用水量增加，从地下含水层抽水引起地面沉降。（2分）（其他答案合理可酌情给分）</w:t>
      </w:r>
    </w:p>
    <w:p>
      <w:r>
        <w:rPr>
          <w:rFonts w:hint="eastAsia"/>
        </w:rPr>
        <w:t>（3）播动浮起闸门在正常水位时在水下，不会破坏自然风景；（2分）有利于湖水与海水之间的交换，避免湖水水质恶化；（2分）能满足航运要求，对社会、经济活动没有负作用。（2分）（其他答案合理可酌情给分）</w:t>
      </w:r>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7AA82D24"/>
    <w:rsid w:val="004151FC"/>
    <w:rsid w:val="00C02FC6"/>
    <w:rsid w:val="04967AF2"/>
    <w:rsid w:val="15685E74"/>
    <w:rsid w:val="33333517"/>
    <w:rsid w:val="33610B60"/>
    <w:rsid w:val="7AA82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sz w:val="18"/>
      <w:szCs w:val="18"/>
      <w:lang w:eastAsia="zh-CN"/>
    </w:rPr>
  </w:style>
  <w:style w:type="character" w:customStyle="1" w:styleId="7">
    <w:name w:val="页脚 Char"/>
    <w:link w:val="2"/>
    <w:semiHidden/>
    <w:qFormat/>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4700</Words>
  <Characters>4893</Characters>
  <TotalTime>0</TotalTime>
  <ScaleCrop>false</ScaleCrop>
  <LinksUpToDate>false</LinksUpToDate>
  <CharactersWithSpaces>4953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2023-04-22T22:48:00Z</dcterms:created>
  <dc:creator>何京应</dc:creator>
  <cp:lastModifiedBy>秋</cp:lastModifiedBy>
  <dcterms:modified xsi:type="dcterms:W3CDTF">2023-04-28T10:52:15Z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07D2A9526F354A41BF0438BDD966D4E4_12</vt:lpwstr>
  </property>
</Properties>
</file>