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0" w:after="0" w:line="360" w:lineRule="auto"/>
        <w:ind w:left="0" w:right="0"/>
        <w:jc w:val="center"/>
        <w:textAlignment w:val="baseline"/>
        <w:rPr>
          <w:rFonts w:hint="eastAsia" w:ascii="宋体" w:hAnsi="宋体" w:eastAsia="宋体" w:cs="宋体"/>
          <w:b/>
          <w:bCs w:val="0"/>
          <w:sz w:val="28"/>
          <w:szCs w:val="28"/>
        </w:rPr>
      </w:pPr>
      <w:r>
        <w:rPr>
          <w:rFonts w:hint="eastAsia" w:ascii="宋体" w:hAnsi="宋体" w:eastAsia="宋体" w:cs="宋体"/>
          <w:b/>
          <w:bCs w:val="0"/>
          <w:i w:val="0"/>
          <w:strike w:val="0"/>
          <w:color w:val="000000"/>
          <w:sz w:val="28"/>
          <w:szCs w:val="28"/>
        </w:rPr>
        <w:drawing>
          <wp:anchor distT="0" distB="0" distL="114300" distR="114300" simplePos="0" relativeHeight="251659264" behindDoc="0" locked="0" layoutInCell="1" allowOverlap="1">
            <wp:simplePos x="0" y="0"/>
            <wp:positionH relativeFrom="page">
              <wp:posOffset>11544300</wp:posOffset>
            </wp:positionH>
            <wp:positionV relativeFrom="topMargin">
              <wp:posOffset>12306300</wp:posOffset>
            </wp:positionV>
            <wp:extent cx="304800" cy="279400"/>
            <wp:effectExtent l="0" t="0" r="0" b="1016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04800" cy="279400"/>
                    </a:xfrm>
                    <a:prstGeom prst="rect">
                      <a:avLst/>
                    </a:prstGeom>
                  </pic:spPr>
                </pic:pic>
              </a:graphicData>
            </a:graphic>
          </wp:anchor>
        </w:drawing>
      </w:r>
      <w:r>
        <w:rPr>
          <w:rFonts w:hint="eastAsia" w:ascii="宋体" w:hAnsi="宋体" w:eastAsia="宋体" w:cs="宋体"/>
          <w:b/>
          <w:bCs w:val="0"/>
          <w:i w:val="0"/>
          <w:strike w:val="0"/>
          <w:color w:val="000000"/>
          <w:sz w:val="28"/>
          <w:szCs w:val="28"/>
        </w:rPr>
        <w:t>南开中学2024届高三第一次月检测</w:t>
      </w:r>
    </w:p>
    <w:p>
      <w:pPr>
        <w:wordWrap w:val="0"/>
        <w:spacing w:before="0" w:after="0" w:line="360" w:lineRule="auto"/>
        <w:ind w:left="0" w:right="0"/>
        <w:jc w:val="center"/>
        <w:textAlignment w:val="baseline"/>
        <w:rPr>
          <w:rFonts w:hint="eastAsia" w:ascii="宋体" w:hAnsi="宋体" w:eastAsia="宋体" w:cs="宋体"/>
          <w:b/>
          <w:bCs w:val="0"/>
          <w:sz w:val="28"/>
          <w:szCs w:val="28"/>
        </w:rPr>
      </w:pPr>
      <w:r>
        <w:rPr>
          <w:rFonts w:hint="eastAsia" w:ascii="宋体" w:hAnsi="宋体" w:eastAsia="宋体" w:cs="宋体"/>
          <w:b/>
          <w:bCs w:val="0"/>
          <w:i w:val="0"/>
          <w:strike w:val="0"/>
          <w:color w:val="000000"/>
          <w:sz w:val="28"/>
          <w:szCs w:val="28"/>
        </w:rPr>
        <w:t>语文学科试卷        考试时间：150分钟</w:t>
      </w:r>
    </w:p>
    <w:p>
      <w:pPr>
        <w:wordWrap w:val="0"/>
        <w:spacing w:before="0" w:after="0" w:line="360" w:lineRule="auto"/>
        <w:ind w:left="0" w:right="0"/>
        <w:jc w:val="center"/>
        <w:textAlignment w:val="baseline"/>
        <w:rPr>
          <w:rFonts w:hint="eastAsia" w:ascii="宋体" w:hAnsi="宋体" w:eastAsia="宋体" w:cs="宋体"/>
          <w:b/>
          <w:bCs w:val="0"/>
          <w:sz w:val="28"/>
          <w:szCs w:val="28"/>
        </w:rPr>
      </w:pPr>
      <w:r>
        <w:rPr>
          <w:rFonts w:hint="eastAsia" w:ascii="宋体" w:hAnsi="宋体" w:eastAsia="宋体" w:cs="宋体"/>
          <w:b/>
          <w:bCs w:val="0"/>
          <w:i w:val="0"/>
          <w:strike w:val="0"/>
          <w:color w:val="000000"/>
          <w:sz w:val="28"/>
          <w:szCs w:val="28"/>
        </w:rPr>
        <w:t>第Ⅰ卷(共33分)</w:t>
      </w:r>
    </w:p>
    <w:p>
      <w:pPr>
        <w:wordWrap w:val="0"/>
        <w:spacing w:before="0" w:after="0" w:line="360" w:lineRule="auto"/>
        <w:ind w:left="260" w:right="0" w:firstLine="38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本试卷分第Ⅰ卷(选择题)和第Ⅱ卷两部分，共150分。考试结束后，将答题卡、答题纸与作文纸一并交回。</w:t>
      </w:r>
    </w:p>
    <w:p>
      <w:pPr>
        <w:wordWrap w:val="0"/>
        <w:spacing w:before="0" w:after="0" w:line="360" w:lineRule="auto"/>
        <w:ind w:left="20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一、 (9分,每小题3分)</w:t>
      </w:r>
    </w:p>
    <w:p>
      <w:pPr>
        <w:wordWrap w:val="0"/>
        <w:spacing w:before="0" w:after="0" w:line="360" w:lineRule="auto"/>
        <w:ind w:left="6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阅读下面一段文字，完成1~3题。</w:t>
      </w:r>
    </w:p>
    <w:p>
      <w:pPr>
        <w:wordWrap w:val="0"/>
        <w:spacing w:before="80" w:after="0" w:line="360" w:lineRule="auto"/>
        <w:ind w:left="200" w:right="0" w:firstLine="46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2023年9月23日，钱塘江畔。杭州用一场以“潮起亚细亚”为总主题的盛大开幕式，为第19届亚洲运动会(      )。这是一场(        ) 的文化盛宴。采集于良渚古城遗址的火种， 历经一路传递， 最终点燃主火炬， 恰似中华五千年文明(       )、生生不息；文艺演出上篇《国风雅韵》尽展钱塘繁华、江南风韵，又巧妙地与“亚运”谐音，透出中国语言文字的精妙；开幕式上播放的短片《相约杭州》诗情画意， 纵贯古今， 勾勒出古都杭州的隽美、 活力与现代。</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rPr>
        <w:t xml:space="preserve">    ，这是杭州人的浪漫，是今日中国的自信与从容。以体育促和平， 以体育促团结， 以体育促包容，杭州亚运会必将成为推动构建亚洲命运共同体的生动实践。</w:t>
      </w:r>
    </w:p>
    <w:p>
      <w:pPr>
        <w:wordWrap w:val="0"/>
        <w:spacing w:before="80" w:after="0" w:line="360" w:lineRule="auto"/>
        <w:ind w:left="3060" w:right="0"/>
        <w:jc w:val="right"/>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(取材于新华社官方账号，“新华社体育”相关报道)</w:t>
      </w:r>
    </w:p>
    <w:p>
      <w:pPr>
        <w:wordWrap w:val="0"/>
        <w:spacing w:before="0" w:after="0" w:line="360" w:lineRule="auto"/>
        <w:ind w:left="20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1.依次填入文中括号内的词语，最恰当的一组是  (    )</w:t>
      </w:r>
    </w:p>
    <w:p>
      <w:pPr>
        <w:wordWrap w:val="0"/>
        <w:spacing w:before="0" w:after="0" w:line="360" w:lineRule="auto"/>
        <w:ind w:left="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A.启航   意味深长   薪火相传         B.启航   意蕴悠长    薪 火相传</w:t>
      </w:r>
    </w:p>
    <w:p>
      <w:pPr>
        <w:wordWrap w:val="0"/>
        <w:spacing w:before="0" w:after="0" w:line="360" w:lineRule="auto"/>
        <w:ind w:left="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C.起航   意蕴悠长   一脉相承         D.起航   意味深长    一脉相承</w:t>
      </w:r>
    </w:p>
    <w:p>
      <w:pPr>
        <w:wordWrap w:val="0"/>
        <w:spacing w:before="0" w:after="0" w:line="360" w:lineRule="auto"/>
        <w:ind w:left="20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2.下列填入文中横线处的句子，最恰当的一组是(    )</w:t>
      </w:r>
    </w:p>
    <w:p>
      <w:pPr>
        <w:wordWrap w:val="0"/>
        <w:spacing w:before="60" w:after="0" w:line="360" w:lineRule="auto"/>
        <w:ind w:left="0" w:right="280" w:firstLine="200"/>
        <w:jc w:val="both"/>
        <w:textAlignment w:val="baseline"/>
        <w:rPr>
          <w:rFonts w:hint="eastAsia" w:ascii="宋体" w:hAnsi="宋体" w:eastAsia="宋体" w:cs="宋体"/>
          <w:b w:val="0"/>
          <w:bCs/>
          <w:sz w:val="20"/>
          <w:szCs w:val="20"/>
        </w:rPr>
      </w:pPr>
      <w:r>
        <w:rPr>
          <w:rFonts w:hint="eastAsia" w:ascii="宋体" w:hAnsi="宋体" w:eastAsia="宋体" w:cs="宋体"/>
          <w:b w:val="0"/>
          <w:bCs/>
          <w:i w:val="0"/>
          <w:strike w:val="0"/>
          <w:color w:val="000000"/>
          <w:sz w:val="20"/>
          <w:szCs w:val="20"/>
        </w:rPr>
        <w:t>A. 开幕式用“活力浙江”之新向亚洲发出邀约，又以“诗画江南”之秀展现中国式现代化的万千气象。</w:t>
      </w:r>
    </w:p>
    <w:p>
      <w:pPr>
        <w:wordWrap w:val="0"/>
        <w:spacing w:before="120" w:after="0" w:line="360" w:lineRule="auto"/>
        <w:ind w:left="0" w:right="360" w:firstLine="200"/>
        <w:jc w:val="both"/>
        <w:textAlignment w:val="baseline"/>
        <w:rPr>
          <w:rFonts w:hint="eastAsia" w:ascii="宋体" w:hAnsi="宋体" w:eastAsia="宋体" w:cs="宋体"/>
          <w:b w:val="0"/>
          <w:bCs/>
          <w:sz w:val="20"/>
          <w:szCs w:val="20"/>
        </w:rPr>
      </w:pPr>
      <w:r>
        <w:rPr>
          <w:rFonts w:hint="eastAsia" w:ascii="宋体" w:hAnsi="宋体" w:eastAsia="宋体" w:cs="宋体"/>
          <w:b w:val="0"/>
          <w:bCs/>
          <w:i w:val="0"/>
          <w:strike w:val="0"/>
          <w:color w:val="000000"/>
          <w:sz w:val="20"/>
          <w:szCs w:val="20"/>
        </w:rPr>
        <w:t>B. 开幕式用“诗画江南”之新展现中国式现代化的万千气象，又以“活力浙江”之秀向亚洲发出邀约。</w:t>
      </w:r>
    </w:p>
    <w:p>
      <w:pPr>
        <w:wordWrap w:val="0"/>
        <w:spacing w:before="120" w:after="0" w:line="360" w:lineRule="auto"/>
        <w:ind w:left="0" w:right="360" w:firstLine="200"/>
        <w:jc w:val="both"/>
        <w:textAlignment w:val="baseline"/>
        <w:rPr>
          <w:rFonts w:hint="eastAsia" w:ascii="宋体" w:hAnsi="宋体" w:eastAsia="宋体" w:cs="宋体"/>
          <w:b w:val="0"/>
          <w:bCs/>
          <w:sz w:val="20"/>
          <w:szCs w:val="20"/>
        </w:rPr>
      </w:pPr>
      <w:r>
        <w:rPr>
          <w:rFonts w:hint="eastAsia" w:ascii="宋体" w:hAnsi="宋体" w:eastAsia="宋体" w:cs="宋体"/>
          <w:b w:val="0"/>
          <w:bCs/>
          <w:i w:val="0"/>
          <w:strike w:val="0"/>
          <w:color w:val="000000"/>
          <w:sz w:val="20"/>
          <w:szCs w:val="20"/>
        </w:rPr>
        <w:t>C. 开幕式用“活力浙江”之秀展现中国式现代化的万千气象，又以“诗画江南”之新向亚洲发出邀约。</w:t>
      </w:r>
    </w:p>
    <w:p>
      <w:pPr>
        <w:wordWrap w:val="0"/>
        <w:spacing w:before="120" w:after="0" w:line="360" w:lineRule="auto"/>
        <w:ind w:left="0" w:right="280" w:firstLine="200"/>
        <w:jc w:val="both"/>
        <w:textAlignment w:val="baseline"/>
        <w:rPr>
          <w:rFonts w:hint="eastAsia" w:ascii="宋体" w:hAnsi="宋体" w:eastAsia="宋体" w:cs="宋体"/>
          <w:b w:val="0"/>
          <w:bCs/>
          <w:sz w:val="20"/>
          <w:szCs w:val="20"/>
        </w:rPr>
      </w:pPr>
      <w:r>
        <w:rPr>
          <w:rFonts w:hint="eastAsia" w:ascii="宋体" w:hAnsi="宋体" w:eastAsia="宋体" w:cs="宋体"/>
          <w:b w:val="0"/>
          <w:bCs/>
          <w:i w:val="0"/>
          <w:strike w:val="0"/>
          <w:color w:val="000000"/>
          <w:sz w:val="20"/>
          <w:szCs w:val="20"/>
        </w:rPr>
        <w:t>D. 开幕式用“诗画江南”之秀向亚洲发出邀约，又以“活力浙江”之新展现中国式现代化的万千气象。</w:t>
      </w:r>
    </w:p>
    <w:p>
      <w:pPr>
        <w:wordWrap w:val="0"/>
        <w:spacing w:before="60" w:after="0" w:line="360" w:lineRule="auto"/>
        <w:ind w:left="20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3.下列文学文化常识，解说不正确的一项是(    )</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A.杭州，古称临安、钱塘，是三吴地区的大都会，自古繁华。柳永的词作《望海潮》主要表现的就是杭州的富庶与美丽。</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B. 六艺经传，指《诗》《书》《礼》《乐》《易》《春秋》六种经书，其中《乐》久已失传。经，指先秦两汉时期的散文，与骈文相对。传，指古代解释经书的著作。</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 旧时夜间计时单位，一夜分为五更。每“更”为现今的两个小时。一更是 17点至 19点,二更是 19点至21点……依次类推。</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D. 斗宿和牛宿，都是星宿名。二十八星宿是中国古代天文学家为观测日、月、五星运行而划分的二十八个星区，是中国本土天文学创作，由东方青龙、南方朱雀、西方白虎、北方玄武各七宿组成。</w:t>
      </w:r>
      <w:r>
        <w:rPr>
          <w:rFonts w:hint="eastAsia" w:ascii="宋体" w:hAnsi="宋体" w:eastAsia="宋体" w:cs="宋体"/>
          <w:b w:val="0"/>
          <w:bCs/>
          <w:sz w:val="21"/>
          <w:szCs w:val="21"/>
        </w:rPr>
        <w:br w:type="page"/>
      </w:r>
    </w:p>
    <w:p>
      <w:pPr>
        <w:wordWrap w:val="0"/>
        <w:spacing w:before="0" w:after="0" w:line="360" w:lineRule="auto"/>
        <w:ind w:left="80" w:right="0"/>
        <w:jc w:val="both"/>
        <w:textAlignment w:val="baseline"/>
        <w:rPr>
          <w:rFonts w:hint="eastAsia" w:ascii="宋体" w:hAnsi="宋体" w:eastAsia="宋体" w:cs="宋体"/>
          <w:b/>
          <w:bCs w:val="0"/>
          <w:sz w:val="21"/>
          <w:szCs w:val="21"/>
        </w:rPr>
      </w:pPr>
      <w:r>
        <w:rPr>
          <w:rFonts w:hint="eastAsia" w:ascii="宋体" w:hAnsi="宋体" w:eastAsia="宋体" w:cs="宋体"/>
          <w:b/>
          <w:bCs w:val="0"/>
          <w:i w:val="0"/>
          <w:strike w:val="0"/>
          <w:color w:val="000000"/>
          <w:sz w:val="21"/>
          <w:szCs w:val="21"/>
        </w:rPr>
        <w:t>二、  (9分, 每小题3分)</w:t>
      </w:r>
    </w:p>
    <w:p>
      <w:pPr>
        <w:wordWrap w:val="0"/>
        <w:spacing w:before="0" w:after="0" w:line="360" w:lineRule="auto"/>
        <w:ind w:left="8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阅读下面的文字，完成4~6题。</w:t>
      </w:r>
    </w:p>
    <w:p>
      <w:pPr>
        <w:wordWrap w:val="0"/>
        <w:spacing w:before="0" w:after="0" w:line="360" w:lineRule="auto"/>
        <w:ind w:left="20" w:right="0" w:firstLine="4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材料一  中国传统文明被称为礼乐文明，文化被称为礼乐文化，政治被称为礼乐政治。就中国古人对诗、礼、乐的理解看，我们很难分清它到底是属于美学还是伦理学的问题。“礼”主要涉及道德伦理问题，“乐”却指向伦理性的至善理想。也就是说，虽然按照现代学科划分，美与善或者美学与道德之间存在分界，但在中国传统文化的价值论述中， 两者却是混融的，其一体性要远远大于分离性。</w:t>
      </w:r>
    </w:p>
    <w:p>
      <w:pPr>
        <w:wordWrap w:val="0"/>
        <w:spacing w:before="0" w:after="0" w:line="360" w:lineRule="auto"/>
        <w:ind w:left="20" w:right="0" w:firstLine="4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但是，在中国文化传统中，美与善之间仍然存在差异。比如在《论语·八佾》中，孔子评价上古乐舞《武》“尽美矣，未尽善也”，《韶》则“尽美矣， 又尽善也”。这一方面说明美与善不可相互取代，另一方面则说明善必然是从美出发的善， 美对于道德之善而言具有奠基性和先发性。正是因此， 自孔子以降， 中国儒家向未主张以审美教育涵养道德教育，即以美储善。所谓以美储善，就是通过美对善的，透和包容，使美成为道德的容器和存在境域。春秋时代，孔子对西周政治推崇备至，一段时间梦不见周公就心怀惶恐。但他在讲西周政治的特色时并没有讲到善或道心问问题，而是说“郁郁乎文哉，吾从周”。这说明人文性的美并不仅仅是为善的到来铺陈前奏， 而是对至善之境具有整体的涵盖和弥漫性。中国传统儒家强调美对善的生成和涵养作用，同时也强调善向美的二次生成。人们相信，人的内在道德品质与外在形貌具有一体关系。孟子认为涵养内在的“浩然之气”是培育君子之德的要务，被这种道德化的浩然之气充盈的状态就是美的状态， 由此显现的形象的光辉就是崇高。</w:t>
      </w:r>
    </w:p>
    <w:p>
      <w:pPr>
        <w:wordWrap w:val="0"/>
        <w:spacing w:before="0" w:after="0" w:line="360" w:lineRule="auto"/>
        <w:ind w:left="20" w:right="0" w:firstLine="4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在中国古代，美一方面涵养道德，另一方面引领道德；它在个体层面涉及“以美立人”问题，在国家层面涉及“以美立国”问题，一种美德共济、美善相乐的雅化国风正是借此得以形成。在美与德的关系上，中国传统思想者之所以以美和艺术作为国家道德建设的重要手段，原因无非在于美深化了道德的人性基础。在中国历史上，儒家思想者之所以持之以恒地对其人民进行诗教和乐教，“根本原因在于看到了美和艺术对人性之善的发蒙、滋养和化育作用。从中国历史看， 由儒家确立的社会道德原则和伦理秩序之所以具有纵贯数千年的生命力，关键在于它借助美和艺术深化了道德的人性基础，活化了社会伦理秩序，软化了诸多人伦规则的机械和僵硬，使其更合乎人性和人情。</w:t>
      </w:r>
    </w:p>
    <w:p>
      <w:pPr>
        <w:wordWrap w:val="0"/>
        <w:spacing w:before="0" w:after="0" w:line="360" w:lineRule="auto"/>
        <w:ind w:left="20" w:right="20" w:firstLine="4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认清这一点，有助于更深刻地体认美育之于中国当代学校乃至国民教育的重要性， 同时也有助于为国家道德建设开启出一条更趋行稳致远的道路。</w:t>
      </w:r>
    </w:p>
    <w:p>
      <w:pPr>
        <w:wordWrap w:val="0"/>
        <w:spacing w:before="0" w:after="0" w:line="360" w:lineRule="auto"/>
        <w:ind w:left="2980" w:right="0"/>
        <w:jc w:val="right"/>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(摘编自刘成纪《中国古典美学中的“美”与“德”》)</w:t>
      </w:r>
    </w:p>
    <w:p>
      <w:pPr>
        <w:wordWrap w:val="0"/>
        <w:spacing w:before="0" w:after="0" w:line="360" w:lineRule="auto"/>
        <w:ind w:left="20" w:right="20" w:firstLine="4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材料二  所谓“乐诗之教”，指的是儒家以歌辞演唱、音乐伴奏、舞蹈搬演等文艺方式来推行公共教化， 以实现其社会伦理与政治意图的一种教育形式。</w:t>
      </w:r>
    </w:p>
    <w:p>
      <w:pPr>
        <w:wordWrap w:val="0"/>
        <w:spacing w:before="0" w:after="0" w:line="360" w:lineRule="auto"/>
        <w:ind w:left="20" w:right="20" w:firstLine="4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在“乐”与“诗”有机融合的和谐氛围里，通过耳目器官的闻见感知， 来进行心灵反思以提升自己的道德修养，进而达到感化他人与教化社会的效果。孟子曾说：“仁言不如仁声之入人深也。”所谓“仁言”，就是一种将某种道理告之于人的理性说教；所谓“仁声”，则相当于通过人们喜闻乐见的艺术形式将某种道理演绎出来，让人在感官感知的基础上去体认这种道理。为什么“乐诗”能达到教化的效果?儒家认为，“乐诗”能够“治心”，也就是“乐诗”能激发道德心。而道德心是一切社会良好秩序的前提。这也就是儒家所强调的君子要“兴于《诗》，立于礼，成于乐”(《论语》)。</w:t>
      </w:r>
    </w:p>
    <w:p>
      <w:pPr>
        <w:wordWrap w:val="0"/>
        <w:spacing w:before="0" w:after="0" w:line="240" w:lineRule="atLeast"/>
        <w:ind w:left="0" w:right="0"/>
        <w:jc w:val="center"/>
        <w:textAlignment w:val="baseline"/>
        <w:rPr>
          <w:rFonts w:hint="eastAsia" w:ascii="宋体" w:hAnsi="宋体" w:eastAsia="宋体" w:cs="宋体"/>
          <w:b w:val="0"/>
          <w:bCs/>
          <w:sz w:val="21"/>
          <w:szCs w:val="21"/>
        </w:rPr>
      </w:pPr>
      <w:r>
        <w:rPr>
          <w:rFonts w:hint="eastAsia" w:ascii="宋体" w:hAnsi="宋体" w:eastAsia="宋体" w:cs="宋体"/>
          <w:b w:val="0"/>
          <w:bCs/>
          <w:sz w:val="21"/>
          <w:szCs w:val="21"/>
        </w:rPr>
        <w:br w:type="page"/>
      </w:r>
    </w:p>
    <w:p>
      <w:pPr>
        <w:wordWrap w:val="0"/>
        <w:spacing w:after="0" w:line="360" w:lineRule="auto"/>
        <w:ind w:left="0" w:leftChars="0" w:right="0" w:firstLine="420" w:firstLineChars="2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儒家认为，霸道是凭借武力或暴力等强制力量来推行其政治目的的，而王道则是通过征服人们的内在心灵来实现其政治目的的。故在推行王道的过程中，类似于“乐诗”之类平和人心的怀柔之术是不可或缺的。当然，乐诗之教要与礼、刑、政等手段相互配合，以便在奉行王道的过程中达到刚柔并济的社会功效。“是故先王慎所以感之者。故礼以道其志，乐以和其声，政以一其行，刑以防其奸。礼乐刑政，其极一也”(《礼记·乐记》)，故“乐诗”以柔性来教化政治， 自然可以与礼、政、刑等冶理手段一起来实现王道。</w:t>
      </w:r>
    </w:p>
    <w:p>
      <w:pPr>
        <w:wordWrap w:val="0"/>
        <w:spacing w:after="0" w:line="360" w:lineRule="auto"/>
        <w:ind w:left="0" w:leftChars="0" w:right="0" w:firstLine="420" w:firstLineChars="2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儒家认为，音乐与政治相通，可以作为判断为政得失的一项指标。《诗经》里的诗歌，不仅“雅诗”与“颂诗”里有很多诗篇直接与政治相联系，就连“风诗”里也有很多诗篇与类政治事件密切相关，或者可以从政治视角予以解读。春秋后期吴公子季札赴鲁观心时，从鲁国人为其演唱与表演的《诗经》不同歌诗内容和乐舞形式之中，发现了政治与德性的差异，由此对政治事务进行社会评述。</w:t>
      </w:r>
    </w:p>
    <w:p>
      <w:pPr>
        <w:wordWrap w:val="0"/>
        <w:spacing w:after="0" w:line="360" w:lineRule="auto"/>
        <w:ind w:left="0" w:leftChars="0" w:right="0" w:firstLine="420" w:firstLineChars="200"/>
        <w:jc w:val="right"/>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(摘编自朱承《乐诗之教》).</w:t>
      </w:r>
    </w:p>
    <w:p>
      <w:pPr>
        <w:wordWrap w:val="0"/>
        <w:spacing w:after="0" w:line="360" w:lineRule="auto"/>
        <w:ind w:left="0" w:leftChars="0" w:right="0" w:firstLine="420" w:firstLineChars="2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材料三  儒家学说的哲学基础是中庸之道；中庸之道既是儒家的思维方式，也是儒家学说区别于墨家学说和法家学说的根本依据。</w:t>
      </w:r>
    </w:p>
    <w:p>
      <w:pPr>
        <w:wordWrap w:val="0"/>
        <w:spacing w:after="0" w:line="360" w:lineRule="auto"/>
        <w:ind w:left="0" w:leftChars="0" w:right="0" w:firstLine="420" w:firstLineChars="2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孔子说：“不得中行而与之，必也狂狷乎！狂者进取，狷者有所不为也。”“中行”是中庸之道的另一种表述，即走道路中间。不然，不是极端冒进，就是不思进取。孔子回答别人的问题，“叩其两端而竭焉”，把利弊得失都说清楚，全面地看问题。孔子说：“君子和而不同。”与人和气相处，但坚持自己的原则立场。墨家主张舍己为人，法.家宣扬人人为已，儒家主张既为自己也为别人。</w:t>
      </w:r>
    </w:p>
    <w:p>
      <w:pPr>
        <w:wordWrap w:val="0"/>
        <w:spacing w:after="0" w:line="360" w:lineRule="auto"/>
        <w:ind w:left="0" w:leftChars="0" w:right="0" w:firstLine="420" w:firstLineChars="2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孟子·离娄》说：“君之视臣如手足；则臣视君如腹心；君之视臣如犬马，则臣视君如国人；君之视臣如土芥，则臣视君如寇仇。”《荀子·王制》说：“君者，舟也；庶人者，水也。水则载舟，水则覆舟。”无论是把君与臣比喻成腹心与手足的关系，还是把君与民比喻为舟与水的关系，都是强调双方相互依存、相互理解。这是从两个相反立场看问题，不是为一方献计献策。在中国思想史上，为强势阶层摇旗呐喊的是法家，为弱势群体奔走呼号的是墨家，儒家居中。</w:t>
      </w:r>
    </w:p>
    <w:p>
      <w:pPr>
        <w:wordWrap w:val="0"/>
        <w:spacing w:after="0" w:line="360" w:lineRule="auto"/>
        <w:ind w:left="0" w:leftChars="0" w:right="0" w:firstLine="420" w:firstLineChars="2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仲弓请教为政之道，孔子答“举贤才”。贤才就是德才兼备之人。孟子说：“不信仁贤，则国空虚。”荀子则主张：“无德不贵，无能不官。”儒家对政府官员的要求，既与墨家偏重于道德不同，也与法家仅仅强调能力不同， 而是二者兼顾。</w:t>
      </w:r>
    </w:p>
    <w:p>
      <w:pPr>
        <w:wordWrap w:val="0"/>
        <w:spacing w:after="0" w:line="360" w:lineRule="auto"/>
        <w:ind w:left="0" w:leftChars="0" w:right="0" w:firstLine="420" w:firstLineChars="2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对社会成员的管理，儒家主张教罚并用。儒家重视教育与学习，《论语》开篇是《学而》，《荀子》开篇是《劝学》和《修身》，都把培养社会化的人作为政治的核心任务之一。儒家也重视法律，《荀子》把法律比作水尺，指出人们涉水而行需要看水尺，人们的社会活动则需要看法律。儒家既强调教育，也重视刑罚，但以前者为先导。这既与墨家偏重于仿效楷模不同，也与法家单纯强调法律有异。</w:t>
      </w:r>
    </w:p>
    <w:p>
      <w:pPr>
        <w:wordWrap w:val="0"/>
        <w:spacing w:after="0" w:line="360" w:lineRule="auto"/>
        <w:ind w:left="0" w:leftChars="0" w:right="0" w:firstLine="420" w:firstLineChars="2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由上可见，儒家凡事站在相反的立场看问题，平衡双方的利益。这是儒家的思维方式和处事逻辑，是贯穿于儒家全部学说的一条看不见的脉络。中庸之道是儒学的灵魂。不明乎此，就事论事，看到的儒家学说只能是一堆碎片。</w:t>
      </w:r>
    </w:p>
    <w:p>
      <w:pPr>
        <w:wordWrap w:val="0"/>
        <w:spacing w:after="0" w:line="360" w:lineRule="auto"/>
        <w:ind w:left="0" w:leftChars="0" w:right="0" w:firstLine="420" w:firstLineChars="200"/>
        <w:jc w:val="right"/>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(摘编自张荣明《中庸之道是儒学的哲学基础》)</w:t>
      </w:r>
    </w:p>
    <w:p>
      <w:pPr>
        <w:wordWrap w:val="0"/>
        <w:spacing w:before="0" w:after="0" w:line="240" w:lineRule="atLeast"/>
        <w:ind w:left="0" w:right="0"/>
        <w:jc w:val="center"/>
        <w:textAlignment w:val="baseline"/>
        <w:rPr>
          <w:rFonts w:hint="eastAsia" w:ascii="宋体" w:hAnsi="宋体" w:eastAsia="宋体" w:cs="宋体"/>
          <w:b w:val="0"/>
          <w:bCs/>
          <w:sz w:val="21"/>
          <w:szCs w:val="21"/>
        </w:rPr>
      </w:pPr>
      <w:r>
        <w:rPr>
          <w:rFonts w:hint="eastAsia" w:ascii="宋体" w:hAnsi="宋体" w:eastAsia="宋体" w:cs="宋体"/>
          <w:b w:val="0"/>
          <w:bCs/>
          <w:sz w:val="21"/>
          <w:szCs w:val="21"/>
        </w:rPr>
        <w:br w:type="page"/>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4.下列关于原文内容的理解和分析；正确的一项是(   )</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A.在《八佾》中，孔子对于《武》和《韶》的不同评价，说明了美的未必就是善的。</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B.在现代人看来，古人美与善、美与德不分，是因为现代学科划分的标准过于精细。</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C.西周政治没有善或道德的内容，“吾从周”说明是孔子后来对西周政治进行了完善。</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D.儒家的礼乐制度把美、德审美化和艺术化，以人性化和人情化为手段来治理百姓。</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5.根据原文内容，下列说法不正确的一项是(   )</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A.“王道”与“霸道”是对立的两种治国理念，但在实行王道的过程中也不排除采用霸道常用的刑、政等硬性手段。</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B.相对于强硬刚性的“霸道”，儒家所推崇的是柔和的“王道”，而“乐诗之教”是儒家推行王道的有力辅助手段。</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C.今天，我们也注重音乐的教育功能，如在重要场合奏唱国歌、用励志歌曲鼓舞士气，与“乐诗之教”本质相通。</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D.“乐诗”能使人受到艺术熏陶，从而激发其道德心，这样一切良好的社会秩序就会形成，这是儒家理想中的社会。</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7.结合材料三相关内容，下列选项中不能体现中庸思想的一项是(   )</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A.圣人之道，去智去巧。智巧不去，难以为常。</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B.万物并育而不相害，道并行而不相悖。</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C.质胜文则野，文胜质则史。文质彬彬，然后君子。</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D.舜好问而好察迩言，隐恶而扬善，执其两端，用其中于民，其斯以为舜乎！</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三、(15分, 每小题3分)</w:t>
      </w:r>
    </w:p>
    <w:p>
      <w:pPr>
        <w:wordWrap w:val="0"/>
        <w:spacing w:after="0" w:line="360" w:lineRule="auto"/>
        <w:ind w:left="0" w:right="0" w:firstLine="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阅读下面的文言文，完成7~11题。</w:t>
      </w:r>
    </w:p>
    <w:p>
      <w:pPr>
        <w:keepNext w:val="0"/>
        <w:keepLines w:val="0"/>
        <w:pageBreakBefore w:val="0"/>
        <w:widowControl w:val="0"/>
        <w:kinsoku/>
        <w:wordWrap w:val="0"/>
        <w:overflowPunct/>
        <w:topLinePunct w:val="0"/>
        <w:autoSpaceDE/>
        <w:autoSpaceDN/>
        <w:bidi w:val="0"/>
        <w:adjustRightInd/>
        <w:snapToGrid/>
        <w:spacing w:after="0" w:line="312" w:lineRule="auto"/>
        <w:ind w:left="0" w:right="0" w:firstLine="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(一)</w:t>
      </w:r>
    </w:p>
    <w:p>
      <w:pPr>
        <w:keepNext w:val="0"/>
        <w:keepLines w:val="0"/>
        <w:pageBreakBefore w:val="0"/>
        <w:widowControl w:val="0"/>
        <w:kinsoku/>
        <w:wordWrap w:val="0"/>
        <w:overflowPunct/>
        <w:topLinePunct w:val="0"/>
        <w:autoSpaceDE/>
        <w:autoSpaceDN/>
        <w:bidi w:val="0"/>
        <w:adjustRightInd/>
        <w:snapToGrid/>
        <w:spacing w:after="0" w:line="312" w:lineRule="auto"/>
        <w:ind w:left="0" w:right="0" w:firstLine="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蚊：对</w:t>
      </w:r>
    </w:p>
    <w:p>
      <w:pPr>
        <w:keepNext w:val="0"/>
        <w:keepLines w:val="0"/>
        <w:pageBreakBefore w:val="0"/>
        <w:widowControl w:val="0"/>
        <w:kinsoku/>
        <w:wordWrap w:val="0"/>
        <w:overflowPunct/>
        <w:topLinePunct w:val="0"/>
        <w:autoSpaceDE/>
        <w:autoSpaceDN/>
        <w:bidi w:val="0"/>
        <w:adjustRightInd/>
        <w:snapToGrid/>
        <w:spacing w:after="0" w:line="312" w:lineRule="auto"/>
        <w:ind w:left="0" w:right="0" w:firstLine="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方孝孺.</w:t>
      </w:r>
    </w:p>
    <w:p>
      <w:pPr>
        <w:keepNext w:val="0"/>
        <w:keepLines w:val="0"/>
        <w:pageBreakBefore w:val="0"/>
        <w:widowControl w:val="0"/>
        <w:kinsoku/>
        <w:wordWrap w:val="0"/>
        <w:overflowPunct/>
        <w:topLinePunct w:val="0"/>
        <w:autoSpaceDE/>
        <w:autoSpaceDN/>
        <w:bidi w:val="0"/>
        <w:adjustRightInd/>
        <w:snapToGrid/>
        <w:spacing w:after="0" w:line="312" w:lineRule="auto"/>
        <w:ind w:left="0" w:leftChars="0" w:right="0" w:firstLine="420" w:firstLineChars="20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天台生困暑，夜卧稀帷中，童子持翣①飏于前，适甚就睡。久之；童子亦睡，投矍倚床，其音如雷。生惊寤，以为风雨且至也。抱膝而坐，俄而耳旁闻有飞鸣声，如歌如诉，如怨如慕，拂肱刺肉，扑股搢面。毛发尽竖，肌肉欲颤；两手交拍，掌湿如汗。引而嗅之， 赤血腥然也。大愕，不知所为。蹴童子，呼曰：“吾为物所苦，亟起索烛照。”烛至，絺帷尽张。蚊数千， 皆集帷旁，见烛乱散，如蚁如蝇，利嘴饫腹，充赤圆红。生骂童子曰：“此非吾血者耶?尔不谨，蹇帷而放之入。且彼异类也，防之苟至，乌能为人害?”童子拔蒿束之，置火于端，其烟勃郁，左麾右旋，绕床数匝，逐蚊出门， 复于生曰：“可以寝矣，蚊已去矣。”</w:t>
      </w:r>
    </w:p>
    <w:p>
      <w:pPr>
        <w:keepNext w:val="0"/>
        <w:keepLines w:val="0"/>
        <w:pageBreakBefore w:val="0"/>
        <w:widowControl w:val="0"/>
        <w:kinsoku/>
        <w:wordWrap w:val="0"/>
        <w:overflowPunct/>
        <w:topLinePunct w:val="0"/>
        <w:autoSpaceDE/>
        <w:autoSpaceDN/>
        <w:bidi w:val="0"/>
        <w:adjustRightInd/>
        <w:snapToGrid/>
        <w:spacing w:after="0" w:line="312" w:lineRule="auto"/>
        <w:ind w:left="0" w:right="0" w:firstLine="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生乃拂席将寝，呼天而叹曰：“天胡产此微物而毒人乎?”</w:t>
      </w:r>
    </w:p>
    <w:p>
      <w:pPr>
        <w:keepNext w:val="0"/>
        <w:keepLines w:val="0"/>
        <w:pageBreakBefore w:val="0"/>
        <w:widowControl w:val="0"/>
        <w:kinsoku/>
        <w:wordWrap w:val="0"/>
        <w:overflowPunct/>
        <w:topLinePunct w:val="0"/>
        <w:autoSpaceDE/>
        <w:autoSpaceDN/>
        <w:bidi w:val="0"/>
        <w:adjustRightInd/>
        <w:snapToGrid/>
        <w:spacing w:after="0" w:line="312" w:lineRule="auto"/>
        <w:ind w:left="0" w:right="0" w:firstLine="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童子闻之，哑而笑曰：“子何待己之太厚，而尤天之太固也！夫覆载之间，二气絪縕，赋形受质，人物是分。</w:t>
      </w:r>
      <w:r>
        <w:rPr>
          <w:rFonts w:hint="eastAsia" w:ascii="楷体" w:hAnsi="楷体" w:eastAsia="楷体" w:cs="楷体"/>
          <w:b w:val="0"/>
          <w:bCs/>
          <w:i w:val="0"/>
          <w:strike w:val="0"/>
          <w:color w:val="000000"/>
          <w:sz w:val="21"/>
          <w:szCs w:val="21"/>
          <w:u w:val="wave"/>
        </w:rPr>
        <w:t>大之为犀象怪之为蛟龙暴之为虎豹驯之为麋鹿与庸狨羽毛而为禽为兽裸身而为人为虫莫不皆有所养。</w:t>
      </w:r>
      <w:r>
        <w:rPr>
          <w:rFonts w:hint="eastAsia" w:ascii="楷体" w:hAnsi="楷体" w:eastAsia="楷体" w:cs="楷体"/>
          <w:b w:val="0"/>
          <w:bCs/>
          <w:i w:val="0"/>
          <w:strike w:val="0"/>
          <w:color w:val="000000"/>
          <w:sz w:val="21"/>
          <w:szCs w:val="21"/>
          <w:u w:val="single"/>
        </w:rPr>
        <w:t>虽巨细修短之不同，然寓形于其中则一也。</w:t>
      </w:r>
      <w:r>
        <w:rPr>
          <w:rFonts w:hint="eastAsia" w:ascii="楷体" w:hAnsi="楷体" w:eastAsia="楷体" w:cs="楷体"/>
          <w:b w:val="0"/>
          <w:bCs/>
          <w:i w:val="0"/>
          <w:strike w:val="0"/>
          <w:color w:val="000000"/>
          <w:sz w:val="21"/>
          <w:szCs w:val="21"/>
        </w:rPr>
        <w:t>自我而观之，则人贵而物贱， 自天地而观之，果孰贵而孰贱</w:t>
      </w:r>
      <w:r>
        <w:rPr>
          <w:rFonts w:hint="eastAsia" w:ascii="楷体" w:hAnsi="楷体" w:eastAsia="楷体" w:cs="楷体"/>
          <w:b w:val="0"/>
          <w:bCs/>
          <w:i w:val="0"/>
          <w:strike w:val="0"/>
          <w:color w:val="000000"/>
          <w:sz w:val="20"/>
          <w:szCs w:val="20"/>
        </w:rPr>
        <w:t>耶?今人乃自贵其贵，号为长雄。水陆之物，有生之类，莫不高罗而卑网，山贡而海供，蛙黾莫逃其命，鸿</w:t>
      </w:r>
    </w:p>
    <w:p>
      <w:pPr>
        <w:wordWrap w:val="0"/>
        <w:spacing w:before="0" w:after="0" w:line="320" w:lineRule="atLeast"/>
        <w:ind w:left="40" w:right="0" w:firstLine="2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雁莫匿其踪，其食乎物者，可谓泰矣， 而物独不可食于人耶?兹夕，蚊一举喙， 即号天而诉之；使物为人所食者，亦皆呼号告于天，则天之罚人，又当何如耶?且物之食于人，人之食于物，异类也，犹可言也。而蚊且犹畏谨恐惧， 白昼不敢露其形，瞰人之不见，乘人之困怠， 而后有求焉。今有同类者，啜粟而饮汤， 同也；畜妻而育子，同也；衣冠仪貌，无不同者。白昼俨然，乘其同类之间而陵之，吮其膏而璧其脑，使其饿踣于草野，流离于道路，呼天之声相接也， 而且无恤之者。今子一为蚊所噆②，而寝辄不安；</w:t>
      </w:r>
      <w:r>
        <w:rPr>
          <w:rFonts w:hint="eastAsia" w:ascii="楷体" w:hAnsi="楷体" w:eastAsia="楷体" w:cs="楷体"/>
          <w:b w:val="0"/>
          <w:bCs/>
          <w:i w:val="0"/>
          <w:strike w:val="0"/>
          <w:color w:val="000000"/>
          <w:sz w:val="21"/>
          <w:szCs w:val="21"/>
          <w:u w:val="single"/>
        </w:rPr>
        <w:t>闻同类之相噆，而若无闻，岂君子先人后身之道耶?</w:t>
      </w:r>
      <w:r>
        <w:rPr>
          <w:rFonts w:hint="eastAsia" w:ascii="楷体" w:hAnsi="楷体" w:eastAsia="楷体" w:cs="楷体"/>
          <w:b w:val="0"/>
          <w:bCs/>
          <w:i w:val="0"/>
          <w:strike w:val="0"/>
          <w:color w:val="000000"/>
          <w:sz w:val="21"/>
          <w:szCs w:val="21"/>
        </w:rPr>
        <w:t>”</w:t>
      </w:r>
    </w:p>
    <w:p>
      <w:pPr>
        <w:wordWrap w:val="0"/>
        <w:spacing w:before="0" w:after="0" w:line="320" w:lineRule="atLeast"/>
        <w:ind w:left="540" w:right="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天台生于是投枕于地， 叩心太息，披衣出户， 坐以终夕。</w:t>
      </w:r>
    </w:p>
    <w:p>
      <w:pPr>
        <w:wordWrap w:val="0"/>
        <w:spacing w:before="0" w:after="0" w:line="320" w:lineRule="atLeast"/>
        <w:ind w:left="6860" w:right="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(《逊志斋集》卷六)</w:t>
      </w:r>
    </w:p>
    <w:p>
      <w:pPr>
        <w:wordWrap w:val="0"/>
        <w:spacing w:before="0" w:after="0" w:line="320" w:lineRule="atLeast"/>
        <w:ind w:left="0" w:right="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[注]①</w:t>
      </w:r>
      <w:r>
        <w:rPr>
          <w:rFonts w:hint="eastAsia" w:ascii="楷体" w:hAnsi="楷体" w:eastAsia="楷体" w:cs="楷体"/>
          <w:b w:val="0"/>
          <w:bCs/>
          <w:i w:val="0"/>
          <w:strike w:val="0"/>
          <w:color w:val="000000"/>
          <w:sz w:val="21"/>
          <w:szCs w:val="21"/>
          <w:lang w:val="en-US" w:eastAsia="zh-CN"/>
        </w:rPr>
        <w:t>翣</w:t>
      </w:r>
      <w:r>
        <w:rPr>
          <w:rFonts w:hint="eastAsia" w:ascii="楷体" w:hAnsi="楷体" w:eastAsia="楷体" w:cs="楷体"/>
          <w:b w:val="0"/>
          <w:bCs/>
          <w:i w:val="0"/>
          <w:strike w:val="0"/>
          <w:color w:val="000000"/>
          <w:sz w:val="21"/>
          <w:szCs w:val="21"/>
        </w:rPr>
        <w:t>(shà): 扇子。       ②噆(zǎn): 咬,叮。</w:t>
      </w:r>
    </w:p>
    <w:p>
      <w:pPr>
        <w:wordWrap w:val="0"/>
        <w:spacing w:before="0" w:after="0" w:line="320" w:lineRule="atLeast"/>
        <w:ind w:left="0" w:right="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(二)</w:t>
      </w:r>
    </w:p>
    <w:p>
      <w:pPr>
        <w:wordWrap w:val="0"/>
        <w:spacing w:before="0" w:after="0" w:line="320" w:lineRule="atLeast"/>
        <w:ind w:left="40" w:right="40" w:firstLine="54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白鸟，蚊也。齐桓公卧于柏寝，谓仲父曰：“吾国富民殷， 无余忧矣。一物失所，寡人犹为之悒悒。今日白鸟营营，饥而未饱，寡人忧之。”因开翠纱之帱，进蚊子焉。其蚊有知礼者，不食公之肉而退；其蚊有知足者，背公而退；其蚊有不知足者，遂长嘘短吸而食之，及其饱也，肠腹为之破溃。公曰：“嗟乎！民生亦犹是。乃宣下齐国修止足之鉴， 节民玉食， 节民锦衣， 齐国大化。”</w:t>
      </w:r>
    </w:p>
    <w:p>
      <w:pPr>
        <w:wordWrap w:val="0"/>
        <w:spacing w:before="20" w:after="0" w:line="320" w:lineRule="atLeast"/>
        <w:ind w:left="6860" w:right="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(《金楼子·立言篇》)</w:t>
      </w:r>
    </w:p>
    <w:p>
      <w:pPr>
        <w:wordWrap w:val="0"/>
        <w:spacing w:before="0" w:after="0" w:line="360" w:lineRule="auto"/>
        <w:ind w:left="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7. 对下列句子中加点词语的解释，</w:t>
      </w:r>
      <w:r>
        <w:rPr>
          <w:rFonts w:hint="eastAsia" w:ascii="宋体" w:hAnsi="宋体" w:eastAsia="宋体" w:cs="宋体"/>
          <w:b w:val="0"/>
          <w:bCs/>
          <w:i w:val="0"/>
          <w:strike w:val="0"/>
          <w:color w:val="000000"/>
          <w:sz w:val="21"/>
          <w:szCs w:val="21"/>
          <w:em w:val="dot"/>
        </w:rPr>
        <w:t>不</w:t>
      </w:r>
      <w:r>
        <w:rPr>
          <w:rFonts w:hint="eastAsia" w:ascii="宋体" w:hAnsi="宋体" w:eastAsia="宋体" w:cs="宋体"/>
          <w:b w:val="0"/>
          <w:bCs/>
          <w:i w:val="0"/>
          <w:strike w:val="0"/>
          <w:color w:val="000000"/>
          <w:sz w:val="21"/>
          <w:szCs w:val="21"/>
        </w:rPr>
        <w:t>正确的一项是(    )</w:t>
      </w:r>
    </w:p>
    <w:p>
      <w:pPr>
        <w:wordWrap w:val="0"/>
        <w:spacing w:before="0" w:after="0" w:line="360" w:lineRule="auto"/>
        <w:ind w:left="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w:t>
      </w:r>
      <w:r>
        <w:rPr>
          <w:rFonts w:hint="eastAsia" w:ascii="宋体" w:hAnsi="宋体" w:eastAsia="宋体" w:cs="宋体"/>
          <w:b w:val="0"/>
          <w:bCs/>
          <w:i w:val="0"/>
          <w:strike w:val="0"/>
          <w:color w:val="000000"/>
          <w:sz w:val="21"/>
          <w:szCs w:val="21"/>
          <w:em w:val="dot"/>
        </w:rPr>
        <w:t>尤</w:t>
      </w:r>
      <w:r>
        <w:rPr>
          <w:rFonts w:hint="eastAsia" w:ascii="宋体" w:hAnsi="宋体" w:eastAsia="宋体" w:cs="宋体"/>
          <w:b w:val="0"/>
          <w:bCs/>
          <w:i w:val="0"/>
          <w:strike w:val="0"/>
          <w:color w:val="000000"/>
          <w:sz w:val="21"/>
          <w:szCs w:val="21"/>
        </w:rPr>
        <w:t xml:space="preserve">天之太固也       怨恨，责怪       </w:t>
      </w:r>
      <w:r>
        <w:rPr>
          <w:rFonts w:hint="eastAsia" w:ascii="宋体" w:hAnsi="宋体" w:eastAsia="宋体" w:cs="宋体"/>
          <w:b w:val="0"/>
          <w:bCs/>
          <w:i w:val="0"/>
          <w:strike w:val="0"/>
          <w:color w:val="000000"/>
          <w:sz w:val="21"/>
          <w:szCs w:val="21"/>
          <w:lang w:val="en-US" w:eastAsia="zh-CN"/>
        </w:rPr>
        <w:t xml:space="preserve">     </w:t>
      </w:r>
      <w:r>
        <w:rPr>
          <w:rFonts w:hint="eastAsia" w:ascii="宋体" w:hAnsi="宋体" w:eastAsia="宋体" w:cs="宋体"/>
          <w:b w:val="0"/>
          <w:bCs/>
          <w:i w:val="0"/>
          <w:strike w:val="0"/>
          <w:color w:val="000000"/>
          <w:sz w:val="21"/>
          <w:szCs w:val="21"/>
        </w:rPr>
        <w:t xml:space="preserve"> B.莫不高罗而</w:t>
      </w:r>
      <w:r>
        <w:rPr>
          <w:rFonts w:hint="eastAsia" w:ascii="宋体" w:hAnsi="宋体" w:eastAsia="宋体" w:cs="宋体"/>
          <w:b w:val="0"/>
          <w:bCs/>
          <w:i w:val="0"/>
          <w:strike w:val="0"/>
          <w:color w:val="000000"/>
          <w:sz w:val="21"/>
          <w:szCs w:val="21"/>
          <w:em w:val="dot"/>
        </w:rPr>
        <w:t>卑</w:t>
      </w:r>
      <w:r>
        <w:rPr>
          <w:rFonts w:hint="eastAsia" w:ascii="宋体" w:hAnsi="宋体" w:eastAsia="宋体" w:cs="宋体"/>
          <w:b w:val="0"/>
          <w:bCs/>
          <w:i w:val="0"/>
          <w:strike w:val="0"/>
          <w:color w:val="000000"/>
          <w:sz w:val="21"/>
          <w:szCs w:val="21"/>
        </w:rPr>
        <w:t>网    卑鄙的</w:t>
      </w:r>
    </w:p>
    <w:p>
      <w:pPr>
        <w:wordWrap w:val="0"/>
        <w:spacing w:before="0" w:after="0" w:line="360" w:lineRule="auto"/>
        <w:ind w:left="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C.乘其同类之间而</w:t>
      </w:r>
      <w:r>
        <w:rPr>
          <w:rFonts w:hint="eastAsia" w:ascii="宋体" w:hAnsi="宋体" w:eastAsia="宋体" w:cs="宋体"/>
          <w:b w:val="0"/>
          <w:bCs/>
          <w:i w:val="0"/>
          <w:strike w:val="0"/>
          <w:color w:val="000000"/>
          <w:sz w:val="21"/>
          <w:szCs w:val="21"/>
          <w:em w:val="dot"/>
        </w:rPr>
        <w:t>陵</w:t>
      </w:r>
      <w:r>
        <w:rPr>
          <w:rFonts w:hint="eastAsia" w:ascii="宋体" w:hAnsi="宋体" w:eastAsia="宋体" w:cs="宋体"/>
          <w:b w:val="0"/>
          <w:bCs/>
          <w:i w:val="0"/>
          <w:strike w:val="0"/>
          <w:color w:val="000000"/>
          <w:sz w:val="21"/>
          <w:szCs w:val="21"/>
        </w:rPr>
        <w:t>之 欺凌                   D.</w:t>
      </w:r>
      <w:r>
        <w:rPr>
          <w:rFonts w:hint="eastAsia" w:ascii="宋体" w:hAnsi="宋体" w:eastAsia="宋体" w:cs="宋体"/>
          <w:b w:val="0"/>
          <w:bCs/>
          <w:i w:val="0"/>
          <w:strike w:val="0"/>
          <w:color w:val="000000"/>
          <w:sz w:val="21"/>
          <w:szCs w:val="21"/>
          <w:em w:val="dot"/>
        </w:rPr>
        <w:t>觜</w:t>
      </w:r>
      <w:r>
        <w:rPr>
          <w:rFonts w:hint="eastAsia" w:ascii="宋体" w:hAnsi="宋体" w:eastAsia="宋体" w:cs="宋体"/>
          <w:b w:val="0"/>
          <w:bCs/>
          <w:i w:val="0"/>
          <w:strike w:val="0"/>
          <w:color w:val="000000"/>
          <w:sz w:val="21"/>
          <w:szCs w:val="21"/>
        </w:rPr>
        <w:t>公而退            咬, 叮。</w:t>
      </w:r>
    </w:p>
    <w:p>
      <w:pPr>
        <w:wordWrap w:val="0"/>
        <w:spacing w:before="0" w:after="0" w:line="360" w:lineRule="auto"/>
        <w:ind w:left="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8.下列各组句子中，加点词的意义和用法</w:t>
      </w:r>
      <w:r>
        <w:rPr>
          <w:rFonts w:hint="eastAsia" w:ascii="宋体" w:hAnsi="宋体" w:eastAsia="宋体" w:cs="宋体"/>
          <w:b w:val="0"/>
          <w:bCs/>
          <w:i w:val="0"/>
          <w:strike w:val="0"/>
          <w:color w:val="000000"/>
          <w:sz w:val="21"/>
          <w:szCs w:val="21"/>
          <w:em w:val="dot"/>
        </w:rPr>
        <w:t>不</w:t>
      </w:r>
      <w:r>
        <w:rPr>
          <w:rFonts w:hint="eastAsia" w:ascii="宋体" w:hAnsi="宋体" w:eastAsia="宋体" w:cs="宋体"/>
          <w:b w:val="0"/>
          <w:bCs/>
          <w:i w:val="0"/>
          <w:strike w:val="0"/>
          <w:color w:val="000000"/>
          <w:sz w:val="21"/>
          <w:szCs w:val="21"/>
        </w:rPr>
        <w:t>相同的一组是(    )</w:t>
      </w:r>
    </w:p>
    <w:p>
      <w:pPr>
        <w:wordWrap w:val="0"/>
        <w:spacing w:before="0" w:after="0" w:line="360" w:lineRule="auto"/>
        <w:ind w:left="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A.生惊寤，以为风雨</w:t>
      </w:r>
      <w:r>
        <w:rPr>
          <w:rFonts w:hint="eastAsia" w:ascii="宋体" w:hAnsi="宋体" w:eastAsia="宋体" w:cs="宋体"/>
          <w:b w:val="0"/>
          <w:bCs/>
          <w:i w:val="0"/>
          <w:strike w:val="0"/>
          <w:color w:val="000000"/>
          <w:sz w:val="21"/>
          <w:szCs w:val="21"/>
          <w:em w:val="dot"/>
        </w:rPr>
        <w:t>且</w:t>
      </w:r>
      <w:r>
        <w:rPr>
          <w:rFonts w:hint="eastAsia" w:ascii="宋体" w:hAnsi="宋体" w:eastAsia="宋体" w:cs="宋体"/>
          <w:b w:val="0"/>
          <w:bCs/>
          <w:i w:val="0"/>
          <w:strike w:val="0"/>
          <w:color w:val="000000"/>
          <w:sz w:val="21"/>
          <w:szCs w:val="21"/>
        </w:rPr>
        <w:t xml:space="preserve">至也         </w:t>
      </w:r>
      <w:r>
        <w:rPr>
          <w:rFonts w:hint="eastAsia" w:ascii="宋体" w:hAnsi="宋体" w:eastAsia="宋体" w:cs="宋体"/>
          <w:b w:val="0"/>
          <w:bCs/>
          <w:i w:val="0"/>
          <w:strike w:val="0"/>
          <w:color w:val="000000"/>
          <w:sz w:val="21"/>
          <w:szCs w:val="21"/>
          <w:lang w:val="en-US" w:eastAsia="zh-CN"/>
        </w:rPr>
        <w:t xml:space="preserve"> </w:t>
      </w:r>
      <w:r>
        <w:rPr>
          <w:rFonts w:hint="eastAsia" w:ascii="宋体" w:hAnsi="宋体" w:eastAsia="宋体" w:cs="宋体"/>
          <w:b w:val="0"/>
          <w:bCs/>
          <w:i w:val="0"/>
          <w:strike w:val="0"/>
          <w:color w:val="000000"/>
          <w:sz w:val="21"/>
          <w:szCs w:val="21"/>
        </w:rPr>
        <w:t xml:space="preserve"> 若属皆</w:t>
      </w:r>
      <w:r>
        <w:rPr>
          <w:rFonts w:hint="eastAsia" w:ascii="宋体" w:hAnsi="宋体" w:eastAsia="宋体" w:cs="宋体"/>
          <w:b w:val="0"/>
          <w:bCs/>
          <w:i w:val="0"/>
          <w:strike w:val="0"/>
          <w:color w:val="000000"/>
          <w:sz w:val="21"/>
          <w:szCs w:val="21"/>
          <w:em w:val="dot"/>
        </w:rPr>
        <w:t>且</w:t>
      </w:r>
      <w:r>
        <w:rPr>
          <w:rFonts w:hint="eastAsia" w:ascii="宋体" w:hAnsi="宋体" w:eastAsia="宋体" w:cs="宋体"/>
          <w:b w:val="0"/>
          <w:bCs/>
          <w:i w:val="0"/>
          <w:strike w:val="0"/>
          <w:color w:val="000000"/>
          <w:sz w:val="21"/>
          <w:szCs w:val="21"/>
        </w:rPr>
        <w:t>为所虏</w:t>
      </w:r>
    </w:p>
    <w:p>
      <w:pPr>
        <w:wordWrap w:val="0"/>
        <w:spacing w:before="0" w:after="0" w:line="360" w:lineRule="auto"/>
        <w:ind w:left="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B.人贵</w:t>
      </w:r>
      <w:r>
        <w:rPr>
          <w:rFonts w:hint="eastAsia" w:ascii="宋体" w:hAnsi="宋体" w:eastAsia="宋体" w:cs="宋体"/>
          <w:b w:val="0"/>
          <w:bCs/>
          <w:i w:val="0"/>
          <w:strike w:val="0"/>
          <w:color w:val="000000"/>
          <w:sz w:val="21"/>
          <w:szCs w:val="21"/>
          <w:em w:val="dot"/>
        </w:rPr>
        <w:t>而</w:t>
      </w:r>
      <w:r>
        <w:rPr>
          <w:rFonts w:hint="eastAsia" w:ascii="宋体" w:hAnsi="宋体" w:eastAsia="宋体" w:cs="宋体"/>
          <w:b w:val="0"/>
          <w:bCs/>
          <w:i w:val="0"/>
          <w:strike w:val="0"/>
          <w:color w:val="000000"/>
          <w:sz w:val="21"/>
          <w:szCs w:val="21"/>
        </w:rPr>
        <w:t>物贱                       何不随其流</w:t>
      </w:r>
      <w:r>
        <w:rPr>
          <w:rFonts w:hint="eastAsia" w:ascii="宋体" w:hAnsi="宋体" w:eastAsia="宋体" w:cs="宋体"/>
          <w:b w:val="0"/>
          <w:bCs/>
          <w:i w:val="0"/>
          <w:strike w:val="0"/>
          <w:color w:val="000000"/>
          <w:sz w:val="21"/>
          <w:szCs w:val="21"/>
          <w:em w:val="dot"/>
        </w:rPr>
        <w:t>而</w:t>
      </w:r>
      <w:r>
        <w:rPr>
          <w:rFonts w:hint="eastAsia" w:ascii="宋体" w:hAnsi="宋体" w:eastAsia="宋体" w:cs="宋体"/>
          <w:b w:val="0"/>
          <w:bCs/>
          <w:i w:val="0"/>
          <w:strike w:val="0"/>
          <w:color w:val="000000"/>
          <w:sz w:val="21"/>
          <w:szCs w:val="21"/>
        </w:rPr>
        <w:t>扬其波</w:t>
      </w:r>
    </w:p>
    <w:p>
      <w:pPr>
        <w:wordWrap w:val="0"/>
        <w:spacing w:before="0" w:after="0" w:line="360" w:lineRule="auto"/>
        <w:ind w:left="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C.今人</w:t>
      </w:r>
      <w:r>
        <w:rPr>
          <w:rFonts w:hint="eastAsia" w:ascii="宋体" w:hAnsi="宋体" w:eastAsia="宋体" w:cs="宋体"/>
          <w:b w:val="0"/>
          <w:bCs/>
          <w:i w:val="0"/>
          <w:strike w:val="0"/>
          <w:color w:val="000000"/>
          <w:sz w:val="21"/>
          <w:szCs w:val="21"/>
          <w:em w:val="dot"/>
        </w:rPr>
        <w:t>乃</w:t>
      </w:r>
      <w:r>
        <w:rPr>
          <w:rFonts w:hint="eastAsia" w:ascii="宋体" w:hAnsi="宋体" w:eastAsia="宋体" w:cs="宋体"/>
          <w:b w:val="0"/>
          <w:bCs/>
          <w:i w:val="0"/>
          <w:strike w:val="0"/>
          <w:color w:val="000000"/>
          <w:sz w:val="21"/>
          <w:szCs w:val="21"/>
        </w:rPr>
        <w:t xml:space="preserve">自贵其贵                 </w:t>
      </w:r>
      <w:r>
        <w:rPr>
          <w:rFonts w:hint="eastAsia" w:ascii="宋体" w:hAnsi="宋体" w:eastAsia="宋体" w:cs="宋体"/>
          <w:b w:val="0"/>
          <w:bCs/>
          <w:i w:val="0"/>
          <w:strike w:val="0"/>
          <w:color w:val="000000"/>
          <w:sz w:val="21"/>
          <w:szCs w:val="21"/>
          <w:lang w:val="en-US" w:eastAsia="zh-CN"/>
        </w:rPr>
        <w:t xml:space="preserve"> </w:t>
      </w:r>
      <w:r>
        <w:rPr>
          <w:rFonts w:hint="eastAsia" w:ascii="宋体" w:hAnsi="宋体" w:eastAsia="宋体" w:cs="宋体"/>
          <w:b w:val="0"/>
          <w:bCs/>
          <w:i w:val="0"/>
          <w:strike w:val="0"/>
          <w:color w:val="000000"/>
          <w:sz w:val="21"/>
          <w:szCs w:val="21"/>
        </w:rPr>
        <w:t xml:space="preserve"> 今</w:t>
      </w:r>
      <w:r>
        <w:rPr>
          <w:rFonts w:hint="eastAsia" w:ascii="宋体" w:hAnsi="宋体" w:eastAsia="宋体" w:cs="宋体"/>
          <w:b w:val="0"/>
          <w:bCs/>
          <w:i w:val="0"/>
          <w:strike w:val="0"/>
          <w:color w:val="000000"/>
          <w:sz w:val="21"/>
          <w:szCs w:val="21"/>
          <w:em w:val="dot"/>
        </w:rPr>
        <w:t>乃</w:t>
      </w:r>
      <w:r>
        <w:rPr>
          <w:rFonts w:hint="eastAsia" w:ascii="宋体" w:hAnsi="宋体" w:eastAsia="宋体" w:cs="宋体"/>
          <w:b w:val="0"/>
          <w:bCs/>
          <w:i w:val="0"/>
          <w:strike w:val="0"/>
          <w:color w:val="000000"/>
          <w:sz w:val="21"/>
          <w:szCs w:val="21"/>
        </w:rPr>
        <w:t>弃黔首以资敌国</w:t>
      </w:r>
    </w:p>
    <w:p>
      <w:pPr>
        <w:wordWrap w:val="0"/>
        <w:spacing w:before="0" w:after="0" w:line="360" w:lineRule="auto"/>
        <w:ind w:left="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D.</w:t>
      </w:r>
      <w:r>
        <w:rPr>
          <w:rFonts w:hint="eastAsia" w:ascii="宋体" w:hAnsi="宋体" w:eastAsia="宋体" w:cs="宋体"/>
          <w:b w:val="0"/>
          <w:bCs/>
          <w:i w:val="0"/>
          <w:strike w:val="0"/>
          <w:color w:val="000000"/>
          <w:sz w:val="21"/>
          <w:szCs w:val="21"/>
          <w:em w:val="dot"/>
        </w:rPr>
        <w:t>因</w:t>
      </w:r>
      <w:r>
        <w:rPr>
          <w:rFonts w:hint="eastAsia" w:ascii="宋体" w:hAnsi="宋体" w:eastAsia="宋体" w:cs="宋体"/>
          <w:b w:val="0"/>
          <w:bCs/>
          <w:i w:val="0"/>
          <w:strike w:val="0"/>
          <w:color w:val="000000"/>
          <w:sz w:val="21"/>
          <w:szCs w:val="21"/>
        </w:rPr>
        <w:t xml:space="preserve">开翠纱之帱                     </w:t>
      </w:r>
      <w:r>
        <w:rPr>
          <w:rFonts w:hint="eastAsia" w:ascii="宋体" w:hAnsi="宋体" w:eastAsia="宋体" w:cs="宋体"/>
          <w:b w:val="0"/>
          <w:bCs/>
          <w:i w:val="0"/>
          <w:strike w:val="0"/>
          <w:color w:val="000000"/>
          <w:sz w:val="21"/>
          <w:szCs w:val="21"/>
          <w:em w:val="dot"/>
        </w:rPr>
        <w:t>因</w:t>
      </w:r>
      <w:r>
        <w:rPr>
          <w:rFonts w:hint="eastAsia" w:ascii="宋体" w:hAnsi="宋体" w:eastAsia="宋体" w:cs="宋体"/>
          <w:b w:val="0"/>
          <w:bCs/>
          <w:i w:val="0"/>
          <w:strike w:val="0"/>
          <w:color w:val="000000"/>
          <w:sz w:val="21"/>
          <w:szCs w:val="21"/>
        </w:rPr>
        <w:t>击沛公于坐</w:t>
      </w:r>
    </w:p>
    <w:p>
      <w:pPr>
        <w:wordWrap w:val="0"/>
        <w:spacing w:before="0" w:after="0" w:line="360" w:lineRule="auto"/>
        <w:ind w:left="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9.文中画波浪线的句子，断句最合理的一项是.(    )</w:t>
      </w:r>
    </w:p>
    <w:p>
      <w:pPr>
        <w:wordWrap w:val="0"/>
        <w:spacing w:before="0" w:after="0" w:line="360" w:lineRule="auto"/>
        <w:ind w:left="160" w:right="340" w:hanging="1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A.大之为犀象/怪之为蛟龙/暴之为虎豹/驯之为麋鹿与庸狨/羽毛而为禽为兽/裸身而为人为虫/莫不皆有所养</w:t>
      </w:r>
    </w:p>
    <w:p>
      <w:pPr>
        <w:wordWrap w:val="0"/>
        <w:spacing w:before="40" w:after="0" w:line="360" w:lineRule="auto"/>
        <w:ind w:left="160" w:right="220" w:hanging="1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B.大之/为犀象/怪之/为蛟龙/暴之/为虎豹/驯之/为麋鹿与庸狨/羽毛而为/禽为兽/裸身而为/人为虫/莫</w:t>
      </w:r>
      <w:r>
        <w:rPr>
          <w:rFonts w:hint="eastAsia" w:ascii="宋体" w:hAnsi="宋体" w:eastAsia="宋体" w:cs="宋体"/>
          <w:b w:val="0"/>
          <w:bCs/>
          <w:i w:val="0"/>
          <w:strike w:val="0"/>
          <w:color w:val="000000"/>
          <w:sz w:val="21"/>
          <w:szCs w:val="21"/>
          <w:em w:val="dot"/>
        </w:rPr>
        <w:t>不</w:t>
      </w:r>
      <w:r>
        <w:rPr>
          <w:rFonts w:hint="eastAsia" w:ascii="宋体" w:hAnsi="宋体" w:eastAsia="宋体" w:cs="宋体"/>
          <w:b w:val="0"/>
          <w:bCs/>
          <w:i w:val="0"/>
          <w:strike w:val="0"/>
          <w:color w:val="000000"/>
          <w:sz w:val="21"/>
          <w:szCs w:val="21"/>
        </w:rPr>
        <w:t>皆有所养</w:t>
      </w:r>
    </w:p>
    <w:p>
      <w:pPr>
        <w:wordWrap w:val="0"/>
        <w:spacing w:before="40" w:after="0" w:line="360" w:lineRule="auto"/>
        <w:ind w:left="160" w:right="180" w:hanging="1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C.大/之为犀象怪/之为蛟龙暴/之为虎豹驯/之为麋鹿与庸狨羽毛/而为禽为兽裸身/而为人为虫莫不/皆有所养</w:t>
      </w:r>
    </w:p>
    <w:p>
      <w:pPr>
        <w:wordWrap w:val="0"/>
        <w:spacing w:before="40" w:after="0" w:line="360" w:lineRule="auto"/>
        <w:ind w:left="160" w:right="320" w:hanging="1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D.大之为犀象怪之/为蛟龙暴之/为虎豹驯之/为麋鹿与庸狨羽毛/而为禽为兽裸身/而为人为虫莫不/皆有所养</w:t>
      </w:r>
    </w:p>
    <w:p>
      <w:pPr>
        <w:wordWrap w:val="0"/>
        <w:spacing w:before="0" w:after="0" w:line="360" w:lineRule="auto"/>
        <w:ind w:left="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10.下列句子中，直接表现蚊子吸食人血的一项是(    )</w:t>
      </w:r>
    </w:p>
    <w:p>
      <w:pPr>
        <w:wordWrap w:val="0"/>
        <w:spacing w:before="0" w:after="0" w:line="360" w:lineRule="auto"/>
        <w:ind w:left="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①如歌如诉，如怨如慕  ②拂肱刺肉，扑股撍面   ③毛发尽竖，肌肉欲颤</w:t>
      </w:r>
    </w:p>
    <w:p>
      <w:pPr>
        <w:wordWrap w:val="0"/>
        <w:spacing w:before="0" w:after="0" w:line="360" w:lineRule="auto"/>
        <w:ind w:left="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④引而嗅之，赤血腥然  ⑤利嘴饫腹，充赤圆红   ⑥ 长嘘短吸而食之</w:t>
      </w:r>
    </w:p>
    <w:p>
      <w:pPr>
        <w:wordWrap w:val="0"/>
        <w:spacing w:before="0" w:after="0" w:line="360" w:lineRule="auto"/>
        <w:ind w:left="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A.①②⑥        B.③④⑤         C.②⑤⑥        D.①③④</w:t>
      </w:r>
    </w:p>
    <w:p>
      <w:pPr>
        <w:wordWrap w:val="0"/>
        <w:spacing w:before="0" w:after="0" w:line="320" w:lineRule="exact"/>
        <w:ind w:left="0" w:right="0"/>
        <w:jc w:val="both"/>
        <w:textAlignment w:val="baseline"/>
        <w:rPr>
          <w:rFonts w:hint="eastAsia" w:ascii="宋体" w:hAnsi="宋体" w:eastAsia="宋体" w:cs="宋体"/>
          <w:b w:val="0"/>
          <w:bCs/>
          <w:sz w:val="21"/>
          <w:szCs w:val="21"/>
        </w:rPr>
      </w:pPr>
    </w:p>
    <w:p>
      <w:pPr>
        <w:keepNext w:val="0"/>
        <w:keepLines w:val="0"/>
        <w:pageBreakBefore w:val="0"/>
        <w:widowControl w:val="0"/>
        <w:kinsoku/>
        <w:wordWrap w:val="0"/>
        <w:overflowPunct/>
        <w:topLinePunct w:val="0"/>
        <w:autoSpaceDE/>
        <w:autoSpaceDN/>
        <w:bidi w:val="0"/>
        <w:adjustRightInd/>
        <w:snapToGrid/>
        <w:spacing w:before="0" w:after="0" w:line="288" w:lineRule="auto"/>
        <w:ind w:left="3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11.下列对原文有关内容的分析和概括，不正确的一项是(    )</w:t>
      </w:r>
    </w:p>
    <w:p>
      <w:pPr>
        <w:keepNext w:val="0"/>
        <w:keepLines w:val="0"/>
        <w:pageBreakBefore w:val="0"/>
        <w:widowControl w:val="0"/>
        <w:kinsoku/>
        <w:wordWrap w:val="0"/>
        <w:overflowPunct/>
        <w:topLinePunct w:val="0"/>
        <w:autoSpaceDE/>
        <w:autoSpaceDN/>
        <w:bidi w:val="0"/>
        <w:adjustRightInd/>
        <w:snapToGrid/>
        <w:spacing w:before="0" w:after="0" w:line="288" w:lineRule="auto"/>
        <w:ind w:left="480" w:right="160" w:hanging="1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A.《蚊对》由生活小事入笔，从闻蚊、拍蚊写到照蚊、驱蚊，然后引发议论，逐步推进，最后以天台生“叩心太息”、“坐以终夕”作结，收束全文，引人深思。</w:t>
      </w:r>
    </w:p>
    <w:p>
      <w:pPr>
        <w:keepNext w:val="0"/>
        <w:keepLines w:val="0"/>
        <w:pageBreakBefore w:val="0"/>
        <w:widowControl w:val="0"/>
        <w:kinsoku/>
        <w:wordWrap w:val="0"/>
        <w:overflowPunct/>
        <w:topLinePunct w:val="0"/>
        <w:autoSpaceDE/>
        <w:autoSpaceDN/>
        <w:bidi w:val="0"/>
        <w:adjustRightInd/>
        <w:snapToGrid/>
        <w:spacing w:before="100" w:after="0" w:line="288" w:lineRule="auto"/>
        <w:ind w:left="480" w:right="180" w:hanging="1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B.齐桓公在以身饲蚊的过程中，根据蚊子的不同表现得出应该节制欲望，避免奢侈生活的道理，并在齐国推广。</w:t>
      </w:r>
    </w:p>
    <w:p>
      <w:pPr>
        <w:keepNext w:val="0"/>
        <w:keepLines w:val="0"/>
        <w:pageBreakBefore w:val="0"/>
        <w:widowControl w:val="0"/>
        <w:kinsoku/>
        <w:wordWrap w:val="0"/>
        <w:overflowPunct/>
        <w:topLinePunct w:val="0"/>
        <w:autoSpaceDE/>
        <w:autoSpaceDN/>
        <w:bidi w:val="0"/>
        <w:adjustRightInd/>
        <w:snapToGrid/>
        <w:spacing w:before="80" w:after="0" w:line="288" w:lineRule="auto"/>
        <w:ind w:left="480" w:right="160" w:hanging="1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C.《蚊对》全文，描写细致生动颇富情趣；议论鞭辟入里，启人深思；句式长短交错，整散结合，加之韵脚的巧妙运用，读来淋漓酣畅，令人击节赞叹。</w:t>
      </w:r>
    </w:p>
    <w:p>
      <w:pPr>
        <w:keepNext w:val="0"/>
        <w:keepLines w:val="0"/>
        <w:pageBreakBefore w:val="0"/>
        <w:widowControl w:val="0"/>
        <w:kinsoku/>
        <w:wordWrap w:val="0"/>
        <w:overflowPunct/>
        <w:topLinePunct w:val="0"/>
        <w:autoSpaceDE/>
        <w:autoSpaceDN/>
        <w:bidi w:val="0"/>
        <w:adjustRightInd/>
        <w:snapToGrid/>
        <w:spacing w:before="40" w:after="0" w:line="288" w:lineRule="auto"/>
        <w:ind w:left="480" w:right="180" w:hanging="1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D.《蚊对》借童子与天台生的对话，主要批判了人类忽视异类生存权利的错误认识，阐发了万物平等、物我为一的主题。</w:t>
      </w:r>
    </w:p>
    <w:p>
      <w:pPr>
        <w:wordWrap w:val="0"/>
        <w:spacing w:before="0" w:after="0" w:line="360" w:lineRule="auto"/>
        <w:ind w:left="0" w:right="0"/>
        <w:jc w:val="center"/>
        <w:textAlignment w:val="baseline"/>
        <w:rPr>
          <w:rFonts w:hint="eastAsia" w:ascii="宋体" w:hAnsi="宋体" w:eastAsia="宋体" w:cs="宋体"/>
          <w:b/>
          <w:bCs w:val="0"/>
          <w:sz w:val="24"/>
          <w:szCs w:val="24"/>
        </w:rPr>
      </w:pPr>
      <w:r>
        <w:rPr>
          <w:rFonts w:hint="eastAsia" w:ascii="宋体" w:hAnsi="宋体" w:eastAsia="宋体" w:cs="宋体"/>
          <w:b/>
          <w:bCs w:val="0"/>
          <w:i w:val="0"/>
          <w:strike w:val="0"/>
          <w:color w:val="000000"/>
          <w:sz w:val="24"/>
          <w:szCs w:val="24"/>
        </w:rPr>
        <w:t>第Ⅱ卷 ( 共117分)</w:t>
      </w:r>
    </w:p>
    <w:p>
      <w:pPr>
        <w:wordWrap w:val="0"/>
        <w:spacing w:before="0" w:after="0" w:line="360" w:lineRule="auto"/>
        <w:ind w:left="3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四、(25分)</w:t>
      </w:r>
    </w:p>
    <w:p>
      <w:pPr>
        <w:wordWrap w:val="0"/>
        <w:spacing w:before="0" w:after="0" w:line="360" w:lineRule="auto"/>
        <w:ind w:left="3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12.翻译(8分)</w:t>
      </w:r>
    </w:p>
    <w:p>
      <w:pPr>
        <w:wordWrap w:val="0"/>
        <w:spacing w:before="0" w:after="0" w:line="360" w:lineRule="auto"/>
        <w:ind w:left="3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 虽巨细修短之不同，然寓形于其中则一也。(4分)</w:t>
      </w:r>
    </w:p>
    <w:p>
      <w:pPr>
        <w:pBdr>
          <w:bottom w:val="single" w:color="auto" w:sz="4" w:space="1"/>
        </w:pBdr>
        <w:wordWrap w:val="0"/>
        <w:spacing w:before="0" w:after="0" w:line="360" w:lineRule="auto"/>
        <w:ind w:left="0" w:right="0"/>
        <w:jc w:val="left"/>
        <w:textAlignment w:val="baseline"/>
        <w:rPr>
          <w:rFonts w:hint="eastAsia" w:ascii="宋体" w:hAnsi="宋体" w:eastAsia="宋体" w:cs="宋体"/>
          <w:b w:val="0"/>
          <w:bCs/>
          <w:sz w:val="21"/>
          <w:szCs w:val="21"/>
        </w:rPr>
      </w:pPr>
    </w:p>
    <w:p>
      <w:pPr>
        <w:wordWrap w:val="0"/>
        <w:spacing w:before="0" w:after="0" w:line="360" w:lineRule="auto"/>
        <w:ind w:left="3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(2)闻同类之相，而若无闻，岂君子先人后身之道耶?  (4分)</w:t>
      </w:r>
    </w:p>
    <w:p>
      <w:pPr>
        <w:wordWrap w:val="0"/>
        <w:spacing w:before="0" w:after="0" w:line="360" w:lineRule="auto"/>
        <w:ind w:left="1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60" w:lineRule="auto"/>
        <w:ind w:left="1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60" w:lineRule="auto"/>
        <w:ind w:left="3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13.这两段文字可以看出古人对付蚊子的方法都有哪些?请各用两个字概括。(3分)</w:t>
      </w:r>
    </w:p>
    <w:p>
      <w:pPr>
        <w:pBdr>
          <w:bottom w:val="single" w:color="auto" w:sz="4" w:space="1"/>
        </w:pBdr>
        <w:wordWrap w:val="0"/>
        <w:spacing w:before="0" w:after="0" w:line="360" w:lineRule="auto"/>
        <w:ind w:left="0" w:right="0"/>
        <w:jc w:val="left"/>
        <w:textAlignment w:val="baseline"/>
        <w:rPr>
          <w:rFonts w:hint="eastAsia" w:ascii="宋体" w:hAnsi="宋体" w:eastAsia="宋体" w:cs="宋体"/>
          <w:b w:val="0"/>
          <w:bCs/>
          <w:sz w:val="21"/>
          <w:szCs w:val="21"/>
        </w:rPr>
      </w:pPr>
    </w:p>
    <w:p>
      <w:pPr>
        <w:numPr>
          <w:ilvl w:val="0"/>
          <w:numId w:val="1"/>
        </w:numPr>
        <w:wordWrap w:val="0"/>
        <w:spacing w:before="0" w:after="0" w:line="360" w:lineRule="auto"/>
        <w:ind w:left="360" w:right="0"/>
        <w:jc w:val="both"/>
        <w:textAlignment w:val="baseline"/>
        <w:rPr>
          <w:rFonts w:hint="eastAsia" w:ascii="宋体" w:hAnsi="宋体" w:eastAsia="宋体" w:cs="宋体"/>
          <w:b w:val="0"/>
          <w:bCs/>
          <w:i w:val="0"/>
          <w:strike w:val="0"/>
          <w:color w:val="000000"/>
          <w:sz w:val="21"/>
          <w:szCs w:val="21"/>
        </w:rPr>
      </w:pPr>
      <w:r>
        <w:rPr>
          <w:rFonts w:hint="eastAsia" w:ascii="宋体" w:hAnsi="宋体" w:eastAsia="宋体" w:cs="宋体"/>
          <w:b w:val="0"/>
          <w:bCs/>
          <w:i w:val="0"/>
          <w:strike w:val="0"/>
          <w:color w:val="000000"/>
          <w:sz w:val="21"/>
          <w:szCs w:val="21"/>
        </w:rPr>
        <w:t>阅读下面这首诗，按要求作答。(8分)</w:t>
      </w:r>
    </w:p>
    <w:p>
      <w:pPr>
        <w:numPr>
          <w:ilvl w:val="0"/>
          <w:numId w:val="1"/>
        </w:numPr>
        <w:wordWrap w:val="0"/>
        <w:spacing w:before="0" w:after="0" w:line="340" w:lineRule="atLeast"/>
        <w:ind w:left="360" w:right="0"/>
        <w:jc w:val="both"/>
        <w:textAlignment w:val="baseline"/>
        <w:rPr>
          <w:rFonts w:hint="eastAsia" w:ascii="宋体" w:hAnsi="宋体" w:eastAsia="宋体" w:cs="宋体"/>
          <w:b w:val="0"/>
          <w:bCs/>
          <w:i w:val="0"/>
          <w:strike w:val="0"/>
          <w:color w:val="000000"/>
          <w:sz w:val="21"/>
          <w:szCs w:val="21"/>
        </w:rPr>
      </w:pPr>
    </w:p>
    <w:p>
      <w:pPr>
        <w:wordWrap w:val="0"/>
        <w:spacing w:before="0" w:after="0" w:line="360" w:lineRule="atLeast"/>
        <w:ind w:left="0" w:right="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始闻秋风</w:t>
      </w:r>
    </w:p>
    <w:p>
      <w:pPr>
        <w:wordWrap w:val="0"/>
        <w:spacing w:before="0" w:after="0" w:line="340" w:lineRule="atLeast"/>
        <w:ind w:left="0" w:right="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[唐] 刘禹锡</w:t>
      </w:r>
    </w:p>
    <w:p>
      <w:pPr>
        <w:wordWrap w:val="0"/>
        <w:spacing w:before="0" w:after="0" w:line="340" w:lineRule="atLeast"/>
        <w:ind w:left="0" w:right="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昔看黄菊与君别，今听玄蝉我却回</w:t>
      </w:r>
      <w:r>
        <w:rPr>
          <w:rFonts w:hint="eastAsia" w:ascii="楷体" w:hAnsi="楷体" w:eastAsia="楷体" w:cs="楷体"/>
          <w:b w:val="0"/>
          <w:bCs/>
          <w:i w:val="0"/>
          <w:strike w:val="0"/>
          <w:color w:val="000000"/>
          <w:sz w:val="21"/>
          <w:szCs w:val="21"/>
          <w:vertAlign w:val="superscript"/>
        </w:rPr>
        <w:t>①</w:t>
      </w:r>
      <w:r>
        <w:rPr>
          <w:rFonts w:hint="eastAsia" w:ascii="楷体" w:hAnsi="楷体" w:eastAsia="楷体" w:cs="楷体"/>
          <w:b w:val="0"/>
          <w:bCs/>
          <w:i w:val="0"/>
          <w:strike w:val="0"/>
          <w:color w:val="000000"/>
          <w:sz w:val="21"/>
          <w:szCs w:val="21"/>
        </w:rPr>
        <w:t>。</w:t>
      </w:r>
    </w:p>
    <w:p>
      <w:pPr>
        <w:wordWrap w:val="0"/>
        <w:spacing w:before="0" w:after="0" w:line="340" w:lineRule="atLeast"/>
        <w:ind w:left="0" w:right="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五夜飕飕</w:t>
      </w:r>
      <w:r>
        <w:rPr>
          <w:rFonts w:hint="eastAsia" w:ascii="楷体" w:hAnsi="楷体" w:eastAsia="楷体" w:cs="楷体"/>
          <w:b w:val="0"/>
          <w:bCs/>
          <w:i w:val="0"/>
          <w:strike w:val="0"/>
          <w:color w:val="000000"/>
          <w:sz w:val="21"/>
          <w:szCs w:val="21"/>
          <w:vertAlign w:val="superscript"/>
        </w:rPr>
        <w:t>②</w:t>
      </w:r>
      <w:r>
        <w:rPr>
          <w:rFonts w:hint="eastAsia" w:ascii="楷体" w:hAnsi="楷体" w:eastAsia="楷体" w:cs="楷体"/>
          <w:b w:val="0"/>
          <w:bCs/>
          <w:i w:val="0"/>
          <w:strike w:val="0"/>
          <w:color w:val="000000"/>
          <w:sz w:val="21"/>
          <w:szCs w:val="21"/>
        </w:rPr>
        <w:t>枕前觉，一年颜状镜中来。</w:t>
      </w:r>
    </w:p>
    <w:p>
      <w:pPr>
        <w:wordWrap w:val="0"/>
        <w:spacing w:before="0" w:after="0" w:line="340" w:lineRule="atLeast"/>
        <w:ind w:left="0" w:right="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马思边草拳毛</w:t>
      </w:r>
      <w:r>
        <w:rPr>
          <w:rFonts w:hint="eastAsia" w:ascii="楷体" w:hAnsi="楷体" w:eastAsia="楷体" w:cs="楷体"/>
          <w:b w:val="0"/>
          <w:bCs/>
          <w:i w:val="0"/>
          <w:strike w:val="0"/>
          <w:color w:val="000000"/>
          <w:sz w:val="21"/>
          <w:szCs w:val="21"/>
          <w:vertAlign w:val="superscript"/>
        </w:rPr>
        <w:t>③</w:t>
      </w:r>
      <w:r>
        <w:rPr>
          <w:rFonts w:hint="eastAsia" w:ascii="楷体" w:hAnsi="楷体" w:eastAsia="楷体" w:cs="楷体"/>
          <w:b w:val="0"/>
          <w:bCs/>
          <w:i w:val="0"/>
          <w:strike w:val="0"/>
          <w:color w:val="000000"/>
          <w:sz w:val="21"/>
          <w:szCs w:val="21"/>
        </w:rPr>
        <w:t>动，雕眄青云睡眼开。</w:t>
      </w:r>
    </w:p>
    <w:p>
      <w:pPr>
        <w:wordWrap w:val="0"/>
        <w:spacing w:before="0" w:after="0" w:line="340" w:lineRule="atLeast"/>
        <w:ind w:left="0" w:right="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天地萧清堪四望，</w:t>
      </w:r>
      <w:r>
        <w:rPr>
          <w:rFonts w:hint="eastAsia" w:ascii="楷体" w:hAnsi="楷体" w:eastAsia="楷体" w:cs="楷体"/>
          <w:b w:val="0"/>
          <w:bCs/>
          <w:i w:val="0"/>
          <w:strike w:val="0"/>
          <w:color w:val="000000"/>
          <w:sz w:val="21"/>
          <w:szCs w:val="21"/>
          <w:lang w:val="en-US" w:eastAsia="zh-CN"/>
        </w:rPr>
        <w:t xml:space="preserve"> </w:t>
      </w:r>
      <w:r>
        <w:rPr>
          <w:rFonts w:hint="eastAsia" w:ascii="楷体" w:hAnsi="楷体" w:eastAsia="楷体" w:cs="楷体"/>
          <w:b w:val="0"/>
          <w:bCs/>
          <w:i w:val="0"/>
          <w:strike w:val="0"/>
          <w:color w:val="000000"/>
          <w:sz w:val="21"/>
          <w:szCs w:val="21"/>
        </w:rPr>
        <w:t>为君扶病上高台。</w:t>
      </w:r>
    </w:p>
    <w:p>
      <w:pPr>
        <w:wordWrap w:val="0"/>
        <w:spacing w:before="0" w:after="0" w:line="340" w:lineRule="atLeast"/>
        <w:ind w:left="320" w:right="0" w:firstLine="2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[注]①刘禹锡在被贬二十三年后，于宝历二年应召回到洛阳，其时他已是鬓毛花白的老翁了。②飕飕：形容风声③边，指边塞。拳毛，指马身上卷曲的毛。</w:t>
      </w:r>
    </w:p>
    <w:p>
      <w:pPr>
        <w:wordWrap w:val="0"/>
        <w:spacing w:before="0" w:after="0" w:line="360" w:lineRule="atLeast"/>
        <w:ind w:left="3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(1)下列选项中对这首诗的赏析，不正确的一项是(    )(3分)</w:t>
      </w:r>
    </w:p>
    <w:p>
      <w:pPr>
        <w:wordWrap w:val="0"/>
        <w:spacing w:before="0" w:after="0" w:line="340" w:lineRule="atLeast"/>
        <w:ind w:left="0" w:right="300" w:firstLine="3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A.题目中的“始”字，点明是初秋的第一阵风，而“闻”则告诉读者，本诗主要是从听觉的角度来写秋风的。</w:t>
      </w:r>
    </w:p>
    <w:p>
      <w:pPr>
        <w:wordWrap w:val="0"/>
        <w:spacing w:before="0" w:after="0" w:line="340" w:lineRule="atLeast"/>
        <w:ind w:left="0" w:right="300" w:firstLine="3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B.诗歌前四句，主要是扣题而写。前两句是整体写秋的到来，后两句则具体写夜中秋风，既有泛写又有特写，二者相互配合，把秋天写得有声有色。</w:t>
      </w:r>
    </w:p>
    <w:p>
      <w:pPr>
        <w:wordWrap w:val="0"/>
        <w:spacing w:before="0" w:after="0" w:line="340" w:lineRule="atLeast"/>
        <w:ind w:left="0" w:right="300" w:firstLine="3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C.诗歌最后两句，笔锋一收，又回到秋天的景观上来，把秋天独有的美景展现在读者眼前，有景有情，景烘托出情，情寓于景。</w:t>
      </w:r>
    </w:p>
    <w:p>
      <w:pPr>
        <w:wordWrap w:val="0"/>
        <w:spacing w:before="0" w:after="0" w:line="340" w:lineRule="atLeast"/>
        <w:ind w:left="0" w:right="300" w:firstLine="3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D.“秋日”、“登高”都是古代诗歌中常见的题材，很多不同时期的诗歌常常表现出异曲同工之妙。此诗尾联中的“扶病上高台”就和杜甫《登高》中的“百年多病独登台”中所表现的情感一致。</w:t>
      </w:r>
    </w:p>
    <w:p>
      <w:pPr>
        <w:wordWrap w:val="0"/>
        <w:spacing w:before="0" w:after="0" w:line="360" w:lineRule="auto"/>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(2)诗歌立意新颖，手法别致，请指出本诗都用了哪些艺术手法来表达情感? (2分)</w:t>
      </w:r>
    </w:p>
    <w:p>
      <w:pPr>
        <w:wordWrap w:val="0"/>
        <w:spacing w:before="0" w:after="0" w:line="360" w:lineRule="auto"/>
        <w:ind w:left="0" w:right="0"/>
        <w:jc w:val="both"/>
        <w:textAlignment w:val="baseline"/>
        <w:rPr>
          <w:rFonts w:hint="eastAsia" w:ascii="宋体" w:hAnsi="宋体" w:eastAsia="宋体" w:cs="宋体"/>
          <w:b w:val="0"/>
          <w:bCs/>
          <w:sz w:val="21"/>
          <w:szCs w:val="21"/>
        </w:rPr>
      </w:pPr>
    </w:p>
    <w:p>
      <w:pPr>
        <w:wordWrap w:val="0"/>
        <w:spacing w:before="0" w:after="0" w:line="360" w:lineRule="auto"/>
        <w:ind w:left="0" w:right="0"/>
        <w:jc w:val="both"/>
        <w:textAlignment w:val="baseline"/>
        <w:rPr>
          <w:rFonts w:hint="eastAsia" w:ascii="宋体" w:hAnsi="宋体" w:eastAsia="宋体" w:cs="宋体"/>
          <w:b w:val="0"/>
          <w:bCs/>
          <w:sz w:val="21"/>
          <w:szCs w:val="21"/>
        </w:rPr>
      </w:pPr>
    </w:p>
    <w:p>
      <w:pPr>
        <w:pBdr>
          <w:top w:val="single" w:color="auto" w:sz="4" w:space="1"/>
        </w:pBdr>
        <w:wordWrap w:val="0"/>
        <w:spacing w:before="0" w:after="0" w:line="360" w:lineRule="auto"/>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(3)请概括本诗所蕴含的诗人情感。(3分)</w:t>
      </w:r>
    </w:p>
    <w:p>
      <w:pPr>
        <w:pBdr>
          <w:top w:val="single" w:color="auto" w:sz="4" w:space="1"/>
        </w:pBdr>
        <w:wordWrap w:val="0"/>
        <w:spacing w:before="0" w:after="0" w:line="360" w:lineRule="auto"/>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15.补写出下列名篇名句中的空缺部分。(6分)</w:t>
      </w:r>
    </w:p>
    <w:p>
      <w:pPr>
        <w:wordWrap w:val="0"/>
        <w:spacing w:before="180" w:after="0" w:line="360" w:lineRule="auto"/>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 xml:space="preserve">(1)《论语》将学习与思考的关系表述为“学而不思则罔，思而不学则殆”。荀子在《劝学》中，也有两句论述了学与思的关系，这两句是：“ </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u w:val="single"/>
          <w:lang w:val="en-US" w:eastAsia="zh-CN"/>
        </w:rPr>
        <w:t xml:space="preserve">   </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rPr>
        <w:t>，</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u w:val="single"/>
          <w:lang w:val="en-US" w:eastAsia="zh-CN"/>
        </w:rPr>
        <w:t xml:space="preserve">           </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rPr>
        <w:t>。”</w:t>
      </w:r>
    </w:p>
    <w:p>
      <w:pPr>
        <w:wordWrap w:val="0"/>
        <w:spacing w:before="180" w:after="0" w:line="360" w:lineRule="auto"/>
        <w:ind w:left="300" w:right="0" w:firstLine="1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(2)李白在《梦游天姥吟留别》中以“</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rPr>
        <w:t>，</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rPr>
        <w:t>”感叹欢乐的短暂和人生的虚幻，苏轼的《念奴娇·赤壁怀古》则以“</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rPr>
        <w:t>”的行为消解人生如梦的感慨。</w:t>
      </w:r>
    </w:p>
    <w:p>
      <w:pPr>
        <w:wordWrap w:val="0"/>
        <w:spacing w:before="140" w:after="0" w:line="360" w:lineRule="auto"/>
        <w:ind w:left="300" w:right="120" w:firstLine="1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(3)《子路、曾皙、冉有、公西华侍坐》中，对于子路的回答，孔子没有直接表态，而是用神态去暗示：</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rPr>
        <w:t>。这既是暗示性的批评，又不伤其自尊。</w:t>
      </w:r>
    </w:p>
    <w:p>
      <w:pPr>
        <w:wordWrap w:val="0"/>
        <w:spacing w:before="120" w:after="0" w:line="360" w:lineRule="auto"/>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五、(21 分)</w:t>
      </w:r>
    </w:p>
    <w:p>
      <w:pPr>
        <w:wordWrap w:val="0"/>
        <w:spacing w:before="0" w:after="0" w:line="360" w:lineRule="auto"/>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阅读下面的文章，完成16~19题。</w:t>
      </w:r>
    </w:p>
    <w:p>
      <w:pPr>
        <w:wordWrap w:val="0"/>
        <w:spacing w:before="0" w:after="0" w:line="360" w:lineRule="auto"/>
        <w:ind w:left="0" w:right="0"/>
        <w:jc w:val="center"/>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秦淮河上寻浆声</w:t>
      </w:r>
    </w:p>
    <w:p>
      <w:pPr>
        <w:wordWrap w:val="0"/>
        <w:spacing w:before="0" w:after="0" w:line="360" w:lineRule="auto"/>
        <w:ind w:left="0" w:right="0"/>
        <w:jc w:val="center"/>
        <w:textAlignment w:val="baseline"/>
        <w:rPr>
          <w:rFonts w:hint="eastAsia" w:ascii="楷体" w:hAnsi="楷体" w:eastAsia="楷体" w:cs="楷体"/>
          <w:b w:val="0"/>
          <w:bCs/>
          <w:sz w:val="22"/>
          <w:szCs w:val="22"/>
        </w:rPr>
      </w:pPr>
      <w:r>
        <w:rPr>
          <w:rFonts w:hint="eastAsia" w:ascii="楷体" w:hAnsi="楷体" w:eastAsia="楷体" w:cs="楷体"/>
          <w:b w:val="0"/>
          <w:bCs/>
          <w:i w:val="0"/>
          <w:strike w:val="0"/>
          <w:color w:val="000000"/>
          <w:sz w:val="22"/>
          <w:szCs w:val="22"/>
        </w:rPr>
        <w:t>龚文瑞</w:t>
      </w:r>
    </w:p>
    <w:p>
      <w:pPr>
        <w:wordWrap w:val="0"/>
        <w:spacing w:before="0" w:after="0" w:line="360" w:lineRule="auto"/>
        <w:ind w:left="0" w:right="300" w:firstLine="420"/>
        <w:jc w:val="both"/>
        <w:textAlignment w:val="baseline"/>
        <w:rPr>
          <w:rFonts w:hint="eastAsia" w:ascii="楷体" w:hAnsi="楷体" w:eastAsia="楷体" w:cs="楷体"/>
          <w:b w:val="0"/>
          <w:bCs/>
          <w:sz w:val="22"/>
          <w:szCs w:val="22"/>
        </w:rPr>
      </w:pPr>
      <w:r>
        <w:rPr>
          <w:rFonts w:hint="eastAsia" w:ascii="楷体" w:hAnsi="楷体" w:eastAsia="楷体" w:cs="楷体"/>
          <w:b w:val="0"/>
          <w:bCs/>
          <w:i w:val="0"/>
          <w:strike w:val="0"/>
          <w:color w:val="000000"/>
          <w:sz w:val="22"/>
          <w:szCs w:val="22"/>
        </w:rPr>
        <w:t>①最早对秦淮河的认识，缘于唐代杜牧的诗《泊秦淮》：“烟笼寒水月笼沙，夜泊秦淮近酒家。商女不知亡国恨，隔江犹唱后庭花。”雾霭如烟， 酒肆飞歌，人家热闹，商女如花……从此，在我的印象中，秦淮河与风月，与商女、人家、诗人是裹挟在一块儿的。</w:t>
      </w:r>
    </w:p>
    <w:p>
      <w:pPr>
        <w:wordWrap w:val="0"/>
        <w:spacing w:before="0" w:after="0" w:line="360" w:lineRule="auto"/>
        <w:ind w:left="0" w:right="320" w:firstLine="440"/>
        <w:jc w:val="both"/>
        <w:textAlignment w:val="baseline"/>
        <w:rPr>
          <w:rFonts w:hint="eastAsia" w:ascii="楷体" w:hAnsi="楷体" w:eastAsia="楷体" w:cs="楷体"/>
          <w:b w:val="0"/>
          <w:bCs/>
          <w:sz w:val="22"/>
          <w:szCs w:val="22"/>
        </w:rPr>
      </w:pPr>
      <w:r>
        <w:rPr>
          <w:rFonts w:hint="eastAsia" w:ascii="楷体" w:hAnsi="楷体" w:eastAsia="楷体" w:cs="楷体"/>
          <w:b w:val="0"/>
          <w:bCs/>
          <w:i w:val="0"/>
          <w:strike w:val="0"/>
          <w:color w:val="000000"/>
          <w:sz w:val="22"/>
          <w:szCs w:val="22"/>
        </w:rPr>
        <w:t>②当时的我没有能力走近秦淮河，只能是心生些无端的遐想。想什么呢?想秦淮河的风月，历经六朝摞下来是不是可以摞成一摞诗册了?想有谁可以测知秦淮河里究竟溶了商女胭脂红多还是溶了商女相思泪多?想秦淮人家是谁?是酒家、船家、商家、女人家?是酒家的花雕芬芳，.是船家的轻舟载月，是商家的挥金如土，是女人家的袅袅婷婷?想是秦淮河风流还是来到秦淮河的诗人风流?是秦淮河的风流诱发了诗人的风流，还是诗人的风流赋予了秦淮河风流?到过秦淮河的人说，在秦淮河，诗境与环境曼妙无比——诗歌中可以读出秦淮河，秦淮河可以流出诗歌。</w:t>
      </w:r>
    </w:p>
    <w:p>
      <w:pPr>
        <w:wordWrap w:val="0"/>
        <w:spacing w:before="100" w:after="0" w:line="360" w:lineRule="auto"/>
        <w:ind w:left="0" w:right="300" w:firstLine="420"/>
        <w:jc w:val="both"/>
        <w:textAlignment w:val="baseline"/>
        <w:rPr>
          <w:rFonts w:hint="eastAsia" w:ascii="楷体" w:hAnsi="楷体" w:eastAsia="楷体" w:cs="楷体"/>
          <w:b w:val="0"/>
          <w:bCs/>
          <w:sz w:val="22"/>
          <w:szCs w:val="22"/>
        </w:rPr>
      </w:pPr>
      <w:r>
        <w:rPr>
          <w:rFonts w:hint="eastAsia" w:ascii="楷体" w:hAnsi="楷体" w:eastAsia="楷体" w:cs="楷体"/>
          <w:b w:val="0"/>
          <w:bCs/>
          <w:i w:val="0"/>
          <w:strike w:val="0"/>
          <w:color w:val="000000"/>
          <w:sz w:val="22"/>
          <w:szCs w:val="22"/>
        </w:rPr>
        <w:t>③我想象的秦淮河，两岸的酒家肯定是要有的，软软的吴歌也肯定是要有的，即便是艳俗的女子也是可以有的，而每个酒家门前肯定也飘逸着一方旌旗或是几枚灯笼，打着诱人的“秦淮人家”字样，吸引着天下来客；临河的窗边最好有一扇窗开着，窗台上吊一盏小灯，供着一盆兰花或茶花，或倚着一个婉约的江南女子，如果没有女子倚窗，则要有吴歌从窗里飘逸出来，迷得游船的才子、公子们船舱探头，引颈项觅美人。而秦淮河的水呢，必定是清澈见底，甚至可见鱼虾追逐，船从如镜的水面划过，</w:t>
      </w:r>
    </w:p>
    <w:p>
      <w:pPr>
        <w:wordWrap w:val="0"/>
        <w:spacing w:before="100" w:after="0" w:line="240" w:lineRule="atLeast"/>
        <w:ind w:left="0" w:right="0"/>
        <w:jc w:val="center"/>
        <w:textAlignment w:val="baseline"/>
        <w:rPr>
          <w:rFonts w:hint="eastAsia" w:ascii="宋体" w:hAnsi="宋体" w:eastAsia="宋体" w:cs="宋体"/>
          <w:b w:val="0"/>
          <w:bCs/>
          <w:sz w:val="21"/>
          <w:szCs w:val="21"/>
        </w:rPr>
      </w:pPr>
      <w:r>
        <w:rPr>
          <w:rFonts w:hint="eastAsia" w:ascii="宋体" w:hAnsi="宋体" w:eastAsia="宋体" w:cs="宋体"/>
          <w:b w:val="0"/>
          <w:bCs/>
          <w:sz w:val="21"/>
          <w:szCs w:val="21"/>
        </w:rPr>
        <w:br w:type="page"/>
      </w:r>
    </w:p>
    <w:p>
      <w:pPr>
        <w:wordWrap w:val="0"/>
        <w:spacing w:before="0" w:after="0" w:line="360" w:lineRule="auto"/>
        <w:ind w:left="120" w:right="0" w:firstLine="60"/>
        <w:jc w:val="both"/>
        <w:textAlignment w:val="baseline"/>
        <w:rPr>
          <w:rFonts w:hint="eastAsia" w:ascii="楷体" w:hAnsi="楷体" w:eastAsia="楷体" w:cs="楷体"/>
          <w:b w:val="0"/>
          <w:bCs/>
          <w:sz w:val="21"/>
          <w:szCs w:val="21"/>
        </w:rPr>
      </w:pPr>
      <w:r>
        <w:rPr>
          <w:rFonts w:hint="eastAsia" w:ascii="宋体" w:hAnsi="宋体" w:eastAsia="宋体" w:cs="宋体"/>
          <w:b w:val="0"/>
          <w:bCs/>
          <w:i w:val="0"/>
          <w:strike w:val="0"/>
          <w:color w:val="000000"/>
          <w:sz w:val="21"/>
          <w:szCs w:val="21"/>
        </w:rPr>
        <w:t>划</w:t>
      </w:r>
      <w:r>
        <w:rPr>
          <w:rFonts w:hint="eastAsia" w:ascii="楷体" w:hAnsi="楷体" w:eastAsia="楷体" w:cs="楷体"/>
          <w:b w:val="0"/>
          <w:bCs/>
          <w:i w:val="0"/>
          <w:strike w:val="0"/>
          <w:color w:val="000000"/>
          <w:sz w:val="21"/>
          <w:szCs w:val="21"/>
        </w:rPr>
        <w:t>出一道清波，清波在逶迤的灯光下闪烁着片片粼光；天上有一轮孤月随着船走，船窗里有三两个知己男女，或抚琴或轻歌，或饮酒或品茗，或叙情或抒怀，尽说些风花雪月的事。</w:t>
      </w:r>
      <w:r>
        <w:rPr>
          <w:rFonts w:hint="eastAsia" w:ascii="楷体" w:hAnsi="楷体" w:eastAsia="楷体" w:cs="楷体"/>
          <w:b w:val="0"/>
          <w:bCs/>
          <w:i w:val="0"/>
          <w:strike w:val="0"/>
          <w:color w:val="000000"/>
          <w:sz w:val="21"/>
          <w:szCs w:val="21"/>
          <w:u w:val="single"/>
        </w:rPr>
        <w:t>如果是冬天则要有一炉暖炭煮着黄酒，如果是夏天则要有一把绢丝的扇摇着凉风，如果是春天就遐想“无风自婀娜”的王献之诗中的桃叶姑娘，如果是秋天就戏说来江南贡院考试的才子唐伯虎的风流韵事……</w:t>
      </w:r>
    </w:p>
    <w:p>
      <w:pPr>
        <w:wordWrap w:val="0"/>
        <w:spacing w:before="0" w:after="0" w:line="360" w:lineRule="auto"/>
        <w:ind w:left="0" w:right="220" w:firstLine="56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④后来，我读大学时，读到了朱自清、俞平伯两位散文大师的同题美文《桨声灯影里的秦淮河》，对秦淮河有了新的感悟。两位大师因为生活经历和对事物感悟的角度不同，写出来的文章或重于抒情或偏于状景，伯仲难分，均是千秋文章。这时的秦淮河，已然没了六朝的历史味的古韵，但仍有商女的歌声从“生涩的歌喉里机械的发出”。朱、俞是性情中人，更是道德中人，显然不适应这种缺乏情韵的歌声，他们宁愿在灯与月交融的秦淮河静静的一隅“静听那汩——汩的桨声”……于是，秦淮河的风月在我心中演变成了“汩——汩的桨声”。</w:t>
      </w:r>
    </w:p>
    <w:p>
      <w:pPr>
        <w:wordWrap w:val="0"/>
        <w:spacing w:before="0" w:after="0" w:line="360" w:lineRule="auto"/>
        <w:ind w:left="120" w:right="100" w:firstLine="42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⑤2005年农历大雪的一天，我走近秦淮河。时值寒冬，却人流如织。秦淮河窄窄的，不过百米，两岸灯火如炬，迷离闪烁，旧唐诗流淌的风韵被放大得有些变形，感觉上更似一位珠光宝气的女子。这热烈的场景令我一时竟不能适应。我心想：秦淮河可以有商女有人家，但秦淮河不应该是如许艳俗的呀?.</w:t>
      </w:r>
    </w:p>
    <w:p>
      <w:pPr>
        <w:wordWrap w:val="0"/>
        <w:spacing w:before="0" w:after="0" w:line="360" w:lineRule="auto"/>
        <w:ind w:left="120" w:right="100" w:firstLine="42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⑥显然，我要失望了。把秦淮河定格于美好想象的诗歌与传说中，只会是如同朱自清一样的感觉了——“心里充满了幻灭的情思”。21世纪的市场经济，商业运作古文化，秦淮河的商味浓郁得像黏稠的蜜，现代、时尚的霓虹灯五光十色，加之行色匆匆的人群、南腔北调的人语，蛊惑得秦淮河的清韵全然了无踪影。或许，秦淮河的唐诗宋词的妙韵全部回到诗卷中去，回到历史中去了。这日，天寒地冻，我四处寻觅也没有寻觅到曾经载过朱、俞的那种带桨的“七板子”船，因此，我放弃了游船的想法，我预见上了船去必定也感受不到杜牧的诗韵，感受不到朱，俞笔下的那感动人心的“汩——汩的桨声”。</w:t>
      </w:r>
    </w:p>
    <w:p>
      <w:pPr>
        <w:wordWrap w:val="0"/>
        <w:spacing w:before="0" w:after="0" w:line="360" w:lineRule="auto"/>
        <w:ind w:left="120" w:right="80" w:firstLine="42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⑦其实，浮躁的是人心。秦淮河始终是厚重的，她沉淀了层层叠叠的历史，流逝了年年岁岁的时光，而且，还将继续把历史沉淀，把时光溶解，直到永远。秦淮河始终是静谧的，她历经千秋岁月，早已看惯了风花雪月、刀光剑影，看惯了朝野更迭、聚合离散，看惯了春风杨柳、冰霜残梅，也早就习惯了商女们的歌舞升平，习惯了商女们的爱恨情仇。秦淮河始终是自然的，她为城市承载了过多的奢侈，包容了过多的繁华，可这奢侈与繁华是人类给予她的呀，应该返朴的是人类，是搅了秦淮河清韵的人类。历史一页一页翻过，时光一年一年走过，世事变迁，世事缤纷，灵魂属于自己，本就是走马观花的我们又何必向秦淮河寻求些什么呢?</w:t>
      </w:r>
    </w:p>
    <w:p>
      <w:pPr>
        <w:wordWrap w:val="0"/>
        <w:spacing w:before="140" w:after="0" w:line="360" w:lineRule="auto"/>
        <w:ind w:left="120" w:right="80" w:firstLine="420"/>
        <w:jc w:val="both"/>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⑧对秦淮河有了这样的理解，我的心蓦地清明起来。身临繁华却心如静水。而这心的静水中，一支灵魂之桨在游弋，发出“汩——汩的桨声”……</w:t>
      </w:r>
    </w:p>
    <w:p>
      <w:pPr>
        <w:wordWrap w:val="0"/>
        <w:spacing w:before="180" w:after="0" w:line="360" w:lineRule="auto"/>
        <w:ind w:left="4700" w:right="0"/>
        <w:jc w:val="right"/>
        <w:textAlignment w:val="baseline"/>
        <w:rPr>
          <w:rFonts w:hint="eastAsia" w:ascii="楷体" w:hAnsi="楷体" w:eastAsia="楷体" w:cs="楷体"/>
          <w:b w:val="0"/>
          <w:bCs/>
          <w:sz w:val="21"/>
          <w:szCs w:val="21"/>
        </w:rPr>
      </w:pPr>
      <w:r>
        <w:rPr>
          <w:rFonts w:hint="eastAsia" w:ascii="楷体" w:hAnsi="楷体" w:eastAsia="楷体" w:cs="楷体"/>
          <w:b w:val="0"/>
          <w:bCs/>
          <w:i w:val="0"/>
          <w:strike w:val="0"/>
          <w:color w:val="000000"/>
          <w:sz w:val="21"/>
          <w:szCs w:val="21"/>
        </w:rPr>
        <w:t>(选自2006年第9期《散文选刊》)</w:t>
      </w:r>
    </w:p>
    <w:p>
      <w:pPr>
        <w:wordWrap w:val="0"/>
        <w:spacing w:before="0" w:after="0" w:line="240" w:lineRule="exact"/>
        <w:ind w:left="0" w:right="0"/>
        <w:jc w:val="both"/>
        <w:textAlignment w:val="baseline"/>
        <w:rPr>
          <w:rFonts w:hint="eastAsia" w:ascii="楷体" w:hAnsi="楷体" w:eastAsia="楷体" w:cs="楷体"/>
          <w:b w:val="0"/>
          <w:bCs/>
          <w:sz w:val="21"/>
          <w:szCs w:val="21"/>
        </w:rPr>
      </w:pPr>
    </w:p>
    <w:p>
      <w:pPr>
        <w:wordWrap w:val="0"/>
        <w:spacing w:before="0" w:after="0" w:line="240" w:lineRule="exact"/>
        <w:ind w:left="0" w:right="0"/>
        <w:jc w:val="both"/>
        <w:textAlignment w:val="baseline"/>
        <w:rPr>
          <w:rFonts w:hint="eastAsia" w:ascii="宋体" w:hAnsi="宋体" w:eastAsia="宋体" w:cs="宋体"/>
          <w:b w:val="0"/>
          <w:bCs/>
          <w:sz w:val="21"/>
          <w:szCs w:val="21"/>
        </w:rPr>
      </w:pPr>
    </w:p>
    <w:p>
      <w:pPr>
        <w:wordWrap w:val="0"/>
        <w:spacing w:before="0" w:after="0" w:line="240" w:lineRule="atLeast"/>
        <w:ind w:left="0" w:right="0"/>
        <w:jc w:val="center"/>
        <w:textAlignment w:val="baseline"/>
        <w:rPr>
          <w:rFonts w:hint="eastAsia" w:ascii="宋体" w:hAnsi="宋体" w:eastAsia="宋体" w:cs="宋体"/>
          <w:b w:val="0"/>
          <w:bCs/>
          <w:sz w:val="21"/>
          <w:szCs w:val="21"/>
        </w:rPr>
      </w:pPr>
      <w:r>
        <w:rPr>
          <w:rFonts w:hint="eastAsia" w:ascii="宋体" w:hAnsi="宋体" w:eastAsia="宋体" w:cs="宋体"/>
          <w:b w:val="0"/>
          <w:bCs/>
          <w:sz w:val="21"/>
          <w:szCs w:val="21"/>
        </w:rPr>
        <w:br w:type="page"/>
      </w:r>
    </w:p>
    <w:p>
      <w:pPr>
        <w:wordWrap w:val="0"/>
        <w:spacing w:before="0" w:after="0" w:line="360" w:lineRule="auto"/>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16.下列对文章的理解与赏析，恰当的两项是( )(4分)</w:t>
      </w:r>
    </w:p>
    <w:p>
      <w:pPr>
        <w:wordWrap w:val="0"/>
        <w:spacing w:after="0" w:line="360" w:lineRule="auto"/>
        <w:ind w:left="420" w:leftChars="200" w:right="0" w:firstLine="0" w:firstLineChars="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A.王安石《桂枝香·金陵怀古》中的词句“归帆去棹残阳里，背西风，酒旗斜矗。”“至今商女，时时犹唱，后庭遗曲。”化用了杜牧的诗《泊秦淮》，所以文章也可以引用这些词句去替代文中的《泊秦淮》。</w:t>
      </w:r>
    </w:p>
    <w:p>
      <w:pPr>
        <w:wordWrap w:val="0"/>
        <w:spacing w:after="0" w:line="360" w:lineRule="auto"/>
        <w:ind w:left="420" w:leftChars="200" w:right="0" w:firstLine="0" w:firstLineChars="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B.自古以来，秦淮河和诗歌互相成就着彼此，第②段画波浪线的语句就运用了顶真修辞，强化了两者之间的紧密关系。</w:t>
      </w:r>
    </w:p>
    <w:p>
      <w:pPr>
        <w:wordWrap w:val="0"/>
        <w:spacing w:after="0" w:line="360" w:lineRule="auto"/>
        <w:ind w:left="420" w:leftChars="200" w:right="0" w:firstLine="0" w:firstLineChars="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C.作者想象中的秦淮河，即便是艳俗的女子也可以有的，即便她们不倚临河的窗，也要有轻轻的吴歌从窗里飘逸出来。</w:t>
      </w:r>
    </w:p>
    <w:p>
      <w:pPr>
        <w:wordWrap w:val="0"/>
        <w:spacing w:after="0" w:line="360" w:lineRule="auto"/>
        <w:ind w:left="420" w:leftChars="200" w:right="0" w:firstLine="0" w:firstLineChars="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D.秦淮河自始至终都是厚重的、静谧的、自然的，基于此，作者对秦淮河有了更新的理解。</w:t>
      </w:r>
    </w:p>
    <w:p>
      <w:pPr>
        <w:wordWrap w:val="0"/>
        <w:spacing w:after="0" w:line="360" w:lineRule="auto"/>
        <w:ind w:left="420" w:leftChars="200" w:right="0" w:firstLine="0" w:firstLineChars="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E.题目是《秦淮河上寻桨声》，作者寻觅得很辛苦，当下秦淮河商业味特别浓，他听到的桨声全无秦淮河的清韵，可最终灵魂之桨声在心灵的静水中响起了。</w:t>
      </w:r>
    </w:p>
    <w:p>
      <w:pPr>
        <w:wordWrap w:val="0"/>
        <w:spacing w:before="140" w:after="0" w:line="320" w:lineRule="atLeast"/>
        <w:ind w:left="440" w:right="20" w:firstLine="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17.文章引用杜牧的诗《泊秦淮》，朱自清、俞平伯的同题美文《桨声灯影里的秦淮河》，这有何作用?  (5分)</w:t>
      </w:r>
    </w:p>
    <w:p>
      <w:pPr>
        <w:wordWrap w:val="0"/>
        <w:spacing w:before="100" w:after="0" w:line="320" w:lineRule="atLeast"/>
        <w:ind w:left="28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20" w:lineRule="atLeast"/>
        <w:ind w:left="28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20" w:lineRule="atLeast"/>
        <w:ind w:left="26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20" w:lineRule="atLeast"/>
        <w:ind w:left="2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00" w:lineRule="atLeast"/>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18.联系上下文，赏析第③段中划直线的句子。(7分)</w:t>
      </w:r>
    </w:p>
    <w:p>
      <w:pPr>
        <w:wordWrap w:val="0"/>
        <w:spacing w:before="140" w:after="0" w:line="300" w:lineRule="atLeast"/>
        <w:ind w:left="22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00" w:lineRule="atLeast"/>
        <w:ind w:left="2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00" w:lineRule="atLeast"/>
        <w:ind w:left="22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00" w:lineRule="atLeast"/>
        <w:ind w:left="20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00" w:lineRule="atLeast"/>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19.结合全文，请简述作者的思想情感。(5分)</w:t>
      </w:r>
    </w:p>
    <w:p>
      <w:pPr>
        <w:wordWrap w:val="0"/>
        <w:spacing w:before="80" w:after="0" w:line="300" w:lineRule="atLeast"/>
        <w:ind w:left="20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00" w:lineRule="atLeast"/>
        <w:ind w:left="18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00" w:lineRule="atLeast"/>
        <w:ind w:left="18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00" w:lineRule="atLeast"/>
        <w:ind w:left="18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u w:val="single"/>
        </w:rPr>
        <w:t xml:space="preserve">                                                                        </w:t>
      </w:r>
    </w:p>
    <w:p>
      <w:pPr>
        <w:wordWrap w:val="0"/>
        <w:spacing w:before="0" w:after="0" w:line="360" w:lineRule="auto"/>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六、 (11 分)</w:t>
      </w:r>
    </w:p>
    <w:p>
      <w:pPr>
        <w:wordWrap w:val="0"/>
        <w:spacing w:before="0" w:after="0" w:line="360" w:lineRule="auto"/>
        <w:ind w:left="440" w:right="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20.请根据以下题目作答。(6分)</w:t>
      </w:r>
    </w:p>
    <w:p>
      <w:pPr>
        <w:wordWrap w:val="0"/>
        <w:spacing w:before="120" w:after="0" w:line="360" w:lineRule="auto"/>
        <w:ind w:left="0" w:right="380" w:firstLine="44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鲁迅对于《红楼梦》的人物塑造，也是非常欣赏的。他是这样评价的：“其要点在敢于如实描写，并无讳饰，和从前的小说叙好人完全是好，坏人完全是坏的，大不相同，所以其中所叙的人物，都是真的人物。”请从《红楼梦》选取一个符合鲁迅评价的人物，结合相关情节，写出这个人物的“真”。字数不超过100字。</w:t>
      </w:r>
    </w:p>
    <w:p>
      <w:pPr>
        <w:wordWrap w:val="0"/>
        <w:spacing w:before="0" w:after="0" w:line="240" w:lineRule="exact"/>
        <w:ind w:left="0" w:right="0"/>
        <w:jc w:val="both"/>
        <w:textAlignment w:val="baseline"/>
        <w:rPr>
          <w:rFonts w:hint="eastAsia" w:ascii="宋体" w:hAnsi="宋体" w:eastAsia="宋体" w:cs="宋体"/>
          <w:b w:val="0"/>
          <w:bCs/>
          <w:sz w:val="21"/>
          <w:szCs w:val="21"/>
        </w:rPr>
      </w:pPr>
    </w:p>
    <w:p>
      <w:pPr>
        <w:wordWrap w:val="0"/>
        <w:spacing w:before="0" w:after="0" w:line="240" w:lineRule="exact"/>
        <w:ind w:left="0" w:right="0"/>
        <w:jc w:val="both"/>
        <w:textAlignment w:val="baseline"/>
        <w:rPr>
          <w:rFonts w:hint="eastAsia" w:ascii="宋体" w:hAnsi="宋体" w:eastAsia="宋体" w:cs="宋体"/>
          <w:b w:val="0"/>
          <w:bCs/>
          <w:sz w:val="21"/>
          <w:szCs w:val="21"/>
        </w:rPr>
      </w:pPr>
    </w:p>
    <w:p>
      <w:pPr>
        <w:wordWrap w:val="0"/>
        <w:spacing w:before="0" w:after="0" w:line="240" w:lineRule="exact"/>
        <w:ind w:left="0" w:right="0"/>
        <w:jc w:val="both"/>
        <w:textAlignment w:val="baseline"/>
        <w:rPr>
          <w:rFonts w:hint="eastAsia" w:ascii="宋体" w:hAnsi="宋体" w:eastAsia="宋体" w:cs="宋体"/>
          <w:b w:val="0"/>
          <w:bCs/>
          <w:sz w:val="21"/>
          <w:szCs w:val="21"/>
        </w:rPr>
      </w:pPr>
    </w:p>
    <w:p>
      <w:pPr>
        <w:wordWrap w:val="0"/>
        <w:spacing w:before="0" w:after="0" w:line="240" w:lineRule="exact"/>
        <w:ind w:left="0" w:right="0"/>
        <w:jc w:val="both"/>
        <w:textAlignment w:val="baseline"/>
        <w:rPr>
          <w:rFonts w:hint="eastAsia" w:ascii="宋体" w:hAnsi="宋体" w:eastAsia="宋体" w:cs="宋体"/>
          <w:b w:val="0"/>
          <w:bCs/>
          <w:sz w:val="21"/>
          <w:szCs w:val="21"/>
        </w:rPr>
      </w:pPr>
    </w:p>
    <w:p>
      <w:pPr>
        <w:wordWrap w:val="0"/>
        <w:spacing w:before="0" w:after="0" w:line="0" w:lineRule="atLeast"/>
        <w:ind w:left="0" w:right="0"/>
        <w:jc w:val="left"/>
        <w:textAlignment w:val="baseline"/>
        <w:rPr>
          <w:rFonts w:hint="eastAsia" w:ascii="宋体" w:hAnsi="宋体" w:eastAsia="宋体" w:cs="宋体"/>
          <w:b w:val="0"/>
          <w:bCs/>
          <w:sz w:val="21"/>
          <w:szCs w:val="21"/>
        </w:rPr>
      </w:pPr>
      <w:r>
        <w:rPr>
          <w:rFonts w:hint="eastAsia" w:ascii="宋体" w:hAnsi="宋体" w:eastAsia="宋体" w:cs="宋体"/>
          <w:b w:val="0"/>
          <w:bCs/>
          <w:sz w:val="21"/>
          <w:szCs w:val="21"/>
        </w:rPr>
        <w:drawing>
          <wp:inline distT="0" distB="0" distL="0" distR="0">
            <wp:extent cx="4165600" cy="927100"/>
            <wp:effectExtent l="0" t="0" r="10160" b="2540"/>
            <wp:docPr id="4" name="Draw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awing 4"/>
                    <pic:cNvPicPr>
                      <a:picLocks noChangeAspect="1"/>
                    </pic:cNvPicPr>
                  </pic:nvPicPr>
                  <pic:blipFill>
                    <a:blip r:embed="rId7"/>
                    <a:stretch>
                      <a:fillRect/>
                    </a:stretch>
                  </pic:blipFill>
                  <pic:spPr>
                    <a:xfrm>
                      <a:off x="0" y="0"/>
                      <a:ext cx="4165600" cy="927100"/>
                    </a:xfrm>
                    <a:prstGeom prst="rect">
                      <a:avLst/>
                    </a:prstGeom>
                  </pic:spPr>
                </pic:pic>
              </a:graphicData>
            </a:graphic>
          </wp:inline>
        </w:drawing>
      </w:r>
    </w:p>
    <w:p>
      <w:pPr>
        <w:wordWrap w:val="0"/>
        <w:spacing w:before="40" w:after="0" w:line="360" w:lineRule="auto"/>
        <w:ind w:left="100" w:right="122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21.请在文中划横线处补写恰当的语句，使整段文字语意完整连贯，内容贴切，逻辑严密。每处不超过15个字。(5分)</w:t>
      </w:r>
    </w:p>
    <w:p>
      <w:pPr>
        <w:wordWrap w:val="0"/>
        <w:spacing w:before="0" w:after="0" w:line="360" w:lineRule="auto"/>
        <w:ind w:left="60" w:right="1220" w:firstLine="500"/>
        <w:jc w:val="both"/>
        <w:textAlignment w:val="baseline"/>
        <w:rPr>
          <w:rFonts w:hint="eastAsia" w:ascii="宋体" w:hAnsi="宋体" w:eastAsia="宋体" w:cs="宋体"/>
          <w:b w:val="0"/>
          <w:bCs/>
          <w:sz w:val="21"/>
          <w:szCs w:val="21"/>
        </w:rPr>
      </w:pPr>
      <w:r>
        <w:rPr>
          <w:rFonts w:hint="eastAsia" w:ascii="宋体" w:hAnsi="宋体" w:eastAsia="宋体" w:cs="宋体"/>
          <w:b w:val="0"/>
          <w:bCs/>
          <w:i w:val="0"/>
          <w:strike w:val="0"/>
          <w:color w:val="000000"/>
          <w:sz w:val="21"/>
          <w:szCs w:val="21"/>
        </w:rPr>
        <w:t>第 19届亚运会已于 2023年9月23日在浙江杭州拉开帷幕， 这不仅是一次重大的体育赛事，也是展示中华文明形象的重要窗口。无论是“大莲花” “小莲花” “大玉琮” “坑州伞”等场馆造型，还是取材自钱江潮的“潮涌”会徽、融入良渚玉琮元素的“薪火”火炬、呈现杭州湖山景观的“湖山”奖牌和“青花瓷”礼服，在杭州亚运会诠释出的诸多设计理念中</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u w:val="single"/>
          <w:lang w:val="en-US" w:eastAsia="zh-CN"/>
        </w:rPr>
        <w:t xml:space="preserve"> </w:t>
      </w:r>
      <w:r>
        <w:rPr>
          <w:rFonts w:hint="eastAsia" w:ascii="宋体" w:hAnsi="宋体" w:eastAsia="宋体" w:cs="宋体"/>
          <w:b w:val="0"/>
          <w:bCs/>
          <w:i w:val="0"/>
          <w:strike w:val="0"/>
          <w:color w:val="000000"/>
          <w:sz w:val="21"/>
          <w:szCs w:val="21"/>
          <w:u w:val="single"/>
        </w:rPr>
        <w:t>①</w:t>
      </w:r>
      <w:r>
        <w:rPr>
          <w:rFonts w:hint="eastAsia" w:ascii="宋体" w:hAnsi="宋体" w:eastAsia="宋体" w:cs="宋体"/>
          <w:b w:val="0"/>
          <w:bCs/>
          <w:i w:val="0"/>
          <w:strike w:val="0"/>
          <w:color w:val="000000"/>
          <w:sz w:val="21"/>
          <w:szCs w:val="21"/>
          <w:u w:val="single"/>
          <w:lang w:eastAsia="zh-CN"/>
        </w:rPr>
        <w:t>。</w:t>
      </w:r>
      <w:r>
        <w:rPr>
          <w:rFonts w:hint="eastAsia" w:ascii="宋体" w:hAnsi="宋体" w:eastAsia="宋体" w:cs="宋体"/>
          <w:b w:val="0"/>
          <w:bCs/>
          <w:i w:val="0"/>
          <w:strike w:val="0"/>
          <w:color w:val="000000"/>
          <w:sz w:val="21"/>
          <w:szCs w:val="21"/>
        </w:rPr>
        <w:t>杭州亚运会已经展现出文化盛会的风采。</w:t>
      </w:r>
    </w:p>
    <w:p>
      <w:pPr>
        <w:wordWrap w:val="0"/>
        <w:spacing w:before="0" w:after="0" w:line="360" w:lineRule="auto"/>
        <w:ind w:left="140" w:right="1160" w:firstLine="440"/>
        <w:jc w:val="both"/>
        <w:textAlignment w:val="baseline"/>
        <w:rPr>
          <w:rFonts w:hint="eastAsia" w:ascii="宋体" w:hAnsi="宋体" w:eastAsia="宋体" w:cs="宋体"/>
          <w:b w:val="0"/>
          <w:bCs/>
          <w:i w:val="0"/>
          <w:strike w:val="0"/>
          <w:color w:val="000000"/>
          <w:sz w:val="21"/>
          <w:szCs w:val="21"/>
        </w:rPr>
      </w:pPr>
      <w:r>
        <w:rPr>
          <w:rFonts w:hint="eastAsia" w:ascii="宋体" w:hAnsi="宋体" w:eastAsia="宋体" w:cs="宋体"/>
          <w:b w:val="0"/>
          <w:bCs/>
          <w:i w:val="0"/>
          <w:strike w:val="0"/>
          <w:color w:val="000000"/>
          <w:sz w:val="21"/>
          <w:szCs w:val="21"/>
        </w:rPr>
        <w:t>钱塘江南岸，一朵绽放的“白色莲花”与杭州老城区隔江相望。这就是杭州亚运会的标志性场馆建筑——杭州奥体中心主体育场，人们称其为“大莲花”。让“大莲花”声名远播的，</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u w:val="single"/>
          <w:lang w:val="en-US" w:eastAsia="zh-CN"/>
        </w:rPr>
        <w:t xml:space="preserve"> </w:t>
      </w:r>
      <w:r>
        <w:rPr>
          <w:rFonts w:hint="eastAsia" w:ascii="宋体" w:hAnsi="宋体" w:eastAsia="宋体" w:cs="宋体"/>
          <w:b w:val="0"/>
          <w:bCs/>
          <w:i w:val="0"/>
          <w:strike w:val="0"/>
          <w:color w:val="000000"/>
          <w:sz w:val="21"/>
          <w:szCs w:val="21"/>
          <w:u w:val="single"/>
        </w:rPr>
        <w:t>②</w:t>
      </w:r>
      <w:r>
        <w:rPr>
          <w:rFonts w:hint="eastAsia" w:ascii="宋体" w:hAnsi="宋体" w:eastAsia="宋体" w:cs="宋体"/>
          <w:b w:val="0"/>
          <w:bCs/>
          <w:i w:val="0"/>
          <w:strike w:val="0"/>
          <w:color w:val="000000"/>
          <w:sz w:val="21"/>
          <w:szCs w:val="21"/>
          <w:u w:val="single"/>
          <w:lang w:val="en-US" w:eastAsia="zh-CN"/>
        </w:rPr>
        <w:t xml:space="preserve"> </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rPr>
        <w:t>， 还有它那匠心独具的场内设计。走进能容纳8万多人的“大莲花”，人们会发现不少观众席选用了淡蓝、深蓝、紫色等5种颜色，从下到上穿插渐变，看起来轻盈灵动；体育场内的灯光系统采取了特制变光模式，春天秋天一个模式， 夏天冬天一个模式， 节庆、赛事各两个模式。</w:t>
      </w:r>
    </w:p>
    <w:p>
      <w:pPr>
        <w:wordWrap w:val="0"/>
        <w:spacing w:before="0" w:after="0" w:line="360" w:lineRule="auto"/>
        <w:ind w:left="140" w:right="1160" w:firstLine="440"/>
        <w:jc w:val="both"/>
        <w:textAlignment w:val="baseline"/>
        <w:rPr>
          <w:rFonts w:hint="eastAsia" w:ascii="宋体" w:hAnsi="宋体" w:eastAsia="宋体" w:cs="宋体"/>
          <w:b w:val="0"/>
          <w:bCs/>
          <w:i w:val="0"/>
          <w:strike w:val="0"/>
          <w:color w:val="000000"/>
          <w:sz w:val="21"/>
          <w:szCs w:val="21"/>
        </w:rPr>
      </w:pPr>
      <w:r>
        <w:rPr>
          <w:rFonts w:hint="eastAsia" w:ascii="宋体" w:hAnsi="宋体" w:eastAsia="宋体" w:cs="宋体"/>
          <w:b w:val="0"/>
          <w:bCs/>
          <w:i w:val="0"/>
          <w:strike w:val="0"/>
          <w:color w:val="000000"/>
          <w:sz w:val="21"/>
          <w:szCs w:val="21"/>
        </w:rPr>
        <w:t>杭州亚运会不仅是运动员的盛会，</w:t>
      </w:r>
      <w:r>
        <w:rPr>
          <w:rFonts w:hint="eastAsia" w:ascii="宋体" w:hAnsi="宋体" w:eastAsia="宋体" w:cs="宋体"/>
          <w:b w:val="0"/>
          <w:bCs/>
          <w:i w:val="0"/>
          <w:strike w:val="0"/>
          <w:color w:val="000000"/>
          <w:sz w:val="21"/>
          <w:szCs w:val="21"/>
          <w:u w:val="single"/>
        </w:rPr>
        <w:t xml:space="preserve"> </w:t>
      </w:r>
      <w:r>
        <w:rPr>
          <w:rFonts w:hint="eastAsia" w:ascii="宋体" w:hAnsi="宋体" w:eastAsia="宋体" w:cs="宋体"/>
          <w:b w:val="0"/>
          <w:bCs/>
          <w:i w:val="0"/>
          <w:strike w:val="0"/>
          <w:color w:val="000000"/>
          <w:sz w:val="21"/>
          <w:szCs w:val="21"/>
          <w:u w:val="single"/>
          <w:lang w:val="en-US" w:eastAsia="zh-CN"/>
        </w:rPr>
        <w:t xml:space="preserve">  </w:t>
      </w:r>
      <w:r>
        <w:rPr>
          <w:rFonts w:hint="eastAsia" w:ascii="宋体" w:hAnsi="宋体" w:eastAsia="宋体" w:cs="宋体"/>
          <w:b w:val="0"/>
          <w:bCs/>
          <w:i w:val="0"/>
          <w:strike w:val="0"/>
          <w:color w:val="000000"/>
          <w:sz w:val="21"/>
          <w:szCs w:val="21"/>
          <w:u w:val="single"/>
        </w:rPr>
        <w:t xml:space="preserve">③ </w:t>
      </w:r>
      <w:r>
        <w:rPr>
          <w:rFonts w:hint="eastAsia" w:ascii="宋体" w:hAnsi="宋体" w:eastAsia="宋体" w:cs="宋体"/>
          <w:b w:val="0"/>
          <w:bCs/>
          <w:i w:val="0"/>
          <w:strike w:val="0"/>
          <w:color w:val="000000"/>
          <w:sz w:val="21"/>
          <w:szCs w:val="21"/>
        </w:rPr>
        <w:t>。亚组委秉持“还馆于民”的理念，例如杭州亚运会56个竞赛场馆、31个训练场馆陆续向社会惠民开放， 目前， 海报、会徽和吉祥物等各类亚运元素已经“铺满”浙江各地，处处涌动着全民运动热潮。我们相信，在“亚运惠”的加持下</w:t>
      </w:r>
      <w:r>
        <w:rPr>
          <w:rFonts w:hint="eastAsia" w:ascii="宋体" w:hAnsi="宋体" w:eastAsia="宋体" w:cs="宋体"/>
          <w:b w:val="0"/>
          <w:bCs/>
          <w:i w:val="0"/>
          <w:strike w:val="0"/>
          <w:color w:val="000000"/>
          <w:sz w:val="21"/>
          <w:szCs w:val="21"/>
          <w:lang w:eastAsia="zh-CN"/>
        </w:rPr>
        <w:t>，</w:t>
      </w:r>
      <w:r>
        <w:rPr>
          <w:rFonts w:hint="eastAsia" w:ascii="宋体" w:hAnsi="宋体" w:eastAsia="宋体" w:cs="宋体"/>
          <w:b w:val="0"/>
          <w:bCs/>
          <w:i w:val="0"/>
          <w:strike w:val="0"/>
          <w:color w:val="000000"/>
          <w:sz w:val="21"/>
          <w:szCs w:val="21"/>
        </w:rPr>
        <w:t>“全民健身”运动定将跃上新台阶， 掀起新高潮！</w:t>
      </w:r>
    </w:p>
    <w:p>
      <w:pPr>
        <w:wordWrap w:val="0"/>
        <w:spacing w:before="0" w:after="0" w:line="360" w:lineRule="auto"/>
        <w:ind w:left="140" w:right="1160" w:firstLine="440"/>
        <w:jc w:val="both"/>
        <w:textAlignment w:val="baseline"/>
        <w:rPr>
          <w:rFonts w:hint="eastAsia" w:ascii="宋体" w:hAnsi="宋体" w:eastAsia="宋体" w:cs="宋体"/>
          <w:b w:val="0"/>
          <w:bCs/>
          <w:i w:val="0"/>
          <w:strike w:val="0"/>
          <w:color w:val="000000"/>
          <w:sz w:val="21"/>
          <w:szCs w:val="21"/>
        </w:rPr>
      </w:pPr>
    </w:p>
    <w:p>
      <w:pPr>
        <w:numPr>
          <w:ilvl w:val="0"/>
          <w:numId w:val="2"/>
        </w:numPr>
        <w:wordWrap w:val="0"/>
        <w:spacing w:before="0" w:after="0" w:line="360" w:lineRule="auto"/>
        <w:ind w:left="100" w:right="0"/>
        <w:jc w:val="both"/>
        <w:textAlignment w:val="baseline"/>
        <w:rPr>
          <w:rFonts w:hint="eastAsia" w:ascii="宋体" w:hAnsi="宋体" w:eastAsia="宋体" w:cs="宋体"/>
          <w:b w:val="0"/>
          <w:bCs/>
          <w:i w:val="0"/>
          <w:strike w:val="0"/>
          <w:color w:val="000000"/>
          <w:sz w:val="21"/>
          <w:szCs w:val="21"/>
          <w:u w:val="single"/>
          <w:lang w:val="en-US" w:eastAsia="zh-CN"/>
        </w:rPr>
      </w:pPr>
      <w:r>
        <w:rPr>
          <w:rFonts w:hint="eastAsia" w:ascii="宋体" w:hAnsi="宋体" w:eastAsia="宋体" w:cs="宋体"/>
          <w:b w:val="0"/>
          <w:bCs/>
          <w:i w:val="0"/>
          <w:strike w:val="0"/>
          <w:color w:val="000000"/>
          <w:sz w:val="21"/>
          <w:szCs w:val="21"/>
          <w:lang w:val="en-US" w:eastAsia="zh-CN"/>
        </w:rPr>
        <w:t xml:space="preserve"> </w:t>
      </w:r>
      <w:r>
        <w:rPr>
          <w:rFonts w:hint="eastAsia" w:ascii="宋体" w:hAnsi="宋体" w:eastAsia="宋体" w:cs="宋体"/>
          <w:b w:val="0"/>
          <w:bCs/>
          <w:i w:val="0"/>
          <w:strike w:val="0"/>
          <w:color w:val="000000"/>
          <w:sz w:val="21"/>
          <w:szCs w:val="21"/>
          <w:u w:val="single"/>
          <w:lang w:val="en-US" w:eastAsia="zh-CN"/>
        </w:rPr>
        <w:t xml:space="preserve">                                                                          </w:t>
      </w:r>
    </w:p>
    <w:p>
      <w:pPr>
        <w:numPr>
          <w:ilvl w:val="0"/>
          <w:numId w:val="0"/>
        </w:numPr>
        <w:wordWrap w:val="0"/>
        <w:spacing w:before="0" w:after="0" w:line="360" w:lineRule="auto"/>
        <w:ind w:right="0" w:rightChars="0"/>
        <w:jc w:val="both"/>
        <w:textAlignment w:val="baseline"/>
        <w:rPr>
          <w:rFonts w:hint="default" w:ascii="宋体" w:hAnsi="宋体" w:eastAsia="宋体" w:cs="宋体"/>
          <w:b w:val="0"/>
          <w:bCs/>
          <w:i w:val="0"/>
          <w:strike w:val="0"/>
          <w:color w:val="000000"/>
          <w:sz w:val="21"/>
          <w:szCs w:val="21"/>
          <w:u w:val="single"/>
          <w:lang w:val="en-US" w:eastAsia="zh-CN"/>
        </w:rPr>
      </w:pPr>
    </w:p>
    <w:p>
      <w:pPr>
        <w:wordWrap w:val="0"/>
        <w:spacing w:before="0" w:after="0" w:line="360" w:lineRule="auto"/>
        <w:ind w:left="100" w:right="0"/>
        <w:jc w:val="both"/>
        <w:textAlignment w:val="baseline"/>
        <w:rPr>
          <w:rFonts w:hint="default" w:ascii="宋体" w:hAnsi="宋体" w:eastAsia="宋体" w:cs="宋体"/>
          <w:b w:val="0"/>
          <w:bCs/>
          <w:sz w:val="21"/>
          <w:szCs w:val="21"/>
          <w:u w:val="single"/>
          <w:lang w:val="en-US" w:eastAsia="zh-CN"/>
        </w:rPr>
      </w:pPr>
      <w:r>
        <w:rPr>
          <w:rFonts w:hint="eastAsia" w:ascii="宋体" w:hAnsi="宋体" w:eastAsia="宋体" w:cs="宋体"/>
          <w:b w:val="0"/>
          <w:bCs/>
          <w:i w:val="0"/>
          <w:strike w:val="0"/>
          <w:color w:val="000000"/>
          <w:sz w:val="21"/>
          <w:szCs w:val="21"/>
        </w:rPr>
        <w:t>②</w:t>
      </w:r>
      <w:r>
        <w:rPr>
          <w:rFonts w:hint="eastAsia" w:ascii="宋体" w:hAnsi="宋体" w:eastAsia="宋体" w:cs="宋体"/>
          <w:b w:val="0"/>
          <w:bCs/>
          <w:i w:val="0"/>
          <w:strike w:val="0"/>
          <w:color w:val="000000"/>
          <w:sz w:val="21"/>
          <w:szCs w:val="21"/>
          <w:lang w:val="en-US" w:eastAsia="zh-CN"/>
        </w:rPr>
        <w:t xml:space="preserve">  </w:t>
      </w:r>
      <w:r>
        <w:rPr>
          <w:rFonts w:hint="eastAsia" w:ascii="宋体" w:hAnsi="宋体" w:eastAsia="宋体" w:cs="宋体"/>
          <w:b w:val="0"/>
          <w:bCs/>
          <w:i w:val="0"/>
          <w:strike w:val="0"/>
          <w:color w:val="000000"/>
          <w:sz w:val="21"/>
          <w:szCs w:val="21"/>
          <w:u w:val="single"/>
          <w:lang w:val="en-US" w:eastAsia="zh-CN"/>
        </w:rPr>
        <w:t xml:space="preserve">                                                                          </w:t>
      </w:r>
    </w:p>
    <w:p>
      <w:pPr>
        <w:wordWrap w:val="0"/>
        <w:spacing w:before="0" w:after="0" w:line="360" w:lineRule="auto"/>
        <w:ind w:left="100" w:right="0"/>
        <w:jc w:val="both"/>
        <w:textAlignment w:val="baseline"/>
        <w:rPr>
          <w:rFonts w:hint="default" w:ascii="宋体" w:hAnsi="宋体" w:eastAsia="宋体" w:cs="宋体"/>
          <w:b w:val="0"/>
          <w:bCs/>
          <w:sz w:val="21"/>
          <w:szCs w:val="21"/>
          <w:lang w:val="en-US" w:eastAsia="zh-CN"/>
        </w:rPr>
      </w:pPr>
    </w:p>
    <w:p>
      <w:pPr>
        <w:wordWrap w:val="0"/>
        <w:spacing w:before="0" w:after="0" w:line="360" w:lineRule="auto"/>
        <w:ind w:left="100" w:right="0"/>
        <w:jc w:val="both"/>
        <w:textAlignment w:val="baseline"/>
        <w:rPr>
          <w:rFonts w:hint="default" w:ascii="宋体" w:hAnsi="宋体" w:eastAsia="宋体" w:cs="宋体"/>
          <w:b w:val="0"/>
          <w:bCs/>
          <w:sz w:val="21"/>
          <w:szCs w:val="21"/>
          <w:u w:val="single"/>
          <w:lang w:val="en-US" w:eastAsia="zh-CN"/>
        </w:rPr>
      </w:pPr>
      <w:r>
        <w:rPr>
          <w:rFonts w:hint="eastAsia" w:ascii="宋体" w:hAnsi="宋体" w:eastAsia="宋体" w:cs="宋体"/>
          <w:b w:val="0"/>
          <w:bCs/>
          <w:i w:val="0"/>
          <w:strike w:val="0"/>
          <w:color w:val="000000"/>
          <w:sz w:val="21"/>
          <w:szCs w:val="21"/>
        </w:rPr>
        <w:t>③</w:t>
      </w:r>
      <w:r>
        <w:rPr>
          <w:rFonts w:hint="eastAsia" w:ascii="宋体" w:hAnsi="宋体" w:eastAsia="宋体" w:cs="宋体"/>
          <w:b w:val="0"/>
          <w:bCs/>
          <w:i w:val="0"/>
          <w:strike w:val="0"/>
          <w:color w:val="000000"/>
          <w:sz w:val="21"/>
          <w:szCs w:val="21"/>
          <w:lang w:val="en-US" w:eastAsia="zh-CN"/>
        </w:rPr>
        <w:t xml:space="preserve">  </w:t>
      </w:r>
      <w:r>
        <w:rPr>
          <w:rFonts w:hint="eastAsia" w:ascii="宋体" w:hAnsi="宋体" w:eastAsia="宋体" w:cs="宋体"/>
          <w:b w:val="0"/>
          <w:bCs/>
          <w:i w:val="0"/>
          <w:strike w:val="0"/>
          <w:color w:val="000000"/>
          <w:sz w:val="21"/>
          <w:szCs w:val="21"/>
          <w:u w:val="single"/>
          <w:lang w:val="en-US" w:eastAsia="zh-CN"/>
        </w:rPr>
        <w:t xml:space="preserve">                                                                          </w:t>
      </w:r>
    </w:p>
    <w:p>
      <w:pPr>
        <w:wordWrap w:val="0"/>
        <w:spacing w:before="0" w:after="0" w:line="360" w:lineRule="auto"/>
        <w:ind w:left="100" w:right="0"/>
        <w:jc w:val="both"/>
        <w:textAlignment w:val="baseline"/>
        <w:rPr>
          <w:rFonts w:hint="default" w:ascii="宋体" w:hAnsi="宋体" w:eastAsia="宋体" w:cs="宋体"/>
          <w:b w:val="0"/>
          <w:bCs/>
          <w:sz w:val="21"/>
          <w:szCs w:val="21"/>
          <w:lang w:val="en-US" w:eastAsia="zh-CN"/>
        </w:rPr>
      </w:pPr>
    </w:p>
    <w:p>
      <w:pPr>
        <w:wordWrap w:val="0"/>
        <w:spacing w:before="0" w:after="0" w:line="260" w:lineRule="exact"/>
        <w:ind w:left="0" w:right="0"/>
        <w:jc w:val="both"/>
        <w:textAlignment w:val="baseline"/>
        <w:rPr>
          <w:rFonts w:hint="eastAsia" w:ascii="宋体" w:hAnsi="宋体" w:eastAsia="宋体" w:cs="宋体"/>
          <w:b w:val="0"/>
          <w:bCs/>
          <w:sz w:val="21"/>
          <w:szCs w:val="21"/>
        </w:rPr>
      </w:pPr>
    </w:p>
    <w:p>
      <w:pPr>
        <w:wordWrap w:val="0"/>
        <w:spacing w:before="0" w:after="0" w:line="260" w:lineRule="exact"/>
        <w:ind w:left="0" w:right="0"/>
        <w:jc w:val="both"/>
        <w:textAlignment w:val="baseline"/>
        <w:rPr>
          <w:rFonts w:hint="eastAsia" w:ascii="宋体" w:hAnsi="宋体" w:eastAsia="宋体" w:cs="宋体"/>
          <w:b w:val="0"/>
          <w:bCs/>
          <w:sz w:val="21"/>
          <w:szCs w:val="21"/>
        </w:rPr>
      </w:pPr>
    </w:p>
    <w:p>
      <w:pPr>
        <w:wordWrap w:val="0"/>
        <w:spacing w:before="0" w:after="0" w:line="260" w:lineRule="exact"/>
        <w:ind w:left="0" w:right="0"/>
        <w:jc w:val="both"/>
        <w:textAlignment w:val="baseline"/>
        <w:rPr>
          <w:rFonts w:hint="eastAsia" w:ascii="宋体" w:hAnsi="宋体" w:eastAsia="宋体" w:cs="宋体"/>
          <w:b w:val="0"/>
          <w:bCs/>
          <w:sz w:val="21"/>
          <w:szCs w:val="21"/>
        </w:rPr>
      </w:pPr>
    </w:p>
    <w:p>
      <w:pPr>
        <w:wordWrap w:val="0"/>
        <w:spacing w:before="0" w:after="0" w:line="260" w:lineRule="exact"/>
        <w:ind w:left="0" w:right="0"/>
        <w:jc w:val="both"/>
        <w:textAlignment w:val="baseline"/>
        <w:rPr>
          <w:rFonts w:hint="eastAsia" w:ascii="宋体" w:hAnsi="宋体" w:eastAsia="宋体" w:cs="宋体"/>
          <w:b w:val="0"/>
          <w:bCs/>
          <w:sz w:val="21"/>
          <w:szCs w:val="21"/>
        </w:rPr>
      </w:pPr>
    </w:p>
    <w:p>
      <w:pPr>
        <w:wordWrap w:val="0"/>
        <w:spacing w:before="0" w:after="0" w:line="260" w:lineRule="exact"/>
        <w:ind w:left="0" w:right="0"/>
        <w:jc w:val="both"/>
        <w:textAlignment w:val="baseline"/>
        <w:rPr>
          <w:rFonts w:hint="eastAsia" w:ascii="宋体" w:hAnsi="宋体" w:eastAsia="宋体" w:cs="宋体"/>
          <w:b w:val="0"/>
          <w:bCs/>
          <w:sz w:val="21"/>
          <w:szCs w:val="21"/>
        </w:rPr>
      </w:pPr>
    </w:p>
    <w:p>
      <w:pPr>
        <w:wordWrap w:val="0"/>
        <w:spacing w:before="0" w:after="0" w:line="260" w:lineRule="exact"/>
        <w:ind w:left="0" w:right="0"/>
        <w:jc w:val="both"/>
        <w:textAlignment w:val="baseline"/>
        <w:rPr>
          <w:rFonts w:hint="eastAsia" w:ascii="宋体" w:hAnsi="宋体" w:eastAsia="宋体" w:cs="宋体"/>
          <w:b w:val="0"/>
          <w:bCs/>
          <w:sz w:val="21"/>
          <w:szCs w:val="21"/>
        </w:rPr>
      </w:pPr>
    </w:p>
    <w:p>
      <w:pPr>
        <w:wordWrap w:val="0"/>
        <w:spacing w:before="0" w:after="0" w:line="260" w:lineRule="exact"/>
        <w:ind w:left="0" w:right="0"/>
        <w:jc w:val="both"/>
        <w:textAlignment w:val="baseline"/>
        <w:rPr>
          <w:rFonts w:hint="eastAsia" w:ascii="宋体" w:hAnsi="宋体" w:eastAsia="宋体" w:cs="宋体"/>
          <w:b w:val="0"/>
          <w:bCs/>
          <w:sz w:val="21"/>
          <w:szCs w:val="21"/>
        </w:rPr>
      </w:pPr>
    </w:p>
    <w:p>
      <w:pPr>
        <w:wordWrap w:val="0"/>
        <w:spacing w:before="0" w:after="0" w:line="260" w:lineRule="exact"/>
        <w:ind w:left="0" w:right="0"/>
        <w:jc w:val="both"/>
        <w:textAlignment w:val="baseline"/>
        <w:rPr>
          <w:rFonts w:hint="eastAsia" w:ascii="宋体" w:hAnsi="宋体" w:eastAsia="宋体" w:cs="宋体"/>
          <w:b w:val="0"/>
          <w:bCs/>
          <w:sz w:val="21"/>
          <w:szCs w:val="21"/>
        </w:rPr>
      </w:pPr>
    </w:p>
    <w:sectPr>
      <w:pgSz w:w="11900" w:h="16820"/>
      <w:pgMar w:top="1440" w:right="1080" w:bottom="1440" w:left="1080"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A7CEB9"/>
    <w:multiLevelType w:val="singleLevel"/>
    <w:tmpl w:val="3DA7CEB9"/>
    <w:lvl w:ilvl="0" w:tentative="0">
      <w:start w:val="14"/>
      <w:numFmt w:val="decimal"/>
      <w:suff w:val="space"/>
      <w:lvlText w:val="%1."/>
      <w:lvlJc w:val="left"/>
    </w:lvl>
  </w:abstractNum>
  <w:abstractNum w:abstractNumId="1">
    <w:nsid w:val="687A6673"/>
    <w:multiLevelType w:val="singleLevel"/>
    <w:tmpl w:val="687A6673"/>
    <w:lvl w:ilvl="0" w:tentative="0">
      <w:start w:val="1"/>
      <w:numFmt w:val="decimalEnclosedCircleChinese"/>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cumentProtection w:enforcement="0"/>
  <w:defaultTabStop w:val="720"/>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000000"/>
    <w:rsid w:val="004151FC"/>
    <w:rsid w:val="00C02FC6"/>
    <w:rsid w:val="10E40426"/>
    <w:rsid w:val="4D8B5F48"/>
    <w:rsid w:val="68787D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2023-10-27T04:55:00Z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