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textAlignment w:val="center"/>
        <w:rPr>
          <w:rFonts w:hint="default" w:ascii="Times New Roman" w:hAnsi="Times New Roman" w:eastAsia="宋体" w:cs="Times New Roman"/>
          <w:b/>
          <w:bCs/>
          <w:i w:val="0"/>
          <w:sz w:val="44"/>
          <w:szCs w:val="44"/>
        </w:rPr>
      </w:pPr>
      <w:r>
        <w:rPr>
          <w:rFonts w:hint="eastAsia" w:cs="Times New Roman"/>
          <w:b/>
          <w:bCs/>
          <w:sz w:val="44"/>
          <w:szCs w:val="44"/>
          <w:lang w:val="en-US" w:eastAsia="zh-CN"/>
        </w:rPr>
        <w:drawing>
          <wp:anchor distT="0" distB="0" distL="114300" distR="114300" simplePos="0" relativeHeight="251659264" behindDoc="0" locked="0" layoutInCell="1" allowOverlap="1">
            <wp:simplePos x="0" y="0"/>
            <wp:positionH relativeFrom="page">
              <wp:posOffset>11671300</wp:posOffset>
            </wp:positionH>
            <wp:positionV relativeFrom="topMargin">
              <wp:posOffset>11137900</wp:posOffset>
            </wp:positionV>
            <wp:extent cx="355600" cy="279400"/>
            <wp:effectExtent l="0" t="0" r="10160" b="1016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6"/>
                    <a:stretch>
                      <a:fillRect/>
                    </a:stretch>
                  </pic:blipFill>
                  <pic:spPr>
                    <a:xfrm>
                      <a:off x="0" y="0"/>
                      <a:ext cx="355600" cy="279400"/>
                    </a:xfrm>
                    <a:prstGeom prst="rect">
                      <a:avLst/>
                    </a:prstGeom>
                  </pic:spPr>
                </pic:pic>
              </a:graphicData>
            </a:graphic>
          </wp:anchor>
        </w:drawing>
      </w:r>
      <w:r>
        <w:rPr>
          <w:rFonts w:hint="eastAsia" w:cs="Times New Roman"/>
          <w:b/>
          <w:bCs/>
          <w:sz w:val="44"/>
          <w:szCs w:val="44"/>
          <w:lang w:val="en-US" w:eastAsia="zh-CN"/>
        </w:rPr>
        <w:t>高2024届</w:t>
      </w:r>
      <w:r>
        <w:rPr>
          <w:rFonts w:hint="default" w:ascii="Times New Roman" w:hAnsi="Times New Roman" w:cs="Times New Roman"/>
          <w:b/>
          <w:bCs/>
          <w:sz w:val="44"/>
          <w:szCs w:val="44"/>
        </w:rP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7"/>
                    <a:stretch>
                      <a:fillRect/>
                    </a:stretch>
                  </pic:blipFill>
                  <pic:spPr>
                    <a:xfrm>
                      <a:off x="0" y="0"/>
                      <a:ext cx="12700" cy="12700"/>
                    </a:xfrm>
                    <a:prstGeom prst="rect">
                      <a:avLst/>
                    </a:prstGeom>
                  </pic:spPr>
                </pic:pic>
              </a:graphicData>
            </a:graphic>
          </wp:inline>
        </w:drawing>
      </w:r>
      <w:r>
        <w:rPr>
          <w:rFonts w:hint="eastAsia" w:cs="Times New Roman"/>
          <w:b/>
          <w:bCs/>
          <w:sz w:val="44"/>
          <w:szCs w:val="44"/>
          <w:lang w:val="en-US" w:eastAsia="zh-CN"/>
        </w:rPr>
        <w:t>期中考试</w:t>
      </w:r>
      <w:r>
        <w:rPr>
          <w:rFonts w:hint="eastAsia" w:cs="Times New Roman"/>
          <w:b/>
          <w:bCs/>
          <w:i w:val="0"/>
          <w:sz w:val="44"/>
          <w:szCs w:val="44"/>
          <w:lang w:val="en-US" w:eastAsia="zh-CN"/>
        </w:rPr>
        <w:t>语文</w:t>
      </w:r>
      <w:r>
        <w:rPr>
          <w:rFonts w:hint="default" w:ascii="Times New Roman" w:hAnsi="Times New Roman" w:eastAsia="宋体" w:cs="Times New Roman"/>
          <w:b/>
          <w:bCs/>
          <w:i w:val="0"/>
          <w:sz w:val="44"/>
          <w:szCs w:val="44"/>
        </w:rPr>
        <w:t>试卷</w:t>
      </w:r>
    </w:p>
    <w:p>
      <w:pPr>
        <w:spacing w:line="240" w:lineRule="auto"/>
        <w:jc w:val="center"/>
        <w:textAlignment w:val="center"/>
        <w:rPr>
          <w:rFonts w:hint="default" w:ascii="Times New Roman" w:hAnsi="Times New Roman" w:eastAsia="宋体" w:cs="Times New Roman"/>
          <w:b/>
          <w:i w:val="0"/>
          <w:sz w:val="21"/>
          <w:lang w:val="en-US" w:eastAsia="zh-CN"/>
        </w:rPr>
      </w:pPr>
      <w:r>
        <w:rPr>
          <w:rFonts w:hint="eastAsia" w:cs="Times New Roman"/>
          <w:b/>
          <w:i w:val="0"/>
          <w:sz w:val="21"/>
          <w:lang w:val="en-US" w:eastAsia="zh-CN"/>
        </w:rPr>
        <w:t>总分：150分</w:t>
      </w:r>
      <w:r>
        <w:rPr>
          <w:rFonts w:hint="eastAsia" w:cs="Times New Roman"/>
          <w:b/>
          <w:i w:val="0"/>
          <w:sz w:val="21"/>
          <w:lang w:val="en-US" w:eastAsia="zh-CN"/>
        </w:rPr>
        <w:tab/>
      </w:r>
      <w:r>
        <w:rPr>
          <w:rFonts w:hint="eastAsia" w:cs="Times New Roman"/>
          <w:b/>
          <w:i w:val="0"/>
          <w:sz w:val="21"/>
          <w:lang w:val="en-US" w:eastAsia="zh-CN"/>
        </w:rPr>
        <w:tab/>
      </w:r>
      <w:r>
        <w:rPr>
          <w:rFonts w:hint="eastAsia" w:cs="Times New Roman"/>
          <w:b/>
          <w:i w:val="0"/>
          <w:sz w:val="21"/>
          <w:lang w:val="en-US" w:eastAsia="zh-CN"/>
        </w:rPr>
        <w:t>考试时间：150分钟</w:t>
      </w:r>
    </w:p>
    <w:p>
      <w:pPr>
        <w:spacing w:line="240" w:lineRule="auto"/>
        <w:jc w:val="left"/>
        <w:textAlignment w:val="center"/>
        <w:rPr>
          <w:rFonts w:hint="default" w:ascii="Times New Roman" w:hAnsi="Times New Roman" w:eastAsia="宋体" w:cs="Times New Roman"/>
          <w:b/>
          <w:i w:val="0"/>
          <w:sz w:val="21"/>
        </w:rPr>
      </w:pPr>
    </w:p>
    <w:p>
      <w:pPr>
        <w:spacing w:line="240" w:lineRule="auto"/>
        <w:jc w:val="left"/>
        <w:textAlignment w:val="center"/>
        <w:rPr>
          <w:rFonts w:hint="eastAsia" w:cs="Times New Roman"/>
          <w:b/>
          <w:i w:val="0"/>
          <w:sz w:val="24"/>
          <w:szCs w:val="28"/>
          <w:lang w:eastAsia="zh-CN"/>
        </w:rPr>
      </w:pPr>
      <w:r>
        <w:rPr>
          <w:rFonts w:hint="default" w:ascii="Times New Roman" w:hAnsi="Times New Roman" w:eastAsia="宋体" w:cs="Times New Roman"/>
          <w:b/>
          <w:i w:val="0"/>
          <w:sz w:val="24"/>
          <w:szCs w:val="28"/>
        </w:rPr>
        <w:t>一、</w:t>
      </w:r>
      <w:r>
        <w:rPr>
          <w:rFonts w:hint="eastAsia" w:cs="Times New Roman"/>
          <w:b/>
          <w:i w:val="0"/>
          <w:sz w:val="24"/>
          <w:szCs w:val="28"/>
          <w:lang w:val="en-US" w:eastAsia="zh-CN"/>
        </w:rPr>
        <w:t>现代文</w:t>
      </w:r>
      <w:r>
        <w:rPr>
          <w:rFonts w:hint="default" w:ascii="Times New Roman" w:hAnsi="Times New Roman" w:eastAsia="宋体" w:cs="Times New Roman"/>
          <w:b/>
          <w:i w:val="0"/>
          <w:sz w:val="24"/>
          <w:szCs w:val="28"/>
        </w:rPr>
        <w:t>阅读</w:t>
      </w:r>
      <w:r>
        <w:rPr>
          <w:rFonts w:hint="eastAsia" w:cs="Times New Roman"/>
          <w:b/>
          <w:i w:val="0"/>
          <w:sz w:val="24"/>
          <w:szCs w:val="28"/>
          <w:lang w:eastAsia="zh-CN"/>
        </w:rPr>
        <w:t>（</w:t>
      </w:r>
      <w:r>
        <w:rPr>
          <w:rFonts w:hint="eastAsia" w:cs="Times New Roman"/>
          <w:b/>
          <w:i w:val="0"/>
          <w:sz w:val="24"/>
          <w:szCs w:val="28"/>
          <w:lang w:val="en-US" w:eastAsia="zh-CN"/>
        </w:rPr>
        <w:t>共35分</w:t>
      </w:r>
      <w:r>
        <w:rPr>
          <w:rFonts w:hint="eastAsia" w:cs="Times New Roman"/>
          <w:b/>
          <w:i w:val="0"/>
          <w:sz w:val="24"/>
          <w:szCs w:val="28"/>
          <w:lang w:eastAsia="zh-CN"/>
        </w:rPr>
        <w:t>）</w:t>
      </w:r>
    </w:p>
    <w:p>
      <w:pPr>
        <w:spacing w:line="240" w:lineRule="auto"/>
        <w:jc w:val="left"/>
        <w:textAlignment w:val="center"/>
        <w:rPr>
          <w:rFonts w:hint="default" w:cs="Times New Roman"/>
          <w:b/>
          <w:i w:val="0"/>
          <w:sz w:val="24"/>
          <w:szCs w:val="28"/>
          <w:lang w:val="en-US" w:eastAsia="zh-CN"/>
        </w:rPr>
      </w:pPr>
      <w:r>
        <w:rPr>
          <w:rFonts w:hint="eastAsia" w:cs="Times New Roman"/>
          <w:b/>
          <w:i w:val="0"/>
          <w:sz w:val="24"/>
          <w:szCs w:val="28"/>
          <w:lang w:eastAsia="zh-CN"/>
        </w:rPr>
        <w:t>（</w:t>
      </w:r>
      <w:r>
        <w:rPr>
          <w:rFonts w:hint="eastAsia" w:cs="Times New Roman"/>
          <w:b/>
          <w:i w:val="0"/>
          <w:sz w:val="24"/>
          <w:szCs w:val="28"/>
          <w:lang w:val="en-US" w:eastAsia="zh-CN"/>
        </w:rPr>
        <w:t>一</w:t>
      </w:r>
      <w:r>
        <w:rPr>
          <w:rFonts w:hint="eastAsia" w:cs="Times New Roman"/>
          <w:b/>
          <w:i w:val="0"/>
          <w:sz w:val="24"/>
          <w:szCs w:val="28"/>
          <w:lang w:eastAsia="zh-CN"/>
        </w:rPr>
        <w:t>）</w:t>
      </w:r>
      <w:r>
        <w:rPr>
          <w:rFonts w:hint="eastAsia" w:cs="Times New Roman"/>
          <w:b/>
          <w:i w:val="0"/>
          <w:sz w:val="24"/>
          <w:szCs w:val="28"/>
          <w:lang w:val="en-US" w:eastAsia="zh-CN"/>
        </w:rPr>
        <w:t>现代文阅读I（共19分）</w:t>
      </w:r>
    </w:p>
    <w:p>
      <w:pPr>
        <w:shd w:val="clear" w:color="auto" w:fill="FFFFFF"/>
        <w:spacing w:line="240" w:lineRule="auto"/>
        <w:ind w:firstLine="420" w:firstLineChars="0"/>
        <w:jc w:val="left"/>
        <w:textAlignment w:val="center"/>
        <w:rPr>
          <w:rFonts w:hint="default" w:ascii="Times New Roman" w:hAnsi="Times New Roman" w:cs="Times New Roman"/>
        </w:rPr>
      </w:pPr>
      <w:r>
        <w:rPr>
          <w:rFonts w:hint="default" w:ascii="Times New Roman" w:hAnsi="Times New Roman" w:cs="Times New Roman"/>
        </w:rPr>
        <w:t>阅读下面的文字，完成</w:t>
      </w:r>
      <w:r>
        <w:rPr>
          <w:rFonts w:hint="eastAsia" w:cs="Times New Roman"/>
          <w:lang w:val="en-US" w:eastAsia="zh-CN"/>
        </w:rPr>
        <w:t>1—5</w:t>
      </w:r>
      <w:r>
        <w:rPr>
          <w:rFonts w:hint="default" w:ascii="Times New Roman" w:hAnsi="Times New Roman" w:cs="Times New Roman"/>
        </w:rPr>
        <w:t>题。</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法国国王亨利四世颁布的《南特敕令》（1598）的开头是这样的：</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我们通过这项不可更改的永久性敕令确定和宣布：一方或另一方从1585年3月到我们获得权柄，在之前的困难中或者由于这些困难而做出的一切行动的记忆将被持续抹杀和遗忘，就像它们从未发生过一样。</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这项遗忘政策的引入是为了避免毁灭性的宗教战争重新出现。在这场战争中，天主教徒和新教徒（胡格诺教徒）对抗了30多年。亨利四世要求他的臣民忘记已经发生的事情，希望为这个饱受创伤的国家带来和平。但这个通过遗忘促进和解的政策只取得了暂时的局部成功。身为胡格诺教徒的亨利四世在1610年被一名狂热的天主教徒刺杀。几年后，宗教冲突重新开始。1685年，路易十四废止了《南特敕令》，导致大批胡格诺教徒离开法国。事实证明，前一个世纪的关于战争的记忆是不那么容易遗忘的。</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如果忽略是操纵历史真相最简单的形式，那么偏差选择可能就是最常见的形式了。我们每个人天生就具有这项技能。没有人需要在指导手册的帮助下在简历中强调我们过去最拿得出手的经历。如果你问12岁的孩子放学后做了什么，他可能会强调他完成的作业，而不是他玩了哪些电脑游戏。</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选择性历史叙述可能极具误导性。我可以像下面这样非常真实地描述某个历史事件：重要技术被开发出来，尤其是在交通运输、餐具和个人卫生领域。民主制度蓬勃发展，许多人加入了工会，获得了选举权，社会变得更加公平。许多穷人的膳食得到了改善，他们变得更加健康和强壮。婴儿死亡率下降，人均寿命上升。酗酒人数有所下降。工作岗位，尤其是女性岗位有所增加，这增进了性别平等。</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我在谈论什么事件？第一次世界大战。</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在这场战争期间，飞机、不锈钢和卫生巾的技术得到了发展。在英国，全体男性获得了选举权，大约40%的女性也首次获得了投票权。德国、奥地利、俄罗斯和土耳其的帝国崩溃了，这使更加民主的政府成为可能。许多入士兵的伙食比他们在家里吃到的食物更有营养，其中英国士兵“每天都能吃肉”。当数百万男性被派往前线时，弹药制造和农业生产工作被提供给了女性，充分就业使许多家庭实现了之前从未有过的生活标准。新的法律降低了酒精的消费量，减少了家庭暴力。英国工党政客、后来担任首相的拉姆齐·麦克唐纳对战争持反对态度，但他也表示，这场战争对于英国社会改革的作用比过去半个世纪工会和人道主义者所做的一切努力还要大。</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不过，这些事实不足以完整地描绘一场导致1500多万人丧生的战争。</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英国首次试图加入欧盟的前身——欧洲经济共同体时，法国总统还是夏尔·戴高乐。戴高乐否决了英国的申请。4年后，英国再次提出申请，但是戴高乐再次提出了反对。在欧共体成员中，只有法国反对英国的加入。</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看到戴高乐如此对待一个曾经大力帮助他的国家，许多人感到愤怒，包括戴高乐的亲密同事、法国前总理保罗·雷诺。雷诺向戴高乐写信抗议。戴高乐给他寄了一个空白信封，并在信封背面写道：“如收信人不在，请转到阿金库尔或者滑铁卢</w:t>
      </w:r>
      <w:r>
        <w:rPr>
          <w:rFonts w:hint="default" w:ascii="Times New Roman" w:hAnsi="Times New Roman" w:eastAsia="楷体" w:cs="Times New Roman"/>
          <w:vertAlign w:val="superscript"/>
        </w:rPr>
        <w:t>①</w:t>
      </w:r>
      <w:r>
        <w:rPr>
          <w:rFonts w:hint="default" w:ascii="Times New Roman" w:hAnsi="Times New Roman" w:eastAsia="楷体" w:cs="Times New Roman"/>
        </w:rPr>
        <w:t>。”戴高乐以这种方式说明了他的历史参考框架。他曾宣布：“我们最大的世仇不是德国，而是英国。”他对历史真相的选择使他的行为对英国和欧洲其他地区的关系产生了巨大影响，这种影响现在可能依然存在。</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我的一位历史老师曾将历史比作一碗意大利面。他说，许多面条被混在了一起，历史学家需要选择一根面条，将其从其他面条之中抽出来，以便描绘出关于过去的连贯画面。我现在仍然觉得这是一个很好的比喻。每根意大利面都是一个竞争性真相：你选择抽出来的那根面条将决定你对过去的理解，而你的理解又会影响你现在的行动。</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这不仅仅适用于地缘政治和公司历史。谁没有尝试过重新解读一段关系或一种观点的历史？对过去的理解对于我们的现在和未来非常重要。我们的历史塑造了我们的身份，它影响了我们的思考方式。</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不过，历史可能是一碗极为复杂的意大利面，有几千根不同的面条可以选择。即使我们现在没有明确的意图，我们也需要从关于过去事件的各种描述中做出选择，因为没有一种叙述能够将可能影响解读的所有人物、行动、细节和外部因素结合在一起。误导者可以仅仅谈论他们发现的一根面条，从而在很大程度上歪曲历史。</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关于过去几千年，我们唯一可以确定的事情是，女性的数量和男性差不多。你无法从历史书中知道这一点。除了圣女贞德、安妮·博林、伊丽莎白一世、弗洛伦斯·南丁格尔、玛丽·居里和其他少数被人记住的名字，传统历史记录的都是男性。历史学家并不是故意将女性排除在他们的叙述之外（尽管一些人可能会这样做）——他们只是觉得女性不像统治国家、指挥军队和领导叛乱的男性那样重要。大多数普通人也是如此：历史书很少讲述他们的故事，尽管他们的信件、日记和记录保存了下来。</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当你叙述你非常了解的地点或组织的历史时，你也常常不得不漏掉这段历史的大多数元素，你没有时间描述所有的会面、交易、报告、成就、失败、混乱和建议——即使你还记得所有这些事情。所以，你会很自然地进行选择。通过选择，你改变了历史。</w:t>
      </w:r>
    </w:p>
    <w:p>
      <w:pPr>
        <w:shd w:val="clear" w:color="auto" w:fill="FFFFFF"/>
        <w:spacing w:line="240" w:lineRule="auto"/>
        <w:ind w:firstLine="420"/>
        <w:jc w:val="right"/>
        <w:textAlignment w:val="center"/>
        <w:rPr>
          <w:rFonts w:hint="default" w:ascii="Times New Roman" w:hAnsi="Times New Roman" w:cs="Times New Roman"/>
        </w:rPr>
      </w:pPr>
      <w:r>
        <w:rPr>
          <w:rFonts w:hint="default" w:ascii="Times New Roman" w:hAnsi="Times New Roman" w:eastAsia="楷体" w:cs="Times New Roman"/>
        </w:rPr>
        <w:t>（摘编自赫克托·麦克唐纳《后真相时代》，刘清山译）</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注]①阿金库尔战役是1415年10月25日，英军和法军在法国圣波尔县（现加来海峡省）阿金库尔爆发的一次军事冲突，结局是英军获胜。滑铁卢战役是1815年6月18日，由法军对反法联军在比利时小镇滑铁卢进行的决战，结局是反法联军获得了决定性胜利。</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1．下列对原文相关内容的理解和分析，正确的一项是（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A．亨利四世颁布《南特敕令》，是为了告诉人们法国以后不会再发生宗教战争，进而给法国带来和平。</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B．偏差选择是每个人必须习得的技能，让人能够在没有特意指导的情况下就会强调他最为优秀的方面。</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C．拉姆齐·麦克唐纳采用竞争性真相评价“一战”对英国社会改革的作用，容易对大众产生误导。</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D．人们会很自然地有选择地叙述某段历史，所以即使他对这段历史非常了解，也会不可避免地出现偏差。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2．根据原文内容，下列说法不正确的一项是（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A．文章提到十二岁孩子可能会强调他放学后完成的作业而不是他玩的游戏，是为了证明偏差选择是操纵历史真相最常见的形式。</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B．纷繁复杂的历史信息就像是一碗意大利面中几千根不同的面条，误导者往往只通过选择其中的一根加以描绘，因而会歪曲历史。</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C．对历史的曲解可能是历史的复杂性所致，也可能是误导者的有意所为，历史叙述者会有目的地做片面选择，他们更无法做到全面叙述。</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D．有证据表明，几千年来，男女比例差别不大，但这一事实还是被绝大多数历史记录者做出偏差选择，因此女性故事很少被记录下来。</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3．下列选项，最适合作为论据来支撑“偏差选择操纵历史”这一观点的一项是（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A．司马懿征辽东胜利后，认为辽东偏远不好控制，就把此地大量的原东汉居民迁入内地，这个决定使高句丽和鲜卑人大量涌入，彻底动摇了朝廷在辽东的控制力。</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B．清朝咸丰年间，曾国藩率湘军与太平军作战，初期总是战败，其给咸丰皇帝的奏折上写道“屡战屡败”。但幕僚把它改为“屡败屡战”。咸丰帝看后褒奖了湘军的勇武精神。</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C．清朝末年，清政府规划沿京杭大运河修建津浦铁路，途径扬州，但扬州的乡绅以破坏风水为由反对，于是改走洪泽湖以西。后来，扬州从“扬一益二”衰变为一个旅游城市，而蚌埠从一个小渔村发展为一座大中型城市。</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D．德国杂志《鹰》：对我们德国人来说，“敦刻尔克”一词将永远表示史上最佳大型歼灭战的胜利。不过，对于当时那里的英国人和法国人来说，这个词语将会使他们终生记住一场过去任何军队都没有遭受过的沉重失败。</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4．文中引用戴高乐写给保罗·雷诺信件的内容有什么作用？请结合文本简要分析。</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5．后真相时代，人们怎样才能避免竞争性真相的误导？请结合文本简要分析。</w:t>
      </w:r>
    </w:p>
    <w:p>
      <w:pPr>
        <w:shd w:val="clear" w:color="auto" w:fill="FFFFFF"/>
        <w:spacing w:line="240" w:lineRule="auto"/>
        <w:jc w:val="left"/>
        <w:textAlignment w:val="center"/>
        <w:rPr>
          <w:rFonts w:hint="default" w:ascii="Times New Roman" w:hAnsi="Times New Roman" w:cs="Times New Roman"/>
        </w:rPr>
      </w:pPr>
    </w:p>
    <w:p>
      <w:pPr>
        <w:spacing w:line="240" w:lineRule="auto"/>
        <w:jc w:val="left"/>
        <w:textAlignment w:val="center"/>
        <w:rPr>
          <w:rFonts w:hint="default" w:cs="Times New Roman"/>
          <w:b/>
          <w:i w:val="0"/>
          <w:sz w:val="24"/>
          <w:szCs w:val="28"/>
          <w:lang w:val="en-US" w:eastAsia="zh-CN"/>
        </w:rPr>
      </w:pPr>
      <w:r>
        <w:rPr>
          <w:rFonts w:hint="eastAsia" w:cs="Times New Roman"/>
          <w:b/>
          <w:i w:val="0"/>
          <w:sz w:val="24"/>
          <w:szCs w:val="28"/>
          <w:lang w:eastAsia="zh-CN"/>
        </w:rPr>
        <w:t>（</w:t>
      </w:r>
      <w:r>
        <w:rPr>
          <w:rFonts w:hint="eastAsia" w:cs="Times New Roman"/>
          <w:b/>
          <w:i w:val="0"/>
          <w:sz w:val="24"/>
          <w:szCs w:val="28"/>
          <w:lang w:val="en-US" w:eastAsia="zh-CN"/>
        </w:rPr>
        <w:t>二</w:t>
      </w:r>
      <w:r>
        <w:rPr>
          <w:rFonts w:hint="eastAsia" w:cs="Times New Roman"/>
          <w:b/>
          <w:i w:val="0"/>
          <w:sz w:val="24"/>
          <w:szCs w:val="28"/>
          <w:lang w:eastAsia="zh-CN"/>
        </w:rPr>
        <w:t>）</w:t>
      </w:r>
      <w:r>
        <w:rPr>
          <w:rFonts w:hint="eastAsia" w:cs="Times New Roman"/>
          <w:b/>
          <w:i w:val="0"/>
          <w:sz w:val="24"/>
          <w:szCs w:val="28"/>
          <w:lang w:val="en-US" w:eastAsia="zh-CN"/>
        </w:rPr>
        <w:t>现代文阅读II（共16分）</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阅读下面的文字，完成</w:t>
      </w:r>
      <w:r>
        <w:rPr>
          <w:rFonts w:hint="eastAsia" w:cs="Times New Roman"/>
          <w:lang w:val="en-US" w:eastAsia="zh-CN"/>
        </w:rPr>
        <w:t>6—9</w:t>
      </w:r>
      <w:r>
        <w:rPr>
          <w:rFonts w:hint="default" w:ascii="Times New Roman" w:hAnsi="Times New Roman" w:cs="Times New Roman"/>
        </w:rPr>
        <w:t>题。</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eastAsia="楷体" w:cs="Times New Roman"/>
          <w:b/>
        </w:rPr>
        <w:t>童年合欢花</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eastAsia="楷体" w:cs="Times New Roman"/>
        </w:rPr>
        <w:t>肖复兴</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第一次见到合欢，在台基厂。从我家出来，往东走不远，穿过后河沿，正对着的就是台基厂。这是一条老街，明朝建北京城时，工部设立备料的五大厂：台基厂、大木厂、黑窑厂、琉璃厂和神木厂。台基厂是唯一建在内城的，离皇宫很近。台基厂北口，即是长安街，和王府井遥遥相对。这条街两旁种的行道树便是合欢。</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那一年暑假，我马上读五年级，自觉得长大了，第一次去王府井，因为王府井南口有当时北京最大的新华书店，我想到那里看书、买书。刚进台基厂南口，一眼看见合欢，满树开满的那种花，我从来没有见过。不是常见过的红色、猩红色和粉色，是那种梦一样的绯红色，毛茸茸的，那么轻柔，仿佛一阵风吹来，就能把花都吹得飞起来，像跳着芭蕾舞一样，轻盈地飞满天空。台基厂整条街两旁，都漂浮着这样绯红色的云朵，我像走进童话的世界。</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像发现了新大陆一般，我怎么也忘不了那种花。尽管当时我还不知道它的名字。那一年的暑假，我常走那条街，为去新华书店，更为看合欢。</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有一天下午从新华书店出来，走到台基厂的时候，光顾着抬头看花，没留神撞到一个人，是一个中年女人，个子很高，微微发胖，面容白暂，很漂亮，穿着也很漂亮的连衣裙。我连忙向她道歉，她笑笑，没说什么，只是用手摸了一下我的头发，便向前走去。我跟在后面，好几次想快走几步超过她，赶紧回家。不知怎么搞的，总不好意思，就这么一直跟在她后面，看看合欢的花影落满她的肩头，连衣裙的裙摆被风微微吹起。</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她就那么不紧不慢地在我前面走着，没有想到，她走过台基厂，走过后河沿，走到我家住的那条老街，居然也是往西拐，一直走到我读书的前门第三中心小学，走到乐家胡同的时候，拐了进去。我愣愣地站在乐家胡同口，望着她的背影消失在胡同尽头。好长时间，我都弄不清当时我为什么望着她的背影，望了那么久。</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暑假过后，开学第一天，上学路上，我居然又遇见了她。和她擦肩而过的时候，她又冲我笑笑，好像也认出了我。但是，没有和我说话，也没有摸一下我的头发。</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以后，几乎每一天清早上学的路上，总能遇见她，每一次，她都冲我笑笑。笑得很和善，很慈祥，很好看。在以后的日子里，回想起每天上学路上和她的邂逅，我才发现，是自己的潜意识里，觉得她的样子、她的笑，像是妈妈的样子、妈妈的笑。其实，早在我五岁的时候，妈妈去世了，妈妈的样子、妈妈的笑，我没有一点儿印象。直到有一天上学的路上，看见她向我走过来，有几个小孩子从我身边跑过，一边叫着方老师，一边向她跑过去，我才知道，她是老师。进乐家胡同不远，是贾家花园小学，我们院里的孩子，有在那里上学的。自从知道她是贾家花园小学的老师，不知怎么搞的，我异想天开，总想转学到贾家花园小学，她当我的老师才好。只是，这样的念头，从来没有对任何人讲。贾家花园小学是私立学校，家里花不出那样多的学费。</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我和这位漂亮的女老师每一次上学路上的邂逅，都会让我忍不住想起第一次和她在台基厂合欢树下的相撞。长大以后，几乎每一次看到合欢，总忍不住想起她。尽管她从来没有和我说过一句话，我并不了解她，对她一无所知。但是，她那温和、善良、慈祥又美丽的笑容，温暖了我小学五、六年级两年的时光。她是我苦涩寂寞童年的一束光，让我对母亲对未来对美好充满想象乃至梦幻。</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读中学以后，我再没有见过她。偶尔，我会想起她。高一那年的暑假，我重走台基厂，到王府井新华书店买书，绯红色的合欢依旧满树轻柔地飘浮。我再一次想起了她，写了一篇作文《合欢》。</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1973</w:t>
      </w:r>
      <w:r>
        <w:rPr>
          <w:rFonts w:hint="default" w:ascii="Times New Roman" w:hAnsi="Times New Roman" w:eastAsia="楷体" w:cs="Times New Roman"/>
        </w:rPr>
        <w:t>年秋，父亲突然病故，我从北大荒回北京，一时待业在家，母校第三中心小学的校长，好心要我去代课。</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第一天早晨上课，走过乐家胡同的时候，我再一次想起了她，甚至幻想，会不会像小时候能再次遇见她？乐家胡同已经改名同乐胡同，静悄悄的，没有一个人影。心里想，不知道动荡的前些年她的情况怎么样，她是那样的时髦，漂亮。台基厂街两旁的合欢树，说开的花太过缠绵，是资产阶级的树而被砍伐一空。粉碎</w:t>
      </w:r>
      <w:r>
        <w:rPr>
          <w:rFonts w:hint="default" w:ascii="Times New Roman" w:hAnsi="Times New Roman" w:cs="Times New Roman"/>
        </w:rPr>
        <w:t>“</w:t>
      </w:r>
      <w:r>
        <w:rPr>
          <w:rFonts w:hint="default" w:ascii="Times New Roman" w:hAnsi="Times New Roman" w:eastAsia="楷体" w:cs="Times New Roman"/>
        </w:rPr>
        <w:t>四人帮</w:t>
      </w:r>
      <w:r>
        <w:rPr>
          <w:rFonts w:hint="default" w:ascii="Times New Roman" w:hAnsi="Times New Roman" w:cs="Times New Roman"/>
        </w:rPr>
        <w:t>”</w:t>
      </w:r>
      <w:r>
        <w:rPr>
          <w:rFonts w:hint="default" w:ascii="Times New Roman" w:hAnsi="Times New Roman" w:eastAsia="楷体" w:cs="Times New Roman"/>
        </w:rPr>
        <w:t>后，我写了一篇短篇小说《合欢路口》。我将合欢树，从台基厂移植到我家前这条老街；我和她在合欢树下重逢。这是我一直的愿望。</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如果有什么花可以象征一个人的童年，合欢，是我的童年之花。</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6．下列对文本相关内容的理解，正确的一项是（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A．“我”光顾着抬头看花，没留神撞到了方老师，对于“我”的道歉，她“笑笑”，用手摸了一下“我”的头发，表现了她的和善、大度与睿智。</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B．文章先写“我”望着她的背影消失，却弄不清凝望的原因，后写到“我”发现“她的样子、她的笑”像是妈妈的样子和笑，文章层层深入，情感逐步增强。</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C．与方老师第二次相遇、擦肩而过的时候，她冲“我”笑笑，但再没有摸一下“我”的头发，说明她并没有记住我，从而让“我”感到非常失落。</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D．“不知道动荡的前些年她的情况怎么样，她是那样的时髦，漂亮”——委婉表达了“我”的美好祝愿：岁月的长河中方老师青春永驻、笑容依旧。</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7．下列对文本艺术特色的分析鉴赏，正确的一项是（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A．文章开头详细描述台基厂的布局，既是为了引出长安街两旁种植的行道树合欢，又是为了增强文章的真实感，让读者身临其境。</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B．描写“我”第一眼看见的满树合欢像梦一样的绯红色、毛茸茸的、那么轻柔，充满诗情画意，为下文方老师的出场渲染出温馨的氛围。</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C．写几个小孩一边叫着方老师，一边向她跑过去，衬托出方老师的和善、慈爱，从而引发“我”转学到贾家花园小学的强烈企盼。</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D．文章中反复描写方老师的笑容，突出了方老师的性格特征，指出像极了妈妈的样子，从而揭示她留给“我”印象如此深刻的原因。</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8．为什么说“合欢，是我的童年之花”？请结合文本简要说明。</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9．文章的标题是“童年合欢花”，作者为什么要写高一暑假以及后来到母校代课时等的情况？</w:t>
      </w:r>
    </w:p>
    <w:p>
      <w:pPr>
        <w:shd w:val="clear" w:color="auto" w:fill="FFFFFF"/>
        <w:spacing w:line="240" w:lineRule="auto"/>
        <w:jc w:val="left"/>
        <w:textAlignment w:val="center"/>
        <w:rPr>
          <w:rFonts w:hint="default" w:ascii="Times New Roman" w:hAnsi="Times New Roman" w:cs="Times New Roman"/>
        </w:rPr>
      </w:pPr>
    </w:p>
    <w:p>
      <w:pPr>
        <w:spacing w:line="240" w:lineRule="auto"/>
        <w:jc w:val="center"/>
        <w:textAlignment w:val="center"/>
        <w:rPr>
          <w:rFonts w:hint="default" w:ascii="Times New Roman" w:hAnsi="Times New Roman" w:eastAsia="黑体" w:cs="Times New Roman"/>
          <w:b/>
          <w:i w:val="0"/>
          <w:sz w:val="30"/>
        </w:rPr>
      </w:pPr>
    </w:p>
    <w:p>
      <w:pPr>
        <w:spacing w:line="240" w:lineRule="auto"/>
        <w:jc w:val="left"/>
        <w:textAlignment w:val="center"/>
        <w:rPr>
          <w:rFonts w:hint="eastAsia" w:cs="Times New Roman"/>
          <w:b/>
          <w:i w:val="0"/>
          <w:sz w:val="24"/>
          <w:szCs w:val="28"/>
          <w:lang w:val="en-US" w:eastAsia="zh-CN"/>
        </w:rPr>
      </w:pPr>
      <w:r>
        <w:rPr>
          <w:rFonts w:hint="eastAsia" w:cs="Times New Roman"/>
          <w:b/>
          <w:i w:val="0"/>
          <w:sz w:val="24"/>
          <w:szCs w:val="28"/>
          <w:lang w:val="en-US" w:eastAsia="zh-CN"/>
        </w:rPr>
        <w:t>二</w:t>
      </w:r>
      <w:r>
        <w:rPr>
          <w:rFonts w:hint="default" w:ascii="Times New Roman" w:hAnsi="Times New Roman" w:eastAsia="宋体" w:cs="Times New Roman"/>
          <w:b/>
          <w:i w:val="0"/>
          <w:sz w:val="24"/>
          <w:szCs w:val="28"/>
        </w:rPr>
        <w:t>、</w:t>
      </w:r>
      <w:r>
        <w:rPr>
          <w:rFonts w:hint="eastAsia" w:cs="Times New Roman"/>
          <w:b/>
          <w:i w:val="0"/>
          <w:sz w:val="24"/>
          <w:szCs w:val="28"/>
          <w:lang w:val="en-US" w:eastAsia="zh-CN"/>
        </w:rPr>
        <w:t>古代诗文阅读（35分）</w:t>
      </w:r>
    </w:p>
    <w:p>
      <w:pPr>
        <w:spacing w:line="240" w:lineRule="auto"/>
        <w:jc w:val="left"/>
        <w:textAlignment w:val="center"/>
        <w:rPr>
          <w:rFonts w:hint="default" w:cs="Times New Roman"/>
          <w:b/>
          <w:i w:val="0"/>
          <w:sz w:val="24"/>
          <w:szCs w:val="28"/>
          <w:lang w:val="en-US" w:eastAsia="zh-CN"/>
        </w:rPr>
      </w:pPr>
      <w:r>
        <w:rPr>
          <w:rFonts w:hint="eastAsia" w:cs="Times New Roman"/>
          <w:b/>
          <w:i w:val="0"/>
          <w:sz w:val="24"/>
          <w:szCs w:val="28"/>
          <w:lang w:val="en-US" w:eastAsia="zh-CN"/>
        </w:rPr>
        <w:t>（一）文言文阅读（20分）</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阅读下面的文言文，完成</w:t>
      </w:r>
      <w:r>
        <w:rPr>
          <w:rFonts w:hint="eastAsia" w:cs="Times New Roman"/>
          <w:lang w:val="en-US" w:eastAsia="zh-CN"/>
        </w:rPr>
        <w:t>10—14</w:t>
      </w:r>
      <w:r>
        <w:rPr>
          <w:rFonts w:hint="default" w:ascii="Times New Roman" w:hAnsi="Times New Roman" w:cs="Times New Roman"/>
        </w:rPr>
        <w:t>题。</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新州司马卢杞遇赦，移吉州长史，谓人曰：“吾必再入。”未几，上（唐德宗）果用为饶州刺史。给事中袁高应草制，执以白卢翰、刘从一曰：“卢杞作相，致銮舆</w:t>
      </w:r>
      <w:r>
        <w:rPr>
          <w:rFonts w:hint="default" w:ascii="Times New Roman" w:hAnsi="Times New Roman" w:eastAsia="楷体" w:cs="Times New Roman"/>
          <w:em w:val="dot"/>
        </w:rPr>
        <w:t>播迁</w:t>
      </w:r>
      <w:r>
        <w:rPr>
          <w:rFonts w:hint="default" w:ascii="Times New Roman" w:hAnsi="Times New Roman" w:eastAsia="楷体" w:cs="Times New Roman"/>
        </w:rPr>
        <w:t>，海内疮痍，奈何</w:t>
      </w:r>
      <w:r>
        <w:rPr>
          <w:rFonts w:hint="default" w:ascii="Times New Roman" w:hAnsi="Times New Roman" w:eastAsia="楷体" w:cs="Times New Roman"/>
          <w:em w:val="dot"/>
        </w:rPr>
        <w:t>速</w:t>
      </w:r>
      <w:r>
        <w:rPr>
          <w:rFonts w:hint="default" w:ascii="Times New Roman" w:hAnsi="Times New Roman" w:eastAsia="楷体" w:cs="Times New Roman"/>
        </w:rPr>
        <w:t>迁大郡！愿相公执奏。”输等不从，更命他舍人草制。乙卯，制出，高执之不下，且奏：“</w:t>
      </w:r>
      <w:r>
        <w:rPr>
          <w:rFonts w:hint="default" w:ascii="Times New Roman" w:hAnsi="Times New Roman" w:eastAsia="楷体" w:cs="Times New Roman"/>
          <w:u w:val="wave"/>
        </w:rPr>
        <w:t>杞极恶穷凶百辟疾之若仇六军思食其肉何可复用？</w:t>
      </w:r>
      <w:r>
        <w:rPr>
          <w:rFonts w:hint="default" w:ascii="Times New Roman" w:hAnsi="Times New Roman" w:eastAsia="楷体" w:cs="Times New Roman"/>
        </w:rPr>
        <w:t>”上不听。补阙陈京、赵需等上疏曰：“杞三年撞权，百揆失叙，天地神祇所知，华夏、蛮夷同弃。倘加巨奸之宠，必失万姓之心。”丁巳，袁高复于正牙论奏。上曰：“杞已再更赦。”高曰：“赦者止原其罪，不可为刺史。”陈京等亦争之不已，曰：“杞之执政，百官常如兵在其颈。今复用之，则奸党皆唾掌而起。”上大怒，左右</w:t>
      </w:r>
      <w:r>
        <w:rPr>
          <w:rFonts w:hint="default" w:ascii="Times New Roman" w:hAnsi="Times New Roman" w:eastAsia="楷体" w:cs="Times New Roman"/>
          <w:em w:val="dot"/>
        </w:rPr>
        <w:t>辟易</w:t>
      </w:r>
      <w:r>
        <w:rPr>
          <w:rFonts w:hint="default" w:ascii="Times New Roman" w:hAnsi="Times New Roman" w:eastAsia="楷体" w:cs="Times New Roman"/>
        </w:rPr>
        <w:t>，谏者稍引却。京顾曰：“赵需等勿退，此国大事，当以死争之。”上怒稍解。戊午，上谓宰相：“与杞小州</w:t>
      </w:r>
      <w:r>
        <w:rPr>
          <w:rFonts w:hint="default" w:ascii="Times New Roman" w:hAnsi="Times New Roman" w:eastAsia="楷体" w:cs="Times New Roman"/>
          <w:em w:val="dot"/>
        </w:rPr>
        <w:t>刺</w:t>
      </w:r>
      <w:r>
        <w:rPr>
          <w:rFonts w:hint="default" w:ascii="Times New Roman" w:hAnsi="Times New Roman" w:eastAsia="楷体" w:cs="Times New Roman"/>
        </w:rPr>
        <w:t>史，可乎？”李勉曰：“陛下欲与之，虽大州亦可，其如天下失望何！”壬戌，以杞为澧州别驾。</w:t>
      </w:r>
      <w:r>
        <w:rPr>
          <w:rFonts w:hint="default" w:ascii="Times New Roman" w:hAnsi="Times New Roman" w:eastAsia="楷体" w:cs="Times New Roman"/>
          <w:u w:val="single"/>
        </w:rPr>
        <w:t>使谓袁高曰：“朕徐思卿言，诚为至当。”</w:t>
      </w:r>
      <w:r>
        <w:rPr>
          <w:rFonts w:hint="default" w:ascii="Times New Roman" w:hAnsi="Times New Roman" w:eastAsia="楷体" w:cs="Times New Roman"/>
        </w:rPr>
        <w:t>又谓李泌曰：“脱已可袁高所奏。”泌曰：“</w:t>
      </w:r>
      <w:r>
        <w:rPr>
          <w:rFonts w:hint="default" w:ascii="Times New Roman" w:hAnsi="Times New Roman" w:eastAsia="楷体" w:cs="Times New Roman"/>
          <w:u w:val="single"/>
        </w:rPr>
        <w:t>累日外人窃议，比陛下于桓、灵；今承德音，乃尧、舜之不逮也！</w:t>
      </w:r>
      <w:r>
        <w:rPr>
          <w:rFonts w:hint="default" w:ascii="Times New Roman" w:hAnsi="Times New Roman" w:eastAsia="楷体" w:cs="Times New Roman"/>
        </w:rPr>
        <w:t>”上悦，杞竟卒于澧州。</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四年春二月，李泌自陈衰老，独任宰相，精力耗竭，既未听其去，乞更除一相。上曰：“朕深知卿劳苦，但未得其人耳。”上从容与泌论即位以来宰相曰：“卢杞忠清强介，人言杞奸邪，朕殊不觉其然。”泌曰：“人言杞奸邪而陛下独不觉其奸邪，此乃杞之所以为奸邪也。倘陛下觉之，岂有建中之乱乎？杞以私隙杀杨炎，挤颜真卿于死地，激李怀光使叛，赖陛下圣明窜逐之，人心顿喜，天亦悔祸。不然，乱</w:t>
      </w:r>
      <w:r>
        <w:rPr>
          <w:rFonts w:hint="default" w:ascii="Times New Roman" w:hAnsi="Times New Roman" w:eastAsia="楷体" w:cs="Times New Roman"/>
          <w:em w:val="dot"/>
        </w:rPr>
        <w:t>何由</w:t>
      </w:r>
      <w:r>
        <w:rPr>
          <w:rFonts w:hint="default" w:ascii="Times New Roman" w:hAnsi="Times New Roman" w:eastAsia="楷体" w:cs="Times New Roman"/>
        </w:rPr>
        <w:t>弭？”</w:t>
      </w:r>
    </w:p>
    <w:p>
      <w:pPr>
        <w:shd w:val="clear" w:color="auto" w:fill="FFFFFF"/>
        <w:spacing w:line="240" w:lineRule="auto"/>
        <w:jc w:val="right"/>
        <w:textAlignment w:val="center"/>
        <w:rPr>
          <w:rFonts w:hint="default" w:ascii="Times New Roman" w:hAnsi="Times New Roman" w:cs="Times New Roman"/>
        </w:rPr>
      </w:pPr>
      <w:r>
        <w:rPr>
          <w:rFonts w:hint="default" w:ascii="Times New Roman" w:hAnsi="Times New Roman" w:eastAsia="楷体" w:cs="Times New Roman"/>
        </w:rPr>
        <w:t>（选自《资治通鉴·唐纪》，有删改）</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10．文中画波浪线的部分有三处需要断句，请用铅笔将答题卡上相应位置的答案标号涂黑。</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杞极恶A穷凶B百辟疾之C若仇D六军思E食F其肉G何H可复用</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11．下列对文中加点的词语及相关内容的解说，不正确的一项是（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A．播迁，指迁徙、流离，此处指卢杞做宰相期间，导致皇帝流亡在外。</w:t>
      </w:r>
    </w:p>
    <w:p>
      <w:pPr>
        <w:shd w:val="clear" w:color="auto" w:fill="FFFFFF"/>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B．速，突然、迅速，与《六国论》中“始速祸焉”中的“速”词义相同。</w:t>
      </w:r>
    </w:p>
    <w:p>
      <w:pPr>
        <w:shd w:val="clear" w:color="auto" w:fill="FFFFFF"/>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C．辟易中的“辟”通“避”，为通假字。《论语》中的“知者不惑”也有通假字。</w:t>
      </w:r>
    </w:p>
    <w:p>
      <w:pPr>
        <w:shd w:val="clear" w:color="auto" w:fill="FFFFFF"/>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D．何由，即由何，宾语前置，《将进酒》中“主人何为言少钱”中有同类倒装。</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12．下列对原文有关内容的概述，不正确的一项是（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A．卢杞在遇到大赦调任吉州长史时颇为悲观，因为他认为自己必定会再次入狱，然而不久后发生的事却并不像他事先所预料的那样。</w:t>
      </w:r>
    </w:p>
    <w:p>
      <w:pPr>
        <w:shd w:val="clear" w:color="auto" w:fill="FFFFFF"/>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B．应命起草诏书的袁高反对让卢杞担任饶州刺史，他找到宰相卢翰、刘从一并明确地表明自己反对的理由，希望二人能够坚持上奏。</w:t>
      </w:r>
    </w:p>
    <w:p>
      <w:pPr>
        <w:shd w:val="clear" w:color="auto" w:fill="FFFFFF"/>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C．陈京、赵需等上表，认为卢杞独掌大权三年之久，祸乱朝政，罪行很大，如对卢杞这样的巨奸加以宠幸，将会失去天下百姓的心。</w:t>
      </w:r>
    </w:p>
    <w:p>
      <w:pPr>
        <w:shd w:val="clear" w:color="auto" w:fill="FFFFFF"/>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D．卢杞当政之时，百官常常内心深感恐惧，感觉随时可能会遭受杀身之祸，这也是陈京等人极力反对再次起用卢杞的一个重要原因，</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13．把文中画横线的句子翻译成现代汉语。</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（1）使谓袁高曰：“朕徐思卿言，诚为至当。”</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（2）累日外人窃议，比陛下于桓、灵；今承德音，乃尧、舜之不速也！</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14．四年春二月，在与唐德宗谈论卢杞时李泌是从哪几个方面答复的？请简要概括。</w:t>
      </w:r>
    </w:p>
    <w:p>
      <w:pPr>
        <w:shd w:val="clear" w:color="auto" w:fill="FFFFFF"/>
        <w:spacing w:line="240" w:lineRule="auto"/>
        <w:jc w:val="left"/>
        <w:textAlignment w:val="center"/>
        <w:rPr>
          <w:rFonts w:hint="default" w:ascii="Times New Roman" w:hAnsi="Times New Roman" w:cs="Times New Roman"/>
        </w:rPr>
      </w:pPr>
    </w:p>
    <w:p>
      <w:pPr>
        <w:spacing w:line="240" w:lineRule="auto"/>
        <w:jc w:val="left"/>
        <w:textAlignment w:val="center"/>
        <w:rPr>
          <w:rFonts w:hint="default" w:cs="Times New Roman"/>
          <w:b/>
          <w:i w:val="0"/>
          <w:sz w:val="24"/>
          <w:szCs w:val="28"/>
          <w:lang w:val="en-US" w:eastAsia="zh-CN"/>
        </w:rPr>
      </w:pPr>
      <w:r>
        <w:rPr>
          <w:rFonts w:hint="eastAsia" w:cs="Times New Roman"/>
          <w:b/>
          <w:i w:val="0"/>
          <w:sz w:val="24"/>
          <w:szCs w:val="28"/>
          <w:lang w:val="en-US" w:eastAsia="zh-CN"/>
        </w:rPr>
        <w:t>（二）古代诗歌阅读（9分）</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阅读下面这首宋诗，完成</w:t>
      </w:r>
      <w:r>
        <w:rPr>
          <w:rFonts w:hint="eastAsia" w:cs="Times New Roman"/>
          <w:lang w:val="en-US" w:eastAsia="zh-CN"/>
        </w:rPr>
        <w:t>15—16</w:t>
      </w:r>
      <w:r>
        <w:rPr>
          <w:rFonts w:hint="default" w:ascii="Times New Roman" w:hAnsi="Times New Roman" w:cs="Times New Roman"/>
        </w:rPr>
        <w:t>题。</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eastAsia="楷体" w:cs="Times New Roman"/>
          <w:b/>
        </w:rPr>
        <w:t>守岁</w:t>
      </w:r>
      <w:r>
        <w:rPr>
          <w:rFonts w:hint="default" w:ascii="Times New Roman" w:hAnsi="Times New Roman" w:eastAsia="楷体" w:cs="Times New Roman"/>
          <w:b/>
          <w:vertAlign w:val="superscript"/>
        </w:rPr>
        <w:t>①</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eastAsia="楷体" w:cs="Times New Roman"/>
        </w:rPr>
        <w:t>苏轼</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eastAsia="楷体" w:cs="Times New Roman"/>
        </w:rPr>
        <w:t>欲知垂尽岁，有似赴壑蛇。修鳞半已没，去意谁能遮。</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eastAsia="楷体" w:cs="Times New Roman"/>
        </w:rPr>
        <w:t>况欲系其尾，虽勤知奈何。儿童强不睡，相守夜欢哗。</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eastAsia="楷体" w:cs="Times New Roman"/>
        </w:rPr>
        <w:t>晨鸡且勿唱，更鼓畏添挝</w:t>
      </w:r>
      <w:r>
        <w:rPr>
          <w:rFonts w:hint="default" w:ascii="Times New Roman" w:hAnsi="Times New Roman" w:eastAsia="Cambria Math" w:cs="Times New Roman"/>
          <w:vertAlign w:val="superscript"/>
        </w:rPr>
        <w:t>②</w:t>
      </w:r>
      <w:r>
        <w:rPr>
          <w:rFonts w:hint="default" w:ascii="Times New Roman" w:hAnsi="Times New Roman" w:eastAsia="楷体" w:cs="Times New Roman"/>
        </w:rPr>
        <w:t>。坐久灯烬落，起看北斗斜。</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eastAsia="楷体" w:cs="Times New Roman"/>
        </w:rPr>
        <w:t>明年岂无年， 心事恐蹉跎。努力尽今夕， 少年犹可夸。</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[注]①1061年，朝廷任命苏轼为大理评事，签书凤翔府判官，遇到年终，写了这首诗寄给弟弟苏辙，苏辙此时在京师侍奉父亲。②挝：击，敲打，此处指更鼓声。</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15．下列对这首诗的理解和赏析，不正确的一项是（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A．诗人把“垂尽岁”比成“赴壑蛇”，化虚为实，用游向幽壑、势不可挡的长蛇喻指华年已逝、容颜衰老的人。</w:t>
      </w:r>
    </w:p>
    <w:p>
      <w:pPr>
        <w:shd w:val="clear" w:color="auto" w:fill="FFFFFF"/>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B．“儿童强不睡”，描写儿童被强迫着遵循守夜的风俗，后来还是相守着在夜间笑语喧哗。</w:t>
      </w:r>
    </w:p>
    <w:p>
      <w:pPr>
        <w:shd w:val="clear" w:color="auto" w:fill="FFFFFF"/>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C．诗人善于运用心理描写表现人物，“且”“畏”二字将诗人守岁时的心理状态写得细致入微，表达了时光流的无奈。</w:t>
      </w:r>
    </w:p>
    <w:p>
      <w:pPr>
        <w:shd w:val="clear" w:color="auto" w:fill="FFFFFF"/>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D．诗歌语言晓畅，情感富于变化，最终表达出诗人愿与弟弟共惜年华，积极奋发，不让志向抱负付诸东流的愿望。</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16．清代纪昀称此诗写出了“真景真情”，请分析本诗中的“真景”对表现“真情”的作用。</w:t>
      </w:r>
    </w:p>
    <w:p>
      <w:pPr>
        <w:shd w:val="clear" w:color="auto" w:fill="FFFFFF"/>
        <w:spacing w:line="240" w:lineRule="auto"/>
        <w:jc w:val="left"/>
        <w:textAlignment w:val="center"/>
        <w:rPr>
          <w:rFonts w:hint="default" w:ascii="Times New Roman" w:hAnsi="Times New Roman" w:cs="Times New Roman"/>
        </w:rPr>
      </w:pPr>
    </w:p>
    <w:p>
      <w:pPr>
        <w:spacing w:line="240" w:lineRule="auto"/>
        <w:jc w:val="left"/>
        <w:textAlignment w:val="center"/>
        <w:rPr>
          <w:rFonts w:hint="default" w:cs="Times New Roman"/>
          <w:b/>
          <w:i w:val="0"/>
          <w:sz w:val="24"/>
          <w:szCs w:val="28"/>
          <w:lang w:val="en-US" w:eastAsia="zh-CN"/>
        </w:rPr>
      </w:pPr>
      <w:r>
        <w:rPr>
          <w:rFonts w:hint="eastAsia" w:cs="Times New Roman"/>
          <w:b/>
          <w:i w:val="0"/>
          <w:sz w:val="24"/>
          <w:szCs w:val="28"/>
          <w:lang w:val="en-US" w:eastAsia="zh-CN"/>
        </w:rPr>
        <w:t>（三）名句名篇默写（6分）</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17．补写出下列句子中的空缺部分。</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（1）在《&lt;论语&gt;十二章》中，既强调榜样的良好作用，又强调要自我反思的句子是：“</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 xml:space="preserve">（2）《大学之道》中点名获得知识途径的句子是：“ </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 xml:space="preserve">（3）《老子》指出自我夸耀害处的两句是：“ </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p>
    <w:p>
      <w:pPr>
        <w:spacing w:line="240" w:lineRule="auto"/>
        <w:jc w:val="left"/>
        <w:textAlignment w:val="center"/>
        <w:rPr>
          <w:rFonts w:hint="default" w:ascii="Times New Roman" w:hAnsi="Times New Roman" w:eastAsia="宋体" w:cs="Times New Roman"/>
          <w:b/>
          <w:i w:val="0"/>
          <w:sz w:val="21"/>
        </w:rPr>
      </w:pPr>
    </w:p>
    <w:p>
      <w:pPr>
        <w:spacing w:line="240" w:lineRule="auto"/>
        <w:jc w:val="left"/>
        <w:textAlignment w:val="center"/>
        <w:rPr>
          <w:rFonts w:hint="default" w:cs="Times New Roman"/>
          <w:b/>
          <w:i w:val="0"/>
          <w:sz w:val="24"/>
          <w:szCs w:val="28"/>
          <w:lang w:val="en-US" w:eastAsia="zh-CN"/>
        </w:rPr>
      </w:pPr>
      <w:r>
        <w:rPr>
          <w:rFonts w:hint="eastAsia" w:cs="Times New Roman"/>
          <w:b/>
          <w:i w:val="0"/>
          <w:sz w:val="24"/>
          <w:szCs w:val="28"/>
          <w:lang w:val="en-US" w:eastAsia="zh-CN"/>
        </w:rPr>
        <w:t>三、语言文字运用（20分）</w:t>
      </w:r>
    </w:p>
    <w:p>
      <w:pPr>
        <w:spacing w:line="240" w:lineRule="auto"/>
        <w:jc w:val="left"/>
        <w:textAlignment w:val="center"/>
        <w:rPr>
          <w:rFonts w:hint="default" w:cs="Times New Roman"/>
          <w:b/>
          <w:i w:val="0"/>
          <w:sz w:val="24"/>
          <w:szCs w:val="28"/>
          <w:lang w:val="en-US" w:eastAsia="zh-CN"/>
        </w:rPr>
      </w:pPr>
      <w:r>
        <w:rPr>
          <w:rFonts w:hint="eastAsia" w:cs="Times New Roman"/>
          <w:b/>
          <w:i w:val="0"/>
          <w:sz w:val="24"/>
          <w:szCs w:val="28"/>
          <w:lang w:val="en-US" w:eastAsia="zh-CN"/>
        </w:rPr>
        <w:t>（一）语言文字运用I（10分）</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阅读下面的文字，完成</w:t>
      </w:r>
      <w:r>
        <w:rPr>
          <w:rFonts w:hint="eastAsia" w:cs="Times New Roman"/>
          <w:lang w:val="en-US" w:eastAsia="zh-CN"/>
        </w:rPr>
        <w:t>18—20</w:t>
      </w:r>
      <w:r>
        <w:rPr>
          <w:rFonts w:hint="default" w:ascii="Times New Roman" w:hAnsi="Times New Roman" w:cs="Times New Roman"/>
        </w:rPr>
        <w:t>题。</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换一种方式认识黄文秀，不同于以往</w:t>
      </w:r>
      <w:r>
        <w:rPr>
          <w:rFonts w:hint="default" w:ascii="Times New Roman" w:hAnsi="Times New Roman" w:eastAsia="楷体" w:cs="Times New Roman"/>
          <w:u w:val="single"/>
        </w:rPr>
        <w:t xml:space="preserve"> ① </w:t>
      </w:r>
      <w:r>
        <w:rPr>
          <w:rFonts w:hint="default" w:ascii="Times New Roman" w:hAnsi="Times New Roman" w:eastAsia="楷体" w:cs="Times New Roman"/>
        </w:rPr>
        <w:t>的英模题材剧，《大山的女儿》情节跌宕起伏，节奏飞快，艺术表达新奇，开场就以倒叙手法将观众的情绪迅速拉到顶点。暴雨之夜，黄文秀独自驾车行驶在崎岖山路上，</w:t>
      </w:r>
      <w:r>
        <w:rPr>
          <w:rFonts w:hint="default" w:ascii="Times New Roman" w:hAnsi="Times New Roman" w:eastAsia="楷体" w:cs="Times New Roman"/>
          <w:u w:val="wave"/>
        </w:rPr>
        <w:t>父母担忧行程中的女儿，百坭村同事不停打电话，挂念她的安危，村民们祈祷着她的平安，</w:t>
      </w:r>
      <w:r>
        <w:rPr>
          <w:rFonts w:hint="default" w:ascii="Times New Roman" w:hAnsi="Times New Roman" w:eastAsia="楷体" w:cs="Times New Roman"/>
        </w:rPr>
        <w:t>可惜一切都来不及了……该剧开篇用急促紧张的镜头真实再现了黄文秀生命的最后时刻，令人心痛。然而故事讲到这里，导演却</w:t>
      </w:r>
      <w:r>
        <w:rPr>
          <w:rFonts w:hint="default" w:ascii="Times New Roman" w:hAnsi="Times New Roman" w:eastAsia="楷体" w:cs="Times New Roman"/>
          <w:u w:val="single"/>
        </w:rPr>
        <w:t xml:space="preserve"> ② </w:t>
      </w:r>
      <w:r>
        <w:rPr>
          <w:rFonts w:hint="default" w:ascii="Times New Roman" w:hAnsi="Times New Roman" w:eastAsia="楷体" w:cs="Times New Roman"/>
        </w:rPr>
        <w:t>地采用了打破第四面墙的电影语言——杨蓉饰演的黄文秀直接面对镜头，像对观众诉说一样，平静地介绍自己：我叫黄文秀，由此拉开了她</w:t>
      </w:r>
      <w:r>
        <w:rPr>
          <w:rFonts w:hint="default" w:ascii="Times New Roman" w:hAnsi="Times New Roman" w:cs="Times New Roman"/>
        </w:rPr>
        <w:t>30</w:t>
      </w:r>
      <w:r>
        <w:rPr>
          <w:rFonts w:hint="default" w:ascii="Times New Roman" w:hAnsi="Times New Roman" w:eastAsia="楷体" w:cs="Times New Roman"/>
        </w:rPr>
        <w:t>岁的无悔青春。</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《大山的女儿》作为脱贫题材剧，无论是人物造型，故事场景还是人物表演都返璞归真，让观众</w:t>
      </w:r>
      <w:r>
        <w:rPr>
          <w:rFonts w:hint="default" w:ascii="Times New Roman" w:hAnsi="Times New Roman" w:eastAsia="楷体" w:cs="Times New Roman"/>
          <w:u w:val="single"/>
        </w:rPr>
        <w:t xml:space="preserve"> ③ </w:t>
      </w:r>
      <w:r>
        <w:rPr>
          <w:rFonts w:hint="default" w:ascii="Times New Roman" w:hAnsi="Times New Roman" w:eastAsia="楷体" w:cs="Times New Roman"/>
        </w:rPr>
        <w:t>，直言土味十足，有《山海情》般的美学质感。</w:t>
      </w:r>
      <w:r>
        <w:rPr>
          <w:rFonts w:hint="default" w:ascii="Times New Roman" w:hAnsi="Times New Roman" w:eastAsia="楷体" w:cs="Times New Roman"/>
          <w:u w:val="single"/>
        </w:rPr>
        <w:t>没有美颜、没有美白、没有磨皮。剧中人物皮肤黝黑，穿着朴素，都以真实面貌展现在观众面前，非常接地气。</w:t>
      </w:r>
      <w:r>
        <w:rPr>
          <w:rFonts w:hint="default" w:ascii="Times New Roman" w:hAnsi="Times New Roman" w:eastAsia="楷体" w:cs="Times New Roman"/>
        </w:rPr>
        <w:t>崎岖的山路、绿色的大山，美丽但也贫苦，去一趟村里就要十几公里，不开车根本不行，村里也是萧瑟破败，当时广西百坭村的风貌也在剧中真实呈现，有着鲜明的“粗粝”感。</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18．请在文中横线处填入恰当的成语。</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19．请将文中画波浪线的语句改成整句。可以改变语序、少量增删词语，但不得改变原意。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20．文中画横线句子使用了排比和对比的修辞手法，请结合材料简要分析其表达效果。</w:t>
      </w:r>
    </w:p>
    <w:p>
      <w:pPr>
        <w:shd w:val="clear" w:color="auto" w:fill="FFFFFF"/>
        <w:spacing w:line="240" w:lineRule="auto"/>
        <w:jc w:val="left"/>
        <w:textAlignment w:val="center"/>
        <w:rPr>
          <w:rFonts w:hint="default" w:ascii="Times New Roman" w:hAnsi="Times New Roman" w:cs="Times New Roman"/>
        </w:rPr>
      </w:pPr>
    </w:p>
    <w:p>
      <w:pPr>
        <w:spacing w:line="240" w:lineRule="auto"/>
        <w:jc w:val="left"/>
        <w:textAlignment w:val="center"/>
        <w:rPr>
          <w:rFonts w:hint="default" w:cs="Times New Roman"/>
          <w:b/>
          <w:i w:val="0"/>
          <w:sz w:val="24"/>
          <w:szCs w:val="28"/>
          <w:lang w:val="en-US" w:eastAsia="zh-CN"/>
        </w:rPr>
      </w:pPr>
      <w:r>
        <w:rPr>
          <w:rFonts w:hint="eastAsia" w:cs="Times New Roman"/>
          <w:b/>
          <w:i w:val="0"/>
          <w:sz w:val="24"/>
          <w:szCs w:val="28"/>
          <w:lang w:val="en-US" w:eastAsia="zh-CN"/>
        </w:rPr>
        <w:t>（二）语言文字运用II（10分）</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阅读下面的文字，完成下面小题。</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小说家是</w:t>
      </w:r>
      <w:r>
        <w:rPr>
          <w:rFonts w:hint="default" w:ascii="Times New Roman" w:hAnsi="Times New Roman" w:cs="Times New Roman"/>
        </w:rPr>
        <w:t>“</w:t>
      </w:r>
      <w:r>
        <w:rPr>
          <w:rFonts w:hint="default" w:ascii="Times New Roman" w:hAnsi="Times New Roman" w:eastAsia="楷体" w:cs="Times New Roman"/>
        </w:rPr>
        <w:t>讲故事的人</w:t>
      </w:r>
      <w:r>
        <w:rPr>
          <w:rFonts w:hint="default" w:ascii="Times New Roman" w:hAnsi="Times New Roman" w:cs="Times New Roman"/>
        </w:rPr>
        <w:t>”</w:t>
      </w:r>
      <w:r>
        <w:rPr>
          <w:rFonts w:hint="default" w:ascii="Times New Roman" w:hAnsi="Times New Roman" w:eastAsia="楷体" w:cs="Times New Roman"/>
        </w:rPr>
        <w:t>。</w:t>
      </w:r>
      <w:r>
        <w:rPr>
          <w:rFonts w:hint="default" w:ascii="Times New Roman" w:hAnsi="Times New Roman" w:eastAsia="楷体" w:cs="Times New Roman"/>
          <w:u w:val="single"/>
        </w:rPr>
        <w:t xml:space="preserve"> </w:t>
      </w:r>
      <w:r>
        <w:rPr>
          <w:rFonts w:hint="eastAsia" w:eastAsia="楷体" w:cs="Times New Roman"/>
          <w:u w:val="single"/>
          <w:lang w:val="en-US" w:eastAsia="zh-CN"/>
        </w:rPr>
        <w:t xml:space="preserve">   </w:t>
      </w:r>
      <w:r>
        <w:rPr>
          <w:rFonts w:hint="default" w:ascii="Times New Roman" w:hAnsi="Times New Roman" w:cs="Times New Roman"/>
          <w:u w:val="single"/>
        </w:rPr>
        <w:t>A</w:t>
      </w:r>
      <w:r>
        <w:rPr>
          <w:rFonts w:hint="eastAsia"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eastAsia="楷体" w:cs="Times New Roman"/>
          <w:u w:val="single"/>
        </w:rPr>
        <w:t xml:space="preserve"> </w:t>
      </w:r>
      <w:r>
        <w:rPr>
          <w:rFonts w:hint="default" w:ascii="Times New Roman" w:hAnsi="Times New Roman" w:eastAsia="楷体" w:cs="Times New Roman"/>
        </w:rPr>
        <w:t>，使得小说家笔下的故事精彩纷呈，引人入胜。</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叙事要引人入胜，就要找到一个好的立足点，也就是要选择合适的叙述视角。对于故事的发展，叙述者可能置身其外，也可能身在局中。比如，铁凝《哦，香雪》的叙述者隐身于故事之外，鲁迅《祝福》中的</w:t>
      </w:r>
      <w:r>
        <w:rPr>
          <w:rFonts w:hint="default" w:ascii="Times New Roman" w:hAnsi="Times New Roman" w:cs="Times New Roman"/>
        </w:rPr>
        <w:t>“</w:t>
      </w:r>
      <w:r>
        <w:rPr>
          <w:rFonts w:hint="default" w:ascii="Times New Roman" w:hAnsi="Times New Roman" w:eastAsia="楷体" w:cs="Times New Roman"/>
        </w:rPr>
        <w:t>我</w:t>
      </w:r>
      <w:r>
        <w:rPr>
          <w:rFonts w:hint="default" w:ascii="Times New Roman" w:hAnsi="Times New Roman" w:cs="Times New Roman"/>
        </w:rPr>
        <w:t>”</w:t>
      </w:r>
      <w:r>
        <w:rPr>
          <w:rFonts w:hint="default" w:ascii="Times New Roman" w:hAnsi="Times New Roman" w:eastAsia="楷体" w:cs="Times New Roman"/>
        </w:rPr>
        <w:t>则是故事中的一个人物。</w:t>
      </w:r>
      <w:r>
        <w:rPr>
          <w:rFonts w:hint="default" w:ascii="Times New Roman" w:hAnsi="Times New Roman" w:eastAsia="楷体" w:cs="Times New Roman"/>
          <w:u w:val="single"/>
        </w:rPr>
        <w:t xml:space="preserve"> </w:t>
      </w:r>
      <w:r>
        <w:rPr>
          <w:rFonts w:hint="eastAsia" w:eastAsia="楷体" w:cs="Times New Roman"/>
          <w:u w:val="single"/>
          <w:lang w:val="en-US" w:eastAsia="zh-CN"/>
        </w:rPr>
        <w:t xml:space="preserve">  </w:t>
      </w:r>
      <w:r>
        <w:rPr>
          <w:rFonts w:hint="default" w:ascii="Times New Roman" w:hAnsi="Times New Roman" w:cs="Times New Roman"/>
          <w:u w:val="single"/>
        </w:rPr>
        <w:t xml:space="preserve"> B</w:t>
      </w:r>
      <w:r>
        <w:rPr>
          <w:rFonts w:hint="eastAsia"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eastAsia="楷体" w:cs="Times New Roman"/>
          <w:u w:val="single"/>
        </w:rPr>
        <w:t xml:space="preserve"> </w:t>
      </w:r>
      <w:r>
        <w:rPr>
          <w:rFonts w:hint="default" w:ascii="Times New Roman" w:hAnsi="Times New Roman" w:eastAsia="楷体" w:cs="Times New Roman"/>
        </w:rPr>
        <w:t>，能够带来不同的叙事效果。</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①叙事要引人入胜，就要注意情节的曲折起伏。②如《水浒传》里林冲的故事，③从</w:t>
      </w:r>
      <w:r>
        <w:rPr>
          <w:rFonts w:hint="default" w:ascii="Times New Roman" w:hAnsi="Times New Roman" w:cs="Times New Roman"/>
        </w:rPr>
        <w:t>“</w:t>
      </w:r>
      <w:r>
        <w:rPr>
          <w:rFonts w:hint="default" w:ascii="Times New Roman" w:hAnsi="Times New Roman" w:eastAsia="楷体" w:cs="Times New Roman"/>
        </w:rPr>
        <w:t>误入白虎堂</w:t>
      </w:r>
      <w:r>
        <w:rPr>
          <w:rFonts w:hint="default" w:ascii="Times New Roman" w:hAnsi="Times New Roman" w:cs="Times New Roman"/>
        </w:rPr>
        <w:t>”</w:t>
      </w:r>
      <w:r>
        <w:rPr>
          <w:rFonts w:hint="default" w:ascii="Times New Roman" w:hAnsi="Times New Roman" w:eastAsia="楷体" w:cs="Times New Roman"/>
        </w:rPr>
        <w:t>到</w:t>
      </w:r>
      <w:r>
        <w:rPr>
          <w:rFonts w:hint="default" w:ascii="Times New Roman" w:hAnsi="Times New Roman" w:cs="Times New Roman"/>
        </w:rPr>
        <w:t>“</w:t>
      </w:r>
      <w:r>
        <w:rPr>
          <w:rFonts w:hint="default" w:ascii="Times New Roman" w:hAnsi="Times New Roman" w:eastAsia="楷体" w:cs="Times New Roman"/>
        </w:rPr>
        <w:t>刺配沧州道</w:t>
      </w:r>
      <w:r>
        <w:rPr>
          <w:rFonts w:hint="default" w:ascii="Times New Roman" w:hAnsi="Times New Roman" w:cs="Times New Roman"/>
        </w:rPr>
        <w:t>”</w:t>
      </w:r>
      <w:r>
        <w:rPr>
          <w:rFonts w:hint="default" w:ascii="Times New Roman" w:hAnsi="Times New Roman" w:eastAsia="楷体" w:cs="Times New Roman"/>
        </w:rPr>
        <w:t>，④抑扬顿挫，扣人心弦，⑤牢牢地抓住了读者的心。⑥同时，还要注意情节的情感，⑦如《祝福》中的祥林嫂，⑧一步步走向</w:t>
      </w:r>
      <w:r>
        <w:rPr>
          <w:rFonts w:hint="default" w:ascii="Times New Roman" w:hAnsi="Times New Roman" w:cs="Times New Roman"/>
        </w:rPr>
        <w:t>“</w:t>
      </w:r>
      <w:r>
        <w:rPr>
          <w:rFonts w:hint="default" w:ascii="Times New Roman" w:hAnsi="Times New Roman" w:eastAsia="楷体" w:cs="Times New Roman"/>
        </w:rPr>
        <w:t>末路</w:t>
      </w:r>
      <w:r>
        <w:rPr>
          <w:rFonts w:hint="default" w:ascii="Times New Roman" w:hAnsi="Times New Roman" w:cs="Times New Roman"/>
        </w:rPr>
        <w:t>”</w:t>
      </w:r>
      <w:r>
        <w:rPr>
          <w:rFonts w:hint="default" w:ascii="Times New Roman" w:hAnsi="Times New Roman" w:eastAsia="楷体" w:cs="Times New Roman"/>
        </w:rPr>
        <w:t>的过程中，⑨又有着求生的挣扎，⑩这就使得她的故事能导致读者的心灵震撼。</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 xml:space="preserve">21．请在文中横线处补写恰当的语句，使整段文字语意完整连贯，内容贴切，逻辑严密，每处不超过10个字。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 xml:space="preserve">22．文中第三段有三处表述不当，请指出其序号并做修改，使语言表达准确流畅，逻辑严密，但不得改变原意。 </w:t>
      </w: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p>
    <w:p>
      <w:pPr>
        <w:spacing w:line="240" w:lineRule="auto"/>
        <w:jc w:val="left"/>
        <w:textAlignment w:val="center"/>
        <w:rPr>
          <w:rFonts w:hint="default" w:cs="Times New Roman"/>
          <w:b/>
          <w:i w:val="0"/>
          <w:sz w:val="24"/>
          <w:szCs w:val="28"/>
          <w:lang w:val="en-US" w:eastAsia="zh-CN"/>
        </w:rPr>
      </w:pPr>
      <w:r>
        <w:rPr>
          <w:rFonts w:hint="eastAsia" w:cs="Times New Roman"/>
          <w:b/>
          <w:i w:val="0"/>
          <w:sz w:val="24"/>
          <w:szCs w:val="28"/>
          <w:lang w:val="en-US" w:eastAsia="zh-CN"/>
        </w:rPr>
        <w:t>四、写作（60分）</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23．阅读下面的材料，根据要求写作。</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有人认为，精彩的人生需要设计，我们应该先想好自己要过怎样的人生，并以此确定自己前进的路径，即对自己未来的发展做出一种预见性的设计；也有人认为，对于人生，与其执着于设计自己的未来，不如努力让自己拥有更多种可能，因为人生的精彩之处就在于不确定性，</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对此，你怎么看？请结合材料内容， 以“人生是否需要设计”为话题写一篇议论文，谈谈你的认识与思考。</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要求：选准角度，确定立意，自拟标题；不要套作，不得抄袭；不得泄露个人信息；不少于800字。</w:t>
      </w:r>
    </w:p>
    <w:p>
      <w:pPr>
        <w:shd w:val="clear" w:color="auto" w:fill="FFFFFF"/>
        <w:spacing w:line="240" w:lineRule="auto"/>
        <w:jc w:val="left"/>
        <w:textAlignment w:val="center"/>
        <w:rPr>
          <w:rFonts w:hint="default" w:ascii="Times New Roman" w:hAnsi="Times New Roman" w:cs="Times New Roman"/>
        </w:rPr>
        <w:sectPr>
          <w:pgSz w:w="11907" w:h="16839"/>
          <w:pgMar w:top="720" w:right="720" w:bottom="720" w:left="720" w:header="500" w:footer="500" w:gutter="0"/>
          <w:cols w:space="425" w:num="1" w:sep="1"/>
          <w:docGrid w:type="lines" w:linePitch="312" w:charSpace="0"/>
        </w:sectPr>
      </w:pPr>
    </w:p>
    <w:p>
      <w:pPr>
        <w:spacing w:line="240" w:lineRule="auto"/>
        <w:jc w:val="center"/>
        <w:textAlignment w:val="center"/>
        <w:rPr>
          <w:rFonts w:hint="default" w:ascii="Times New Roman" w:hAnsi="Times New Roman" w:eastAsia="宋体" w:cs="Times New Roman"/>
          <w:b/>
          <w:i w:val="0"/>
          <w:sz w:val="28"/>
          <w:szCs w:val="32"/>
        </w:rPr>
      </w:pPr>
      <w:r>
        <w:rPr>
          <w:rFonts w:hint="eastAsia" w:cs="Times New Roman"/>
          <w:b/>
          <w:i w:val="0"/>
          <w:sz w:val="28"/>
          <w:szCs w:val="32"/>
          <w:lang w:val="en-US" w:eastAsia="zh-CN"/>
        </w:rPr>
        <w:t>语文</w:t>
      </w:r>
      <w:r>
        <w:rPr>
          <w:rFonts w:hint="default" w:ascii="Times New Roman" w:hAnsi="Times New Roman" w:eastAsia="宋体" w:cs="Times New Roman"/>
          <w:b/>
          <w:i w:val="0"/>
          <w:sz w:val="28"/>
          <w:szCs w:val="32"/>
        </w:rPr>
        <w:t>参考答案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187"/>
        <w:gridCol w:w="1187"/>
        <w:gridCol w:w="1187"/>
        <w:gridCol w:w="1187"/>
        <w:gridCol w:w="1187"/>
        <w:gridCol w:w="1187"/>
        <w:gridCol w:w="1187"/>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1</w:t>
            </w:r>
          </w:p>
        </w:tc>
        <w:tc>
          <w:tcPr>
            <w:tcW w:w="1187"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2</w:t>
            </w:r>
          </w:p>
        </w:tc>
        <w:tc>
          <w:tcPr>
            <w:tcW w:w="1187"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3</w:t>
            </w:r>
          </w:p>
        </w:tc>
        <w:tc>
          <w:tcPr>
            <w:tcW w:w="1187"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6</w:t>
            </w:r>
          </w:p>
        </w:tc>
        <w:tc>
          <w:tcPr>
            <w:tcW w:w="1187"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7</w:t>
            </w:r>
          </w:p>
        </w:tc>
        <w:tc>
          <w:tcPr>
            <w:tcW w:w="1187" w:type="dxa"/>
          </w:tcPr>
          <w:p>
            <w:pPr>
              <w:spacing w:line="240" w:lineRule="auto"/>
              <w:jc w:val="center"/>
              <w:textAlignment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10</w:t>
            </w:r>
          </w:p>
        </w:tc>
        <w:tc>
          <w:tcPr>
            <w:tcW w:w="1187" w:type="dxa"/>
          </w:tcPr>
          <w:p>
            <w:pPr>
              <w:spacing w:line="240" w:lineRule="auto"/>
              <w:jc w:val="center"/>
              <w:textAlignment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11</w:t>
            </w:r>
          </w:p>
        </w:tc>
        <w:tc>
          <w:tcPr>
            <w:tcW w:w="1187" w:type="dxa"/>
          </w:tcPr>
          <w:p>
            <w:pPr>
              <w:spacing w:line="240" w:lineRule="auto"/>
              <w:jc w:val="center"/>
              <w:textAlignment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12</w:t>
            </w:r>
          </w:p>
        </w:tc>
        <w:tc>
          <w:tcPr>
            <w:tcW w:w="1187" w:type="dxa"/>
          </w:tcPr>
          <w:p>
            <w:pPr>
              <w:spacing w:line="240" w:lineRule="auto"/>
              <w:jc w:val="center"/>
              <w:textAlignment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C</w:t>
            </w:r>
          </w:p>
        </w:tc>
        <w:tc>
          <w:tcPr>
            <w:tcW w:w="1187"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A</w:t>
            </w:r>
          </w:p>
        </w:tc>
        <w:tc>
          <w:tcPr>
            <w:tcW w:w="1187"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B</w:t>
            </w:r>
          </w:p>
        </w:tc>
        <w:tc>
          <w:tcPr>
            <w:tcW w:w="1187"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B</w:t>
            </w:r>
          </w:p>
        </w:tc>
        <w:tc>
          <w:tcPr>
            <w:tcW w:w="1187"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B</w:t>
            </w:r>
          </w:p>
        </w:tc>
        <w:tc>
          <w:tcPr>
            <w:tcW w:w="1187"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BDG</w:t>
            </w:r>
          </w:p>
        </w:tc>
        <w:tc>
          <w:tcPr>
            <w:tcW w:w="1187"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B</w:t>
            </w:r>
          </w:p>
        </w:tc>
        <w:tc>
          <w:tcPr>
            <w:tcW w:w="1187"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A</w:t>
            </w:r>
          </w:p>
        </w:tc>
        <w:tc>
          <w:tcPr>
            <w:tcW w:w="1187"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B</w:t>
            </w:r>
          </w:p>
        </w:tc>
      </w:tr>
    </w:tbl>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解析</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A.“是为了告诉人们法国以后不会再发生宗教战争”错，根据原文“这项遗忘政策的引人是为了避免毁灭性的宗教战争重新出现”“但这个通过遗忘促进和解的政策只取得了暂时的局部成功”可知，颁布《南特敕令》是为了让人们忘记这段毁灭性的宗教战争，而不是告诉人们法国以后不会发生宗教战争，选项主观臆断。</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B.“偏差选择是每个人必须习得的技能”错，原文是“如果忽略是操纵历史真相最简单的形式，那么偏差选择可能就是最常见的形式了。我们每个人天生就具有这项技能”，可知偏差选择是人们天生就具备的，不需要后天习得，选项曲解文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D.因果倒置。根据原文最后一段可知，“对这段历史非常了解，也会不可避免地出现偏差”是因，“人们会很自然地有选择地叙述某段历史”是果。</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A.“是为了证明偏差选择是操纵历史真相最常见的形式”错，根据原文“我们每个人天生就具有这项技能。没有人需要在指导手册的帮助下在简历中强调我们过去最拿得出手的经历”可知，文章提到十二岁的孩子可能会强调他放学后完成的作业而不是他玩的游戏，是为了证明人们天生具有进行偏差选择的能力。</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3．根据文意可知“偏差选择操纵历史”是指带有主观性的选择叙述，以达到自己想达到的目的的选择性叙述。</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A.“彻底动摇了朝廷在辽东的控制力”不是司马懿有意要操纵的历史，所以不能支撑“偏差选择操纵历史”这个观点。</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B.“幕僚把它改为‘屡败屡战’”是幕僚带有主观选择的改变，是想让湘军战胜太平军，可以作为论据来支撑“偏差选择操纵历史”这一观点。</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C.扬州乡绅反对津浦铁路途径扬州，不是他们为了操纵历史而做出的选择，所以不能支撑“偏差选择操纵历史”这个观点。</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D.只是强调德国和英法两国对于“敦刻尔克”的不同理解，所以不能支撑“偏差选择操纵历史”这个观点。</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 xml:space="preserve">4．①许多人都把英国看作是曾经大力帮助法国的国家，而戴高乐偏偏记住英国打败法国的历史。②用典型事例证明人们习惯于用竞争性真相看待事情，这些竞争性真相又影响了人们当下的选择和行为。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5．①认清片面性真相是必然客观存在的事实，历史可以被无限改写，而偏差选择是操纵历史真相最常见的形式，所以要有意识地注意选择性历史叙述的误导性。②要认识到我们的历史塑造了我们的身份，影响了我们的思考方式，所以我们要以开放的心态吸纳不同观点，尽可能多角度还原历史真相。③通过误导者的叙述，追溯和洞察他的原始动机，以建设者的心态描述竞争性真相，从而激励，鼓舞自己和他人。</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6．A.“睿智”错误，于文无据。对于“我”的道歉，她“笑笑”，用手摸了一下“我”的头发，这些主要表现方老师的和善、大度。</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C.“说明她并没有记住我”错误，原文是“好像也认出了我”；“失落”错误，这里表达的情感应该是温馨美好的。</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D.“美好祝愿”错误，这里表达的是对方老师的担忧与牵挂。</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7．A.“详细描述台基厂的布局”错误，文章开头并没有描述台基厂的布局，只是介绍了台基厂在城区中的地理位置。而且，这样描述的作用既是“增强文章的真实感，让读者身临其境”，也是为了引出长安街两旁种植的行道树合欢。</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C.“……从而引发‘我’转学到贾家花园小学的强烈企盼”错误，“我”转学的念头是“自从知道她是贾家花园小学的老师”。</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D.“指出像极了妈妈的样子”理解错误，“是自己的潜意识里，觉得她的样子、她的笑，像是妈妈的样子、妈妈的笑。其实，早在我五岁的时候，妈妈去世了，妈妈的样子、妈妈的笑，我没有一点儿印象”表明方老师不是真的像极了妈妈的样子，只是自己潜意识里的感觉。</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8．①合欢花轻柔、轻盈、美丽，带领童年的“我”走进童话的世界，给予童年的“我”美好的审美感受；②在开满合欢花的街道，“我”与美丽、慈爱的方老师相遇，从此，她成为“我”苦涩寂寞童年的一束光，照亮了“我”的童年；③看到合欢花，总忍不住想起方老师，从而使童年的“我”对母亲对未来对美好充满想象乃至梦幻。（意思符合即可。）     9．①高一暑假，“再一次想起了她”突出了对方老师的思念，写下作文《合欢》表明“童年合欢花”已是“我”精神的甘泉；②去母校代课，此时合欢树已被砍伐一空，与前文童年时合欢如梦如幻的美景形成强烈反差，“我”幻想与她相遇，对“她”有着不尽的担忧与牵挂，突出了时代的沧桑感，情感深沉感人；③在小说《合欢路口》中，“我”与她重逢，完成夙愿，给予故事大团圆式的结尾，温馨感人，升华主旨。（意思符合即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10．句意：卢杞穷凶极恶，百官痛恨他如同仇敌，军队的将士都想吃他的肉，他怎么可以再次被重用呢？</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“极恶”和“穷凶”为并列关系，做卢杞的谓语，结构完整，其后断开，故在B处断开；</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“百辟”和“六军”是两个主语，应在“六军”前断开，故在D处断开；</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“食”的宾语是“其肉”，“何可复用”是完整的问句的表达，故在G处断开。</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故在BDG三处断句。</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11．A.正确。句意：导致皇帝流亡在外。</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B.错误。突然，迅速；招致。句意：怎么能够突然之间把他升迁到大郡去呢？/才招致了祸患。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C.“辟”通“避”，回避、躲避；“知”通“智”，智慧、聪明。句意：随侍诸人纷纷向后倒退。/有智慧的人不会迷惑。</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D.均为宾语前置句，正常语序应分别为“乱由何弭”“主人为何言少钱”。句意：动乱怎么能够消弭呢？/主人为何说钱不多?</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12．A．“颇为悲观，因为他认为自己必定会再次入狱，然而不久后发生的事却并不像他事先所预料的那样”错误，由“未几，上（唐德宗）果用为饶州刺史”可知，“吾必再入”是卢杞认为他一定能够再次回到朝廷，被委以重任。</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13．（1）（唐德宗）派人对袁高说：“朕慢慢考虑你说的话，确实是极为恰当的。”</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 xml:space="preserve">（2）这些天外面的人都在私下里议论，把陛下你比作东汉的桓帝、灵帝；如今承闻陛下的善言，这是尧、舜都比不上的啊！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14．①卢杞善于伪装，引起动乱。②卢杞挟私报复，祸乱国家。③夸赞德宗圣明地将卢杞赶了出去。</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参考译文：</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新州司马卢杞遇大赦，调任吉州长史，他对人说：“我一定能够再次回到朝廷。”没有多久，唐德宗果然任命他为饶州刺史。给事中袁高应命起草这个诏书，他拿着诏书告诉宰相卢翰、刘从一说：“卢杞做宰相期间，导致皇帝流亡在外，天下满目疮痍，怎么能够突然之间把他升迁到大郡去呢？希望相公坚持上奏。”卢翰等不听，改为让其他舍人来起草诏书。乙卯（十九日），制书发出，袁高拿着制书不肯下发，并且上奏说：“卢杞穷凶极恶，百官痛恨他如同仇敌，军队的将士都想吃他的肉，他怎么可以再次被重用呢？”唐德宗不听。补阙陈京、赵需等上疏说：“卢杞独掌大权三年之久，使百官失去次序，已为天地神灵所知晓，为华夏和蛮夷各族所共同唾弃。倘若陛下对巨奸施加宠幸，必定会失去万民的心。”丁巳（二十一日），袁高再次在正殿向唐德宗论奏此事。唐德宗说：“已经再次更改了对卢杞的赦书。”袁高说：“赦书只是宽宥他的罪行，陛下不应该任命他当刺史。”陈京等也就此事争论不止，也都说：“卢杞当政的时候，百官常常就像有兵器放在脖子上。现在再一次起用他，那么奸党都会个个摩拳擦掌东山再起。”唐德宗大怒，随侍诸人纷纷向后倒退，进谏的人们也都向后退缩。陈京回头说：“赵需等人不要退缩，这是国家的大事，我们应该拼死来抗争。”唐德宗的怒气稍稍平息。戊午（二十二日），唐德宗对宰相说：“给卢杞一个小州刺史（的官职），可以吗？”李勉说：“陛下打算给卢杞官做，即使大州也是可以的，只是如果让天下的百姓失望了，那要怎么办呢？”壬戌（二十六日），唐德宗以卢杞为澄州别驾。（唐德宗）派人对袁高说：“朕慢慢考虑你说的话，确实是极为恰当的。”又对李泌说：“朕已经同意袁高的奏议。”李泌说：“这些天外面的人都在私下里议论，把陛下你比作东汉的桓帝、灵帝；如今承闻陛下的善言，这是尧、舜都比不上的啊！”唐德宗非常高兴。卢杞最终死在澧州。</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唐德宗贞元四年（788年）春季二月，李泌上奏诉说自己衰老，独自担任宰相一职，精力耗尽，既然不能听凭他离开相位，请求再任命一位宰相。唐德宗说：“朕深切地知道你特别辛苦劳累，只是没有合适的人选罢了。”唐德宗不慌不忙地和李泌谈论自己即位以来的宰相，说：“卢杞忠诚清廉强干耿直，人们说他奸猾邪恶，朕一点都不觉得他是这样。”李泌说：“人家说卢杞奸猾邪恶而唯独陛下没有觉察到他奸猾邪恶，这正是卢杞被称为奸猾邪恶的原因啊。倘若陛下觉察到了，难道还会有建中时期的动乱吗？卢杞因为个人恩怨杀了杨炎，将颜真卿排挤到了必死之地，激怒李怀光使之叛乱，全仗着陛下圣明，把他赶了出去，人们的心情顿时高兴起来，上天也后悔所造成的灾祸。要不是这样的话，动乱怎么能够消弭呢？”</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15．B.“儿童被强迫着遵循守夜的风俗”错,“强”不是指被强迫，是勉强的意思，整句是说儿童挣扎着不睡觉，嬉戏喧闹着守岁。</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故选B。</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16．①用儿童守岁时真实的欢乐场景与诗人守岁时担心晨鸡鸣、害怕更鼓声的心理做对比，突出了作者对青春匆匆逝去的担忧之情。②用“灯烬落”“北斗斜”这种真实景物的变化衬托出诗人“坐久”“起看”这种蹉跎时光行为的无奈，为后文表达珍惜时间、与弟弟共勉的积极奋发之情做铺垫。</w:t>
      </w: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 xml:space="preserve">17．     </w:t>
      </w:r>
      <w:r>
        <w:rPr>
          <w:rFonts w:hint="eastAsia" w:cs="Times New Roman"/>
          <w:lang w:val="en-US" w:eastAsia="zh-CN"/>
        </w:rPr>
        <w:tab/>
      </w:r>
      <w:r>
        <w:rPr>
          <w:rFonts w:hint="default" w:ascii="Times New Roman" w:hAnsi="Times New Roman" w:cs="Times New Roman"/>
        </w:rPr>
        <w:t xml:space="preserve">见贤思齐焉     见不贤而内自省也     </w:t>
      </w:r>
    </w:p>
    <w:p>
      <w:pPr>
        <w:shd w:val="clear" w:color="auto" w:fill="FFFFFF"/>
        <w:spacing w:line="240" w:lineRule="auto"/>
        <w:ind w:left="840" w:leftChars="0" w:firstLine="420" w:firstLineChars="0"/>
        <w:jc w:val="left"/>
        <w:textAlignment w:val="center"/>
        <w:rPr>
          <w:rFonts w:hint="default" w:ascii="Times New Roman" w:hAnsi="Times New Roman" w:cs="Times New Roman"/>
        </w:rPr>
      </w:pPr>
      <w:r>
        <w:rPr>
          <w:rFonts w:hint="default" w:ascii="Times New Roman" w:hAnsi="Times New Roman" w:cs="Times New Roman"/>
        </w:rPr>
        <w:t xml:space="preserve">致知在格物     格物而后知至     </w:t>
      </w:r>
    </w:p>
    <w:p>
      <w:pPr>
        <w:shd w:val="clear" w:color="auto" w:fill="FFFFFF"/>
        <w:spacing w:line="240" w:lineRule="auto"/>
        <w:ind w:left="840" w:leftChars="0" w:firstLine="420" w:firstLineChars="0"/>
        <w:jc w:val="left"/>
        <w:textAlignment w:val="center"/>
        <w:rPr>
          <w:rFonts w:hint="default" w:ascii="Times New Roman" w:hAnsi="Times New Roman" w:cs="Times New Roman"/>
        </w:rPr>
      </w:pPr>
      <w:r>
        <w:rPr>
          <w:rFonts w:hint="default" w:ascii="Times New Roman" w:hAnsi="Times New Roman" w:cs="Times New Roman"/>
        </w:rPr>
        <w:t>自伐者无功     自矜者不长</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18．①平铺直叙</w:t>
      </w:r>
      <w:r>
        <w:rPr>
          <w:rFonts w:hint="default" w:ascii="Times New Roman" w:hAnsi="Times New Roman" w:eastAsia="Times New Roman" w:cs="Times New Roman"/>
          <w:kern w:val="0"/>
          <w:sz w:val="24"/>
          <w:szCs w:val="24"/>
        </w:rPr>
        <w:t>  </w:t>
      </w:r>
      <w:r>
        <w:rPr>
          <w:rFonts w:hint="default" w:ascii="Times New Roman" w:hAnsi="Times New Roman" w:cs="Times New Roman"/>
        </w:rPr>
        <w:t xml:space="preserve">②出人意料或出乎意料 ③赞不绝口或赞叹不已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 xml:space="preserve">19．父母担忧着她的行程，同事挂念着她的安危，村民祈祷着她的平安。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20．①运用排比，增强了语言的气势，三个“没有”突出了《大山的女儿》这部电视剧追求返璞归真，尽最大努力还原真实情景，用真实打动观众的艺术特点。</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运用对比，不同于很多影视剧里使用“美颜、美白、磨皮”等技术让演员和表演与观众有距离，该剧里的人物“皮肤黝黑”“穿着朴素”“非常接地气”，突出其质朴真实的特点，也突出这样的电视剧更受观众欢迎的原因。</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21．A：高超的叙事技巧</w:t>
      </w:r>
      <w:r>
        <w:rPr>
          <w:rFonts w:hint="default" w:ascii="Times New Roman" w:hAnsi="Times New Roman" w:eastAsia="Times New Roman" w:cs="Times New Roman"/>
          <w:kern w:val="0"/>
          <w:sz w:val="24"/>
          <w:szCs w:val="24"/>
        </w:rPr>
        <w:t>  </w:t>
      </w:r>
      <w:r>
        <w:rPr>
          <w:rFonts w:hint="eastAsia" w:cs="Times New Roman"/>
          <w:kern w:val="0"/>
          <w:sz w:val="24"/>
          <w:szCs w:val="24"/>
          <w:lang w:val="en-US" w:eastAsia="zh-CN"/>
        </w:rPr>
        <w:tab/>
      </w:r>
      <w:r>
        <w:rPr>
          <w:rFonts w:hint="eastAsia" w:cs="Times New Roman"/>
          <w:kern w:val="0"/>
          <w:sz w:val="24"/>
          <w:szCs w:val="24"/>
          <w:lang w:val="en-US" w:eastAsia="zh-CN"/>
        </w:rPr>
        <w:tab/>
      </w:r>
      <w:r>
        <w:rPr>
          <w:rFonts w:hint="default" w:ascii="Times New Roman" w:hAnsi="Times New Roman" w:cs="Times New Roman"/>
        </w:rPr>
        <w:t xml:space="preserve">B：不同的叙述视角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22．④一波三折，扣人心弦</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⑧在一步步走向“末路”的过程中</w:t>
      </w:r>
      <w:r>
        <w:rPr>
          <w:rFonts w:hint="default" w:ascii="Times New Roman" w:hAnsi="Times New Roman" w:eastAsia="Times New Roman" w:cs="Times New Roman"/>
          <w:kern w:val="0"/>
          <w:sz w:val="24"/>
          <w:szCs w:val="24"/>
        </w:rPr>
        <w:t>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⑩这就使得她的故事能引起读者的心灵震撼</w:t>
      </w:r>
    </w:p>
    <w:p>
      <w:pPr>
        <w:shd w:val="clear" w:color="auto" w:fill="FFFFFF"/>
        <w:spacing w:line="240" w:lineRule="auto"/>
        <w:jc w:val="left"/>
        <w:textAlignment w:val="center"/>
        <w:rPr>
          <w:rFonts w:hint="default" w:ascii="Times New Roman" w:hAnsi="Times New Roman" w:cs="Times New Roman"/>
          <w:b/>
        </w:rPr>
      </w:pPr>
      <w:r>
        <w:rPr>
          <w:rFonts w:hint="default" w:ascii="Times New Roman" w:hAnsi="Times New Roman" w:cs="Times New Roman"/>
        </w:rPr>
        <w:t>23．</w:t>
      </w:r>
      <w:r>
        <w:rPr>
          <w:rFonts w:hint="default" w:ascii="Times New Roman" w:hAnsi="Times New Roman" w:cs="Times New Roman"/>
          <w:b/>
        </w:rPr>
        <w:t>例文：</w:t>
      </w:r>
    </w:p>
    <w:p>
      <w:pPr>
        <w:shd w:val="clear" w:color="auto" w:fill="FFFFFF"/>
        <w:spacing w:line="240" w:lineRule="auto"/>
        <w:jc w:val="center"/>
        <w:textAlignment w:val="center"/>
        <w:rPr>
          <w:rFonts w:hint="default" w:ascii="Times New Roman" w:hAnsi="Times New Roman" w:cs="Times New Roman"/>
          <w:b/>
        </w:rPr>
      </w:pPr>
      <w:r>
        <w:rPr>
          <w:rFonts w:hint="default" w:ascii="Times New Roman" w:hAnsi="Times New Roman" w:cs="Times New Roman"/>
          <w:b/>
        </w:rPr>
        <w:t>人生需要设计</w:t>
      </w:r>
    </w:p>
    <w:p>
      <w:pPr>
        <w:shd w:val="clear" w:color="auto" w:fill="FFFFFF"/>
        <w:spacing w:line="240" w:lineRule="auto"/>
        <w:ind w:firstLine="420"/>
        <w:jc w:val="left"/>
        <w:textAlignment w:val="center"/>
        <w:rPr>
          <w:rFonts w:hint="default" w:ascii="Times New Roman" w:hAnsi="Times New Roman" w:cs="Times New Roman"/>
          <w:b/>
        </w:rPr>
      </w:pPr>
      <w:r>
        <w:rPr>
          <w:rFonts w:hint="default" w:ascii="Times New Roman" w:hAnsi="Times New Roman" w:cs="Times New Roman"/>
        </w:rPr>
        <w:t>俗话说：“人活一世，草活一秋。”一个人来到了这世间，短短几十年何其短暂！这一生，谁也不甘心平庸，谁都渴求精彩。是的，生命不可增其长，但是我们可以拓宽，加其深，增其高，精彩的人生我们可以靠自己的主观努力设计绘写出来。</w:t>
      </w:r>
    </w:p>
    <w:p>
      <w:pPr>
        <w:shd w:val="clear" w:color="auto" w:fill="FFFFFF"/>
        <w:spacing w:line="240" w:lineRule="auto"/>
        <w:ind w:firstLine="420"/>
        <w:jc w:val="left"/>
        <w:textAlignment w:val="center"/>
        <w:rPr>
          <w:rFonts w:hint="default" w:ascii="Times New Roman" w:hAnsi="Times New Roman" w:cs="Times New Roman"/>
          <w:b/>
        </w:rPr>
      </w:pPr>
      <w:r>
        <w:rPr>
          <w:rFonts w:hint="default" w:ascii="Times New Roman" w:hAnsi="Times New Roman" w:cs="Times New Roman"/>
        </w:rPr>
        <w:t>人生设计需要面对现实从“我”开始。俗语有云：“人贵在有自知之明。”人的可贵之处在于对自己有清楚认识。如果一个人连自己是个怎样的人，想要干什么，有怎样的追求都不知道，那他就是一副行尸走肉。周总理在少年读书之时就发出“为中华之崛起而读书”的志向，后为之奋斗终成为新中国成立做出杰出贡献之人。我们现在也正是读书时，年龄也与当时周总理相仿，在这时我们应尽早认识自己，找出自己追寻的目标。</w:t>
      </w:r>
    </w:p>
    <w:p>
      <w:pPr>
        <w:shd w:val="clear" w:color="auto" w:fill="FFFFFF"/>
        <w:spacing w:line="240" w:lineRule="auto"/>
        <w:ind w:firstLine="420"/>
        <w:jc w:val="left"/>
        <w:textAlignment w:val="center"/>
        <w:rPr>
          <w:rFonts w:hint="default" w:ascii="Times New Roman" w:hAnsi="Times New Roman" w:cs="Times New Roman"/>
          <w:b/>
        </w:rPr>
      </w:pPr>
      <w:r>
        <w:rPr>
          <w:rFonts w:hint="default" w:ascii="Times New Roman" w:hAnsi="Times New Roman" w:cs="Times New Roman"/>
        </w:rPr>
        <w:t>人生设计贵在有预见性的智慧判断。在认清自己，找到自己的目标之后，还应为目标奋斗的过程做出计划，不能泛泛地做事。如果只要泛泛地为之努力，短期内没有显著的成效，很容易丧失信心。所以应该对未来有设计，小到每时每刻做什么，大到一年内或几年内要完成的目标。把一个大的目标拆分成一件件小事，这样在完成那一件件小事的过程中不知不觉地就实现了那个大的目标。这样长此以往，做事就会有动力，人也会有信心相信自己一定可以成功。达·芬奇不就是一个典型的例子吗？他学画画先从画鸡蛋开始，日复一日地画鸡蛋，画好鸡蛋，才开始其他的东西。就这样一步一步地、脚踏实地地完成每一件小事，达·芬奇最后画出了《蒙娜丽莎的微笑》这部世界名画，流传千古。</w:t>
      </w:r>
    </w:p>
    <w:p>
      <w:pPr>
        <w:shd w:val="clear" w:color="auto" w:fill="FFFFFF"/>
        <w:spacing w:line="240" w:lineRule="auto"/>
        <w:ind w:firstLine="420"/>
        <w:jc w:val="left"/>
        <w:textAlignment w:val="center"/>
        <w:rPr>
          <w:rFonts w:hint="default" w:ascii="Times New Roman" w:hAnsi="Times New Roman" w:cs="Times New Roman"/>
          <w:b/>
        </w:rPr>
      </w:pPr>
      <w:r>
        <w:rPr>
          <w:rFonts w:hint="default" w:ascii="Times New Roman" w:hAnsi="Times New Roman" w:cs="Times New Roman"/>
        </w:rPr>
        <w:t>人生设计离不开脚踏实地的不懈追求。在做出预见性的设计后，我们还要坚持完成自己所做的计划。不能因中间计划实现时的困难而放弃，要相信自己肯定能实现目标，不能半途而废，否则终将一事无成。古有蒲松龄晚年才中举人，今有莘莘学子，他们都在义无反顾地追寻自己的目标，让自己的人生更加精彩。作为祖国的花朵、未来的国家栋梁，我们更应秉持着这种坚持不懈的精神努力奋斗，创造出自己精彩的人生。</w:t>
      </w:r>
    </w:p>
    <w:p>
      <w:pPr>
        <w:shd w:val="clear" w:color="auto" w:fill="FFFFFF"/>
        <w:spacing w:line="240" w:lineRule="auto"/>
        <w:ind w:firstLine="420"/>
        <w:jc w:val="left"/>
        <w:textAlignment w:val="center"/>
        <w:rPr>
          <w:rFonts w:hint="default" w:ascii="Times New Roman" w:hAnsi="Times New Roman" w:cs="Times New Roman"/>
          <w:b/>
        </w:rPr>
      </w:pPr>
      <w:r>
        <w:rPr>
          <w:rFonts w:hint="default" w:ascii="Times New Roman" w:hAnsi="Times New Roman" w:cs="Times New Roman"/>
        </w:rPr>
        <w:t>其实精彩的人生每个人都可以拥有，只看你怎么去书写创造。让我们一起为自己的未来做出设计设计并为之努力奋斗，去创造属于自己的未来吧！</w:t>
      </w:r>
    </w:p>
    <w:p>
      <w:pPr>
        <w:shd w:val="clear" w:color="auto" w:fill="FFFFFF"/>
        <w:spacing w:line="240" w:lineRule="auto"/>
        <w:jc w:val="left"/>
        <w:textAlignment w:val="center"/>
        <w:rPr>
          <w:rFonts w:hint="default" w:ascii="Times New Roman" w:hAnsi="Times New Roman" w:cs="Times New Roman"/>
          <w:b/>
        </w:rPr>
      </w:pPr>
      <w:r>
        <w:rPr>
          <w:rFonts w:hint="default" w:ascii="Times New Roman" w:hAnsi="Times New Roman" w:cs="Times New Roman"/>
          <w:b/>
        </w:rPr>
        <w:t>审题：</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本题为话题作文题。</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围绕“人生是否需要设计”这一话题，材料列举了截然不同的两种观点，可谓见仁见智。人生需要设计，即人应志向远大，树立明确的目标，目标既定，然后勇毅前行，笃定前行，才能有所建树，不至于见异思迁，浑浑噩噩。人生不需要设计，即人的可塑性很大，人生充满变数、机遇，因此不必画地为牢，应敢于突破自我，超越自我，不断挑战，敢于尝试，敢于跨界，或许能收获精彩纷呈的人生。</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写作时，无论持哪种观点，应无高下之分，但都需观点旗帜鲜明，切忌闪烁其词，或者骑墙。两种观点平分秋色，实不可取。当然选择赞同一种观点，适当兼顾另一观点，一笔提及，体现辩证思考，未尝不可。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若持论为人生需要设计，则需深入思考，如何设计人生？如规划设计人生时，需要摈弃小我，涵养大我情怀，将个人发展与时代呼唤、社会需要、国家发展结合起来；或在充分认识自己的基础上，明确发展方向，扬长避短，努力成就更好的自我；若持论为人生不需要设计，则可着重论述，人生要学会适时调整，校正人生，而不是循规滔距，按部就班。</w:t>
      </w:r>
    </w:p>
    <w:p>
      <w:pPr>
        <w:shd w:val="clear" w:color="auto" w:fill="FFFFFF"/>
        <w:spacing w:line="240" w:lineRule="auto"/>
        <w:jc w:val="left"/>
        <w:textAlignment w:val="center"/>
        <w:rPr>
          <w:rFonts w:hint="default" w:ascii="Times New Roman" w:hAnsi="Times New Roman" w:cs="Times New Roman"/>
          <w:b/>
        </w:rPr>
      </w:pPr>
      <w:r>
        <w:rPr>
          <w:rFonts w:hint="default" w:ascii="Times New Roman" w:hAnsi="Times New Roman" w:cs="Times New Roman"/>
          <w:b/>
        </w:rPr>
        <w:t>立意：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1.规划自我，设计人生，愿将一生献宏谋。</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2.胸中有丘壑，脚下有力量。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3.学会人生设计，才能行稳致远。</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4.人生精彩无限，不可轻易界定。</w:t>
      </w:r>
      <w:bookmarkStart w:id="0" w:name="_GoBack"/>
      <w:bookmarkEnd w:id="0"/>
    </w:p>
    <w:sectPr>
      <w:headerReference r:id="rId3" w:type="even"/>
      <w:footerReference r:id="rId4" w:type="even"/>
      <w:pgSz w:w="11906" w:h="16838"/>
      <w:pgMar w:top="720" w:right="720" w:bottom="720" w:left="72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hMDQwNDUxZjI4Y2FhZjkyOTk1MzEyNzM3NDdkYmQifQ=="/>
  </w:docVars>
  <w:rsids>
    <w:rsidRoot w:val="00C806B0"/>
    <w:rsid w:val="000232A6"/>
    <w:rsid w:val="00043B54"/>
    <w:rsid w:val="00065CD2"/>
    <w:rsid w:val="001D7A06"/>
    <w:rsid w:val="00284433"/>
    <w:rsid w:val="002A1EC6"/>
    <w:rsid w:val="002E035E"/>
    <w:rsid w:val="003F38F2"/>
    <w:rsid w:val="004151FC"/>
    <w:rsid w:val="0064153B"/>
    <w:rsid w:val="006B16C5"/>
    <w:rsid w:val="00776133"/>
    <w:rsid w:val="00855687"/>
    <w:rsid w:val="008C07DE"/>
    <w:rsid w:val="009E611B"/>
    <w:rsid w:val="00A30CCE"/>
    <w:rsid w:val="00AC3E9C"/>
    <w:rsid w:val="00BC4F14"/>
    <w:rsid w:val="00BC62FB"/>
    <w:rsid w:val="00BF535F"/>
    <w:rsid w:val="00C02FC6"/>
    <w:rsid w:val="00C806B0"/>
    <w:rsid w:val="00E476EE"/>
    <w:rsid w:val="00EF035E"/>
    <w:rsid w:val="00FA429B"/>
    <w:rsid w:val="0A9E06EA"/>
    <w:rsid w:val="163B49B3"/>
    <w:rsid w:val="529F6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semiHidden/>
    <w:unhideWhenUsed/>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秋</dc:creator>
  <cp:lastModifiedBy>秋</cp:lastModifiedBy>
  <dcterms:modified xsi:type="dcterms:W3CDTF">2023-11-08T10:13:45Z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062C2CC2C45345A0A5B1AE00173B811F_12</vt:lpwstr>
  </property>
</Properties>
</file>