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3.3.0 -->
  <w:body>
    <w:p w:rsidR="00F163BD" w:rsidP="00F163BD" w14:paraId="2D431CF8" w14:textId="77777777">
      <w:pPr>
        <w:jc w:val="center"/>
        <w:rPr>
          <w:rFonts w:ascii="黑体" w:eastAsia="黑体" w:hAnsi="黑体" w:cs="黑体"/>
          <w:sz w:val="36"/>
          <w:szCs w:val="44"/>
        </w:rPr>
      </w:pPr>
      <w:r>
        <w:rPr>
          <w:rFonts w:ascii="黑体" w:eastAsia="黑体" w:hAnsi="黑体" w:cs="黑体"/>
          <w:sz w:val="36"/>
          <w:szCs w:val="4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12293600</wp:posOffset>
            </wp:positionH>
            <wp:positionV relativeFrom="topMargin">
              <wp:posOffset>10693400</wp:posOffset>
            </wp:positionV>
            <wp:extent cx="266700" cy="4699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/>
          <w:noProof/>
          <w:sz w:val="36"/>
          <w:szCs w:val="44"/>
        </w:rPr>
        <w:drawing>
          <wp:inline distT="0" distB="0" distL="0" distR="0">
            <wp:extent cx="2133600" cy="834504"/>
            <wp:effectExtent l="0" t="0" r="0" b="3810"/>
            <wp:docPr id="71362896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3628965" name="图片 713628965"/>
                    <pic:cNvPicPr/>
                  </pic:nvPicPr>
                  <pic:blipFill>
                    <a:blip xmlns:r="http://schemas.openxmlformats.org/officeDocument/2006/relationships" r:embed="rId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721" b="311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5092" cy="8389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163BD" w:rsidRPr="00905D42" w:rsidP="00F163BD" w14:paraId="02BB11E4" w14:textId="77777777">
      <w:pPr>
        <w:jc w:val="center"/>
        <w:rPr>
          <w:rFonts w:ascii="微软雅黑" w:eastAsia="微软雅黑" w:hAnsi="微软雅黑" w:cs="黑体"/>
          <w:sz w:val="36"/>
          <w:szCs w:val="44"/>
        </w:rPr>
      </w:pPr>
      <w:r w:rsidRPr="00905D42">
        <w:rPr>
          <w:rFonts w:ascii="微软雅黑" w:eastAsia="微软雅黑" w:hAnsi="微软雅黑" w:cs="黑体" w:hint="eastAsia"/>
          <w:sz w:val="36"/>
          <w:szCs w:val="44"/>
        </w:rPr>
        <w:t>202</w:t>
      </w:r>
      <w:r>
        <w:rPr>
          <w:rFonts w:ascii="微软雅黑" w:eastAsia="微软雅黑" w:hAnsi="微软雅黑" w:cs="黑体"/>
          <w:sz w:val="36"/>
          <w:szCs w:val="44"/>
        </w:rPr>
        <w:t>3</w:t>
      </w:r>
      <w:r w:rsidRPr="00905D42">
        <w:rPr>
          <w:rFonts w:ascii="微软雅黑" w:eastAsia="微软雅黑" w:hAnsi="微软雅黑" w:cs="黑体" w:hint="eastAsia"/>
          <w:sz w:val="36"/>
          <w:szCs w:val="44"/>
        </w:rPr>
        <w:t>-202</w:t>
      </w:r>
      <w:r>
        <w:rPr>
          <w:rFonts w:ascii="微软雅黑" w:eastAsia="微软雅黑" w:hAnsi="微软雅黑" w:cs="黑体"/>
          <w:sz w:val="36"/>
          <w:szCs w:val="44"/>
        </w:rPr>
        <w:t>4</w:t>
      </w:r>
      <w:r w:rsidRPr="00905D42">
        <w:rPr>
          <w:rFonts w:ascii="微软雅黑" w:eastAsia="微软雅黑" w:hAnsi="微软雅黑" w:cs="黑体" w:hint="eastAsia"/>
          <w:sz w:val="36"/>
          <w:szCs w:val="44"/>
        </w:rPr>
        <w:t>学年</w:t>
      </w:r>
      <w:r>
        <w:rPr>
          <w:rFonts w:ascii="微软雅黑" w:eastAsia="微软雅黑" w:hAnsi="微软雅黑" w:cs="黑体" w:hint="eastAsia"/>
          <w:sz w:val="36"/>
          <w:szCs w:val="44"/>
        </w:rPr>
        <w:t>高考第一次联合调研抽测</w:t>
      </w:r>
    </w:p>
    <w:p w:rsidR="00F163BD" w:rsidRPr="00905D42" w:rsidP="00F163BD" w14:paraId="5DAA095B" w14:textId="1B901DB5">
      <w:pPr>
        <w:jc w:val="center"/>
        <w:rPr>
          <w:rFonts w:ascii="Microsoft YaHei Light" w:eastAsia="Microsoft YaHei Light" w:hAnsi="Microsoft YaHei Light" w:cs="黑体"/>
          <w:b/>
          <w:bCs/>
          <w:sz w:val="52"/>
          <w:szCs w:val="72"/>
        </w:rPr>
      </w:pPr>
      <w:r w:rsidRPr="00905D42">
        <w:rPr>
          <w:rFonts w:ascii="Microsoft YaHei Light" w:eastAsia="Microsoft YaHei Light" w:hAnsi="Microsoft YaHei Light" w:cs="黑体" w:hint="eastAsia"/>
          <w:b/>
          <w:bCs/>
          <w:sz w:val="52"/>
          <w:szCs w:val="72"/>
        </w:rPr>
        <w:t>高</w:t>
      </w:r>
      <w:r>
        <w:rPr>
          <w:rFonts w:ascii="Microsoft YaHei Light" w:eastAsia="Microsoft YaHei Light" w:hAnsi="Microsoft YaHei Light" w:cs="黑体" w:hint="eastAsia"/>
          <w:b/>
          <w:bCs/>
          <w:sz w:val="52"/>
          <w:szCs w:val="72"/>
        </w:rPr>
        <w:t>三</w:t>
      </w:r>
      <w:r w:rsidRPr="00905D42">
        <w:rPr>
          <w:rFonts w:ascii="Microsoft YaHei Light" w:eastAsia="Microsoft YaHei Light" w:hAnsi="Microsoft YaHei Light" w:cs="黑体" w:hint="eastAsia"/>
          <w:b/>
          <w:bCs/>
          <w:sz w:val="52"/>
          <w:szCs w:val="72"/>
        </w:rPr>
        <w:t>语文</w:t>
      </w:r>
      <w:r>
        <w:rPr>
          <w:rFonts w:ascii="Microsoft YaHei Light" w:eastAsia="Microsoft YaHei Light" w:hAnsi="Microsoft YaHei Light" w:cs="黑体" w:hint="eastAsia"/>
          <w:b/>
          <w:bCs/>
          <w:sz w:val="52"/>
          <w:szCs w:val="72"/>
        </w:rPr>
        <w:t>答案</w:t>
      </w:r>
    </w:p>
    <w:p w:rsidR="00F163BD" w:rsidRPr="001852E3" w:rsidP="00F163BD" w14:paraId="5F35C45F" w14:textId="77777777">
      <w:pPr>
        <w:jc w:val="center"/>
        <w:rPr>
          <w:rFonts w:ascii="微软雅黑" w:eastAsia="微软雅黑" w:hAnsi="微软雅黑" w:cs="黑体"/>
          <w:sz w:val="24"/>
          <w:szCs w:val="32"/>
        </w:rPr>
      </w:pPr>
      <w:r>
        <w:rPr>
          <w:rFonts w:ascii="微软雅黑" w:eastAsia="微软雅黑" w:hAnsi="微软雅黑" w:cs="黑体" w:hint="eastAsia"/>
          <w:sz w:val="24"/>
          <w:szCs w:val="32"/>
        </w:rPr>
        <w:t>（分数：1</w:t>
      </w:r>
      <w:r>
        <w:rPr>
          <w:rFonts w:ascii="微软雅黑" w:eastAsia="微软雅黑" w:hAnsi="微软雅黑" w:cs="黑体"/>
          <w:sz w:val="24"/>
          <w:szCs w:val="32"/>
        </w:rPr>
        <w:t>50</w:t>
      </w:r>
      <w:r>
        <w:rPr>
          <w:rFonts w:ascii="微软雅黑" w:eastAsia="微软雅黑" w:hAnsi="微软雅黑" w:cs="黑体" w:hint="eastAsia"/>
          <w:sz w:val="24"/>
          <w:szCs w:val="32"/>
        </w:rPr>
        <w:t>分，时间：1</w:t>
      </w:r>
      <w:r>
        <w:rPr>
          <w:rFonts w:ascii="微软雅黑" w:eastAsia="微软雅黑" w:hAnsi="微软雅黑" w:cs="黑体"/>
          <w:sz w:val="24"/>
          <w:szCs w:val="32"/>
        </w:rPr>
        <w:t>50</w:t>
      </w:r>
      <w:r>
        <w:rPr>
          <w:rFonts w:ascii="微软雅黑" w:eastAsia="微软雅黑" w:hAnsi="微软雅黑" w:cs="黑体" w:hint="eastAsia"/>
          <w:sz w:val="24"/>
          <w:szCs w:val="32"/>
        </w:rPr>
        <w:t>分钟）</w:t>
      </w:r>
    </w:p>
    <w:p w:rsidR="00554701" w:rsidRPr="00F163BD" w:rsidP="0067427B" w14:paraId="4BD1DD24" w14:textId="77777777">
      <w:pPr>
        <w:rPr>
          <w:rFonts w:ascii="宋体" w:eastAsia="宋体" w:hAnsi="宋体" w:cs="宋体"/>
          <w:sz w:val="24"/>
          <w:szCs w:val="32"/>
        </w:rPr>
      </w:pPr>
    </w:p>
    <w:p w:rsidR="00554701" w:rsidRPr="004662EF" w:rsidP="004662EF" w14:paraId="4D1D7B1B" w14:textId="77777777">
      <w:pPr>
        <w:rPr>
          <w:rFonts w:ascii="宋体" w:eastAsia="宋体" w:hAnsi="宋体" w:cs="宋体"/>
          <w:sz w:val="24"/>
          <w:szCs w:val="32"/>
        </w:rPr>
      </w:pPr>
    </w:p>
    <w:p w:rsidR="00AF088E" w:rsidRPr="00AF088E" w:rsidP="00AF088E" w14:paraId="29B1987C" w14:textId="4F3D4EB7">
      <w:pPr>
        <w:tabs>
          <w:tab w:val="left" w:pos="312"/>
        </w:tabs>
        <w:spacing w:line="240" w:lineRule="atLeast"/>
        <w:rPr>
          <w:rFonts w:ascii="楷体" w:eastAsia="楷体" w:hAnsi="楷体" w:cs="宋体"/>
          <w:sz w:val="22"/>
          <w:szCs w:val="22"/>
        </w:rPr>
      </w:pPr>
      <w:r w:rsidRPr="00AF088E">
        <w:rPr>
          <w:rFonts w:ascii="楷体" w:eastAsia="楷体" w:hAnsi="楷体" w:cs="宋体" w:hint="eastAsia"/>
          <w:sz w:val="22"/>
          <w:szCs w:val="22"/>
        </w:rPr>
        <w:t>1．</w:t>
      </w:r>
      <w:r w:rsidR="00971819">
        <w:rPr>
          <w:rFonts w:ascii="楷体" w:eastAsia="楷体" w:hAnsi="楷体" w:cs="宋体"/>
          <w:sz w:val="22"/>
          <w:szCs w:val="22"/>
        </w:rPr>
        <w:t>C</w:t>
      </w:r>
    </w:p>
    <w:p w:rsidR="00AF088E" w:rsidRPr="00AF088E" w:rsidP="00AF088E" w14:paraId="1D339AAD" w14:textId="7F99ED9B">
      <w:pPr>
        <w:tabs>
          <w:tab w:val="left" w:pos="312"/>
        </w:tabs>
        <w:spacing w:line="240" w:lineRule="atLeast"/>
        <w:rPr>
          <w:rFonts w:ascii="楷体" w:eastAsia="楷体" w:hAnsi="楷体" w:cs="宋体"/>
          <w:sz w:val="22"/>
          <w:szCs w:val="22"/>
        </w:rPr>
      </w:pPr>
      <w:r w:rsidRPr="00AF088E">
        <w:rPr>
          <w:rFonts w:ascii="楷体" w:eastAsia="楷体" w:hAnsi="楷体" w:cs="宋体" w:hint="eastAsia"/>
          <w:sz w:val="22"/>
          <w:szCs w:val="22"/>
        </w:rPr>
        <w:t>2．</w:t>
      </w:r>
      <w:r w:rsidR="00971819">
        <w:rPr>
          <w:rFonts w:ascii="楷体" w:eastAsia="楷体" w:hAnsi="楷体" w:cs="宋体"/>
          <w:sz w:val="22"/>
          <w:szCs w:val="22"/>
        </w:rPr>
        <w:t>D</w:t>
      </w:r>
    </w:p>
    <w:p w:rsidR="00AF088E" w:rsidRPr="00AF088E" w:rsidP="00AF088E" w14:paraId="5FC19937" w14:textId="7299568A">
      <w:pPr>
        <w:tabs>
          <w:tab w:val="left" w:pos="312"/>
        </w:tabs>
        <w:spacing w:line="240" w:lineRule="atLeast"/>
        <w:rPr>
          <w:rFonts w:ascii="楷体" w:eastAsia="楷体" w:hAnsi="楷体" w:cs="宋体"/>
          <w:sz w:val="22"/>
          <w:szCs w:val="22"/>
        </w:rPr>
      </w:pPr>
      <w:r w:rsidRPr="00AF088E">
        <w:rPr>
          <w:rFonts w:ascii="楷体" w:eastAsia="楷体" w:hAnsi="楷体" w:cs="宋体" w:hint="eastAsia"/>
          <w:sz w:val="22"/>
          <w:szCs w:val="22"/>
        </w:rPr>
        <w:t>3．</w:t>
      </w:r>
      <w:r w:rsidR="00971819">
        <w:rPr>
          <w:rFonts w:ascii="楷体" w:eastAsia="楷体" w:hAnsi="楷体" w:cs="宋体"/>
          <w:sz w:val="22"/>
          <w:szCs w:val="22"/>
        </w:rPr>
        <w:t>B</w:t>
      </w:r>
    </w:p>
    <w:p w:rsidR="00AF088E" w:rsidRPr="00AF088E" w:rsidP="00AF088E" w14:paraId="211FBFEE" w14:textId="5C248C35">
      <w:pPr>
        <w:tabs>
          <w:tab w:val="left" w:pos="312"/>
        </w:tabs>
        <w:spacing w:line="240" w:lineRule="atLeast"/>
        <w:rPr>
          <w:rFonts w:ascii="楷体" w:eastAsia="楷体" w:hAnsi="楷体" w:cs="宋体"/>
          <w:sz w:val="22"/>
          <w:szCs w:val="22"/>
        </w:rPr>
      </w:pPr>
      <w:r w:rsidRPr="00AF088E">
        <w:rPr>
          <w:rFonts w:ascii="楷体" w:eastAsia="楷体" w:hAnsi="楷体" w:cs="宋体" w:hint="eastAsia"/>
          <w:sz w:val="22"/>
          <w:szCs w:val="22"/>
        </w:rPr>
        <w:t>4．</w:t>
      </w:r>
      <w:r w:rsidRPr="00971819" w:rsidR="00971819">
        <w:rPr>
          <w:rFonts w:ascii="楷体" w:eastAsia="楷体" w:hAnsi="楷体" w:cs="宋体" w:hint="eastAsia"/>
          <w:sz w:val="22"/>
          <w:szCs w:val="22"/>
        </w:rPr>
        <w:t>①论证结构采用总分结构，主体采用并列结构。先总说差序格局具有鲜明的特征，然后分别介绍差序格局的三个特征。思路清晰，层次分明。②论证方法运用了引用论证和举例论证。引用儒家的经典语言和《乡土中国》中的句子以及举中国传统家族文化的亲疏关系等。使论证有力，说理透彻。</w:t>
      </w:r>
    </w:p>
    <w:p w:rsidR="00AF088E" w:rsidRPr="00AF088E" w:rsidP="00AF088E" w14:paraId="5A12C4FB" w14:textId="2D8A8364">
      <w:pPr>
        <w:tabs>
          <w:tab w:val="left" w:pos="312"/>
        </w:tabs>
        <w:spacing w:line="240" w:lineRule="atLeast"/>
        <w:rPr>
          <w:rFonts w:ascii="楷体" w:eastAsia="楷体" w:hAnsi="楷体" w:cs="宋体"/>
          <w:sz w:val="22"/>
          <w:szCs w:val="22"/>
        </w:rPr>
      </w:pPr>
      <w:r w:rsidRPr="00AF088E">
        <w:rPr>
          <w:rFonts w:ascii="楷体" w:eastAsia="楷体" w:hAnsi="楷体" w:cs="宋体" w:hint="eastAsia"/>
          <w:sz w:val="22"/>
          <w:szCs w:val="22"/>
        </w:rPr>
        <w:t>5．</w:t>
      </w:r>
      <w:r w:rsidRPr="00971819" w:rsidR="00971819">
        <w:rPr>
          <w:rFonts w:ascii="楷体" w:eastAsia="楷体" w:hAnsi="楷体" w:cs="宋体" w:hint="eastAsia"/>
          <w:sz w:val="22"/>
          <w:szCs w:val="22"/>
        </w:rPr>
        <w:t>①材料一侧重通过与西方“团体社会”结构相对比，阐明“差序格局”的概念内涵。②材料二侧重论述“差序格局”的等级性、伸缩性、壁垒性三大社会特征，并指出在现代中国转型时期“差序格局”呈现的新变化。③材料三侧重从传统文化的重建角度，让人们认识到“差序格局”及《乡土中国》在当代的研究价值和意义。</w:t>
      </w:r>
    </w:p>
    <w:p w:rsidR="00AF088E" w:rsidRPr="00AF088E" w:rsidP="00AF088E" w14:paraId="1D1BC1E1" w14:textId="510DD908">
      <w:pPr>
        <w:tabs>
          <w:tab w:val="left" w:pos="312"/>
        </w:tabs>
        <w:spacing w:line="240" w:lineRule="atLeast"/>
        <w:rPr>
          <w:rFonts w:ascii="楷体" w:eastAsia="楷体" w:hAnsi="楷体" w:cs="宋体"/>
          <w:sz w:val="22"/>
          <w:szCs w:val="22"/>
        </w:rPr>
      </w:pPr>
      <w:r w:rsidRPr="00AF088E">
        <w:rPr>
          <w:rFonts w:ascii="楷体" w:eastAsia="楷体" w:hAnsi="楷体" w:cs="宋体" w:hint="eastAsia"/>
          <w:sz w:val="22"/>
          <w:szCs w:val="22"/>
        </w:rPr>
        <w:t>6．</w:t>
      </w:r>
      <w:r w:rsidR="00971819">
        <w:rPr>
          <w:rFonts w:ascii="楷体" w:eastAsia="楷体" w:hAnsi="楷体" w:cs="宋体"/>
          <w:sz w:val="22"/>
          <w:szCs w:val="22"/>
        </w:rPr>
        <w:t>C</w:t>
      </w:r>
    </w:p>
    <w:p w:rsidR="00AF088E" w:rsidRPr="00AF088E" w:rsidP="00AF088E" w14:paraId="4CE98F68" w14:textId="1B4BE87E">
      <w:pPr>
        <w:tabs>
          <w:tab w:val="left" w:pos="312"/>
        </w:tabs>
        <w:spacing w:line="240" w:lineRule="atLeast"/>
        <w:rPr>
          <w:rFonts w:ascii="楷体" w:eastAsia="楷体" w:hAnsi="楷体" w:cs="宋体"/>
          <w:sz w:val="22"/>
          <w:szCs w:val="22"/>
        </w:rPr>
      </w:pPr>
      <w:r w:rsidRPr="00AF088E">
        <w:rPr>
          <w:rFonts w:ascii="楷体" w:eastAsia="楷体" w:hAnsi="楷体" w:cs="宋体" w:hint="eastAsia"/>
          <w:sz w:val="22"/>
          <w:szCs w:val="22"/>
        </w:rPr>
        <w:t>7．</w:t>
      </w:r>
      <w:r w:rsidR="00971819">
        <w:rPr>
          <w:rFonts w:ascii="楷体" w:eastAsia="楷体" w:hAnsi="楷体" w:cs="宋体"/>
          <w:sz w:val="22"/>
          <w:szCs w:val="22"/>
        </w:rPr>
        <w:t>D</w:t>
      </w:r>
    </w:p>
    <w:p w:rsidR="00AF088E" w:rsidRPr="00AF088E" w:rsidP="00AF088E" w14:paraId="372F6B3D" w14:textId="45846BDE">
      <w:pPr>
        <w:tabs>
          <w:tab w:val="left" w:pos="312"/>
        </w:tabs>
        <w:spacing w:line="240" w:lineRule="atLeast"/>
        <w:rPr>
          <w:rFonts w:ascii="楷体" w:eastAsia="楷体" w:hAnsi="楷体" w:cs="宋体"/>
          <w:sz w:val="22"/>
          <w:szCs w:val="22"/>
        </w:rPr>
      </w:pPr>
      <w:r w:rsidRPr="00AF088E">
        <w:rPr>
          <w:rFonts w:ascii="楷体" w:eastAsia="楷体" w:hAnsi="楷体" w:cs="宋体" w:hint="eastAsia"/>
          <w:sz w:val="22"/>
          <w:szCs w:val="22"/>
        </w:rPr>
        <w:t>8．</w:t>
      </w:r>
      <w:r w:rsidRPr="00971819" w:rsidR="00971819">
        <w:rPr>
          <w:rFonts w:ascii="楷体" w:eastAsia="楷体" w:hAnsi="楷体" w:cs="宋体" w:hint="eastAsia"/>
          <w:sz w:val="22"/>
          <w:szCs w:val="22"/>
        </w:rPr>
        <w:t>①描绘侏儒在舞台上的动作、语言来直接刻画他的表演行为；②描绘观众的神态、动作来反映他的表演效果；③描写侏儒的心理来表现他的表演心态；④与小丑巴拉克的表演做对比，突出侏儒的表演技巧。</w:t>
      </w:r>
    </w:p>
    <w:p w:rsidR="00971819" w:rsidRPr="00971819" w:rsidP="00971819" w14:paraId="508F4F4F" w14:textId="588A4B7B">
      <w:pPr>
        <w:tabs>
          <w:tab w:val="left" w:pos="312"/>
        </w:tabs>
        <w:spacing w:line="240" w:lineRule="atLeast"/>
        <w:rPr>
          <w:rFonts w:ascii="楷体" w:eastAsia="楷体" w:hAnsi="楷体" w:cs="宋体" w:hint="eastAsia"/>
          <w:sz w:val="22"/>
          <w:szCs w:val="22"/>
        </w:rPr>
      </w:pPr>
      <w:r w:rsidRPr="00AF088E">
        <w:rPr>
          <w:rFonts w:ascii="楷体" w:eastAsia="楷体" w:hAnsi="楷体" w:cs="宋体" w:hint="eastAsia"/>
          <w:sz w:val="22"/>
          <w:szCs w:val="22"/>
        </w:rPr>
        <w:t>9．</w:t>
      </w:r>
      <w:r w:rsidRPr="00971819">
        <w:rPr>
          <w:rFonts w:ascii="楷体" w:eastAsia="楷体" w:hAnsi="楷体" w:cs="宋体" w:hint="eastAsia"/>
          <w:sz w:val="22"/>
          <w:szCs w:val="22"/>
        </w:rPr>
        <w:t>示例一：①瓦朗丹长高后，丧失了演出的条件，丧失了演员的身份，人们对长高的他视而不见，他感到价值丧失了，他努力学习各种杂技，都是他对自我价值的追索。②瓦朗丹发现人们关注侏儒，怀念侏儒，于是他想要重新获取这份荣誉，于是他为了获得荣誉回归马戏团，但是失败了。瓦朗丹从众人关注的不正常的侏儒变成了平凡的正常的英俊青年，从往日的生活中摆脱出来，回归自我，最终他成功了。③本文旨在告诫人们在追求人生价值的时候，不能舍本逐末，追求外在，要回归自我。</w:t>
      </w:r>
    </w:p>
    <w:p w:rsidR="00AF088E" w:rsidRPr="00AF088E" w:rsidP="00971819" w14:paraId="3131D090" w14:textId="24E25DD8">
      <w:pPr>
        <w:tabs>
          <w:tab w:val="left" w:pos="312"/>
        </w:tabs>
        <w:spacing w:line="240" w:lineRule="atLeast"/>
        <w:rPr>
          <w:rFonts w:ascii="楷体" w:eastAsia="楷体" w:hAnsi="楷体" w:cs="宋体"/>
          <w:sz w:val="22"/>
          <w:szCs w:val="22"/>
        </w:rPr>
      </w:pPr>
      <w:r w:rsidRPr="00971819">
        <w:rPr>
          <w:rFonts w:ascii="楷体" w:eastAsia="楷体" w:hAnsi="楷体" w:cs="宋体" w:hint="eastAsia"/>
          <w:sz w:val="22"/>
          <w:szCs w:val="22"/>
        </w:rPr>
        <w:t>示例二：①瓦朗丹从侏儒长成英俊的高个青年，标志着瓦朗丹的成长，成长的迟到和突然，把人们成长中遭遇的困扰凸显出来。②在成长中，瓦朗丹有收获——俊朗的外表和智慧的大脑，也有失去——生存的技能和人们的关注，这也是所有人在成长中必须面对的问题。③面对生活的新变化，他一时无所适从，在一段时间的求索中，找准了自己的位置，适应了成长的变化，这正是本文想要书写的内容——个人的成长历程。</w:t>
      </w:r>
    </w:p>
    <w:p w:rsidR="00AF088E" w:rsidRPr="00AF088E" w:rsidP="00AF088E" w14:paraId="5F1AF023" w14:textId="436576AF">
      <w:pPr>
        <w:tabs>
          <w:tab w:val="left" w:pos="312"/>
        </w:tabs>
        <w:spacing w:line="240" w:lineRule="atLeast"/>
        <w:rPr>
          <w:rFonts w:ascii="楷体" w:eastAsia="楷体" w:hAnsi="楷体" w:cs="宋体"/>
          <w:sz w:val="22"/>
          <w:szCs w:val="22"/>
        </w:rPr>
      </w:pPr>
      <w:r w:rsidRPr="00AF088E">
        <w:rPr>
          <w:rFonts w:ascii="楷体" w:eastAsia="楷体" w:hAnsi="楷体" w:cs="宋体" w:hint="eastAsia"/>
          <w:sz w:val="22"/>
          <w:szCs w:val="22"/>
        </w:rPr>
        <w:t>10．</w:t>
      </w:r>
      <w:r w:rsidR="00BE2503">
        <w:rPr>
          <w:rFonts w:ascii="楷体" w:eastAsia="楷体" w:hAnsi="楷体" w:cs="宋体"/>
          <w:sz w:val="22"/>
          <w:szCs w:val="22"/>
        </w:rPr>
        <w:t>CEG</w:t>
      </w:r>
    </w:p>
    <w:p w:rsidR="00AF088E" w:rsidRPr="00AF088E" w:rsidP="00AF088E" w14:paraId="277B6807" w14:textId="23608428">
      <w:pPr>
        <w:tabs>
          <w:tab w:val="left" w:pos="312"/>
        </w:tabs>
        <w:spacing w:line="240" w:lineRule="atLeast"/>
        <w:rPr>
          <w:rFonts w:ascii="楷体" w:eastAsia="楷体" w:hAnsi="楷体" w:cs="宋体"/>
          <w:sz w:val="22"/>
          <w:szCs w:val="22"/>
        </w:rPr>
      </w:pPr>
      <w:r w:rsidRPr="00AF088E">
        <w:rPr>
          <w:rFonts w:ascii="楷体" w:eastAsia="楷体" w:hAnsi="楷体" w:cs="宋体" w:hint="eastAsia"/>
          <w:sz w:val="22"/>
          <w:szCs w:val="22"/>
        </w:rPr>
        <w:t>11．</w:t>
      </w:r>
      <w:r w:rsidR="00971819">
        <w:rPr>
          <w:rFonts w:ascii="楷体" w:eastAsia="楷体" w:hAnsi="楷体" w:cs="宋体"/>
          <w:sz w:val="22"/>
          <w:szCs w:val="22"/>
        </w:rPr>
        <w:t>B</w:t>
      </w:r>
    </w:p>
    <w:p w:rsidR="00AF088E" w:rsidRPr="00AF088E" w:rsidP="00AF088E" w14:paraId="44528AF1" w14:textId="48BABB83">
      <w:pPr>
        <w:tabs>
          <w:tab w:val="left" w:pos="312"/>
        </w:tabs>
        <w:spacing w:line="240" w:lineRule="atLeast"/>
        <w:rPr>
          <w:rFonts w:ascii="楷体" w:eastAsia="楷体" w:hAnsi="楷体" w:cs="宋体"/>
          <w:sz w:val="22"/>
          <w:szCs w:val="22"/>
        </w:rPr>
      </w:pPr>
      <w:r w:rsidRPr="00AF088E">
        <w:rPr>
          <w:rFonts w:ascii="楷体" w:eastAsia="楷体" w:hAnsi="楷体" w:cs="宋体" w:hint="eastAsia"/>
          <w:sz w:val="22"/>
          <w:szCs w:val="22"/>
        </w:rPr>
        <w:t>12．</w:t>
      </w:r>
      <w:r w:rsidR="00971819">
        <w:rPr>
          <w:rFonts w:ascii="楷体" w:eastAsia="楷体" w:hAnsi="楷体" w:cs="宋体"/>
          <w:sz w:val="22"/>
          <w:szCs w:val="22"/>
        </w:rPr>
        <w:t>D</w:t>
      </w:r>
    </w:p>
    <w:p w:rsidR="00AF088E" w:rsidRPr="00AF088E" w:rsidP="00AF088E" w14:paraId="2DA91472" w14:textId="424B5524">
      <w:pPr>
        <w:tabs>
          <w:tab w:val="left" w:pos="312"/>
        </w:tabs>
        <w:spacing w:line="240" w:lineRule="atLeast"/>
        <w:rPr>
          <w:rFonts w:ascii="楷体" w:eastAsia="楷体" w:hAnsi="楷体" w:cs="宋体"/>
          <w:sz w:val="22"/>
          <w:szCs w:val="22"/>
        </w:rPr>
      </w:pPr>
      <w:r w:rsidRPr="00AF088E">
        <w:rPr>
          <w:rFonts w:ascii="楷体" w:eastAsia="楷体" w:hAnsi="楷体" w:cs="宋体" w:hint="eastAsia"/>
          <w:sz w:val="22"/>
          <w:szCs w:val="22"/>
        </w:rPr>
        <w:t>13．（1）</w:t>
      </w:r>
      <w:r w:rsidRPr="00971819" w:rsidR="00971819">
        <w:rPr>
          <w:rFonts w:ascii="楷体" w:eastAsia="楷体" w:hAnsi="楷体" w:cs="宋体" w:hint="eastAsia"/>
          <w:sz w:val="22"/>
          <w:szCs w:val="22"/>
        </w:rPr>
        <w:t>粮食，是成就王业的根本大事，是君主的重大事务，是治国的（根本）途径。</w:t>
      </w:r>
    </w:p>
    <w:p w:rsidR="00AF088E" w:rsidRPr="00AF088E" w:rsidP="00AF088E" w14:paraId="4A822B89" w14:textId="0B549F9D">
      <w:pPr>
        <w:tabs>
          <w:tab w:val="left" w:pos="312"/>
        </w:tabs>
        <w:spacing w:line="240" w:lineRule="atLeast"/>
        <w:rPr>
          <w:rFonts w:ascii="楷体" w:eastAsia="楷体" w:hAnsi="楷体" w:cs="宋体"/>
          <w:sz w:val="22"/>
          <w:szCs w:val="22"/>
        </w:rPr>
      </w:pPr>
      <w:r w:rsidRPr="00AF088E">
        <w:rPr>
          <w:rFonts w:ascii="楷体" w:eastAsia="楷体" w:hAnsi="楷体" w:cs="宋体" w:hint="eastAsia"/>
          <w:sz w:val="22"/>
          <w:szCs w:val="22"/>
        </w:rPr>
        <w:t>（2）</w:t>
      </w:r>
      <w:r w:rsidRPr="00971819" w:rsidR="00971819">
        <w:rPr>
          <w:rFonts w:ascii="楷体" w:eastAsia="楷体" w:hAnsi="楷体" w:cs="宋体" w:hint="eastAsia"/>
          <w:sz w:val="22"/>
          <w:szCs w:val="22"/>
        </w:rPr>
        <w:t>百姓亲附他（社会）就安定，辅助他（国家）就强盛，指责他（统治）就危险，背叛他（政权）</w:t>
      </w:r>
      <w:r w:rsidRPr="00971819" w:rsidR="00971819">
        <w:rPr>
          <w:rFonts w:ascii="楷体" w:eastAsia="楷体" w:hAnsi="楷体" w:cs="宋体" w:hint="eastAsia"/>
          <w:sz w:val="22"/>
          <w:szCs w:val="22"/>
        </w:rPr>
        <w:t>就覆亡。</w:t>
      </w:r>
    </w:p>
    <w:p w:rsidR="00AF088E" w:rsidRPr="00AF088E" w:rsidP="00AF088E" w14:paraId="7ECD039A" w14:textId="286ACD53">
      <w:pPr>
        <w:tabs>
          <w:tab w:val="left" w:pos="312"/>
        </w:tabs>
        <w:spacing w:line="240" w:lineRule="atLeast"/>
        <w:rPr>
          <w:rFonts w:ascii="楷体" w:eastAsia="楷体" w:hAnsi="楷体" w:cs="宋体"/>
          <w:sz w:val="22"/>
          <w:szCs w:val="22"/>
        </w:rPr>
      </w:pPr>
      <w:r w:rsidRPr="00AF088E">
        <w:rPr>
          <w:rFonts w:ascii="楷体" w:eastAsia="楷体" w:hAnsi="楷体" w:cs="宋体" w:hint="eastAsia"/>
          <w:sz w:val="22"/>
          <w:szCs w:val="22"/>
        </w:rPr>
        <w:t>14．</w:t>
      </w:r>
      <w:r w:rsidRPr="00971819" w:rsidR="00971819">
        <w:rPr>
          <w:rFonts w:ascii="楷体" w:eastAsia="楷体" w:hAnsi="楷体" w:cs="宋体" w:hint="eastAsia"/>
          <w:sz w:val="22"/>
          <w:szCs w:val="22"/>
        </w:rPr>
        <w:t>两则材料都认为治国要首先使人民富裕，要重视农业生产。</w:t>
      </w:r>
    </w:p>
    <w:p w:rsidR="00AF088E" w:rsidRPr="00AF088E" w:rsidP="00AF088E" w14:paraId="1A102D2C" w14:textId="17F9C4AB">
      <w:pPr>
        <w:tabs>
          <w:tab w:val="left" w:pos="312"/>
        </w:tabs>
        <w:spacing w:line="240" w:lineRule="atLeast"/>
        <w:rPr>
          <w:rFonts w:ascii="楷体" w:eastAsia="楷体" w:hAnsi="楷体" w:cs="宋体"/>
          <w:sz w:val="22"/>
          <w:szCs w:val="22"/>
        </w:rPr>
      </w:pPr>
      <w:r w:rsidRPr="00AF088E">
        <w:rPr>
          <w:rFonts w:ascii="楷体" w:eastAsia="楷体" w:hAnsi="楷体" w:cs="宋体" w:hint="eastAsia"/>
          <w:sz w:val="22"/>
          <w:szCs w:val="22"/>
        </w:rPr>
        <w:t>15．</w:t>
      </w:r>
      <w:r w:rsidR="00BE2503">
        <w:rPr>
          <w:rFonts w:ascii="楷体" w:eastAsia="楷体" w:hAnsi="楷体" w:cs="宋体"/>
          <w:sz w:val="22"/>
          <w:szCs w:val="22"/>
        </w:rPr>
        <w:t>C</w:t>
      </w:r>
    </w:p>
    <w:p w:rsidR="00AF088E" w:rsidRPr="00AF088E" w:rsidP="00AF088E" w14:paraId="4D2E6680" w14:textId="3E7047EF">
      <w:pPr>
        <w:tabs>
          <w:tab w:val="left" w:pos="312"/>
        </w:tabs>
        <w:spacing w:line="240" w:lineRule="atLeast"/>
        <w:rPr>
          <w:rFonts w:ascii="楷体" w:eastAsia="楷体" w:hAnsi="楷体" w:cs="宋体"/>
          <w:sz w:val="22"/>
          <w:szCs w:val="22"/>
        </w:rPr>
      </w:pPr>
      <w:r w:rsidRPr="00AF088E">
        <w:rPr>
          <w:rFonts w:ascii="楷体" w:eastAsia="楷体" w:hAnsi="楷体" w:cs="宋体" w:hint="eastAsia"/>
          <w:sz w:val="22"/>
          <w:szCs w:val="22"/>
        </w:rPr>
        <w:t>16．</w:t>
      </w:r>
      <w:r w:rsidRPr="00971819" w:rsidR="00971819">
        <w:rPr>
          <w:rFonts w:ascii="楷体" w:eastAsia="楷体" w:hAnsi="楷体" w:cs="宋体" w:hint="eastAsia"/>
          <w:sz w:val="22"/>
          <w:szCs w:val="22"/>
        </w:rPr>
        <w:t>①诗人通过“万火牛”表示了对置国家与民族利益于不顾，为了一己私利而争先恐后的人的鄙视，表现了自己对国家的担忧。②通过“一沙鸥”“闲方觉”“醉亦休”表达了自己一腔抱负却难以实现，英雄失路、报国无门的悲愤、苦闷之情。③结尾以陈登自况，自己虽然年事已高，但依然希望能像陈登一样有高远志向，扶世救民，为国分忧。</w:t>
      </w:r>
    </w:p>
    <w:p w:rsidR="00AF088E" w:rsidRPr="00AF088E" w:rsidP="00AF088E" w14:paraId="081F0CC0" w14:textId="13CF8951">
      <w:pPr>
        <w:tabs>
          <w:tab w:val="left" w:pos="312"/>
        </w:tabs>
        <w:spacing w:line="240" w:lineRule="atLeast"/>
        <w:rPr>
          <w:rFonts w:ascii="楷体" w:eastAsia="楷体" w:hAnsi="楷体" w:cs="宋体"/>
          <w:sz w:val="22"/>
          <w:szCs w:val="22"/>
        </w:rPr>
      </w:pPr>
      <w:r w:rsidRPr="00AF088E">
        <w:rPr>
          <w:rFonts w:ascii="楷体" w:eastAsia="楷体" w:hAnsi="楷体" w:cs="宋体" w:hint="eastAsia"/>
          <w:sz w:val="22"/>
          <w:szCs w:val="22"/>
        </w:rPr>
        <w:t>17．（1）</w:t>
      </w:r>
      <w:r w:rsidRPr="00971819" w:rsidR="00971819">
        <w:rPr>
          <w:rFonts w:ascii="楷体" w:eastAsia="楷体" w:hAnsi="楷体" w:cs="宋体" w:hint="eastAsia"/>
          <w:sz w:val="22"/>
          <w:szCs w:val="22"/>
        </w:rPr>
        <w:t>其志洁</w:t>
      </w:r>
      <w:r w:rsidR="00971819">
        <w:rPr>
          <w:rFonts w:ascii="楷体" w:eastAsia="楷体" w:hAnsi="楷体" w:cs="宋体" w:hint="eastAsia"/>
          <w:sz w:val="22"/>
          <w:szCs w:val="22"/>
        </w:rPr>
        <w:t>，</w:t>
      </w:r>
      <w:r w:rsidRPr="00971819" w:rsidR="00971819">
        <w:rPr>
          <w:rFonts w:ascii="楷体" w:eastAsia="楷体" w:hAnsi="楷体" w:cs="宋体" w:hint="eastAsia"/>
          <w:sz w:val="22"/>
          <w:szCs w:val="22"/>
        </w:rPr>
        <w:t>故其称物芳</w:t>
      </w:r>
      <w:r w:rsidRPr="00AF088E">
        <w:rPr>
          <w:rFonts w:ascii="楷体" w:eastAsia="楷体" w:hAnsi="楷体" w:cs="宋体" w:hint="eastAsia"/>
          <w:sz w:val="22"/>
          <w:szCs w:val="22"/>
        </w:rPr>
        <w:t>；（2）</w:t>
      </w:r>
      <w:r w:rsidRPr="00971819" w:rsidR="00971819">
        <w:rPr>
          <w:rFonts w:ascii="楷体" w:eastAsia="楷体" w:hAnsi="楷体" w:cs="宋体" w:hint="eastAsia"/>
          <w:sz w:val="22"/>
          <w:szCs w:val="22"/>
        </w:rPr>
        <w:t>沧海月明珠有泪</w:t>
      </w:r>
      <w:r w:rsidR="00971819">
        <w:rPr>
          <w:rFonts w:ascii="楷体" w:eastAsia="楷体" w:hAnsi="楷体" w:cs="宋体" w:hint="eastAsia"/>
          <w:sz w:val="22"/>
          <w:szCs w:val="22"/>
        </w:rPr>
        <w:t>，</w:t>
      </w:r>
      <w:r w:rsidRPr="00971819" w:rsidR="00971819">
        <w:rPr>
          <w:rFonts w:ascii="楷体" w:eastAsia="楷体" w:hAnsi="楷体" w:cs="宋体" w:hint="eastAsia"/>
          <w:sz w:val="22"/>
          <w:szCs w:val="22"/>
        </w:rPr>
        <w:t>蓝田日暖玉生烟</w:t>
      </w:r>
      <w:r w:rsidRPr="00AF088E">
        <w:rPr>
          <w:rFonts w:ascii="楷体" w:eastAsia="楷体" w:hAnsi="楷体" w:cs="宋体" w:hint="eastAsia"/>
          <w:sz w:val="22"/>
          <w:szCs w:val="22"/>
        </w:rPr>
        <w:t>；（3）</w:t>
      </w:r>
      <w:r w:rsidRPr="00971819" w:rsidR="00971819">
        <w:rPr>
          <w:rFonts w:ascii="楷体" w:eastAsia="楷体" w:hAnsi="楷体" w:cs="宋体" w:hint="eastAsia"/>
          <w:sz w:val="22"/>
          <w:szCs w:val="22"/>
        </w:rPr>
        <w:t>楼船夜雪瓜洲渡</w:t>
      </w:r>
      <w:r w:rsidR="00971819">
        <w:rPr>
          <w:rFonts w:ascii="楷体" w:eastAsia="楷体" w:hAnsi="楷体" w:cs="宋体" w:hint="eastAsia"/>
          <w:sz w:val="22"/>
          <w:szCs w:val="22"/>
        </w:rPr>
        <w:t>，</w:t>
      </w:r>
      <w:r w:rsidRPr="00971819" w:rsidR="00971819">
        <w:rPr>
          <w:rFonts w:ascii="楷体" w:eastAsia="楷体" w:hAnsi="楷体" w:cs="宋体" w:hint="eastAsia"/>
          <w:sz w:val="22"/>
          <w:szCs w:val="22"/>
        </w:rPr>
        <w:t>铁马秋风大散关</w:t>
      </w:r>
    </w:p>
    <w:p w:rsidR="00AF088E" w:rsidRPr="00AF088E" w:rsidP="00AF088E" w14:paraId="2A38E9D5" w14:textId="79F5E49A">
      <w:pPr>
        <w:tabs>
          <w:tab w:val="left" w:pos="312"/>
        </w:tabs>
        <w:spacing w:line="240" w:lineRule="atLeast"/>
        <w:rPr>
          <w:rFonts w:ascii="楷体" w:eastAsia="楷体" w:hAnsi="楷体" w:cs="宋体"/>
          <w:sz w:val="22"/>
          <w:szCs w:val="22"/>
        </w:rPr>
      </w:pPr>
      <w:r w:rsidRPr="00AF088E">
        <w:rPr>
          <w:rFonts w:ascii="楷体" w:eastAsia="楷体" w:hAnsi="楷体" w:cs="宋体" w:hint="eastAsia"/>
          <w:sz w:val="22"/>
          <w:szCs w:val="22"/>
        </w:rPr>
        <w:t>18．</w:t>
      </w:r>
      <w:r w:rsidRPr="00971819" w:rsidR="00971819">
        <w:rPr>
          <w:rFonts w:ascii="楷体" w:eastAsia="楷体" w:hAnsi="楷体" w:cs="宋体" w:hint="eastAsia"/>
          <w:sz w:val="22"/>
          <w:szCs w:val="22"/>
        </w:rPr>
        <w:t>① 产生治疗药物 ② 一旦打入肿瘤细胞内部  ③ 从内到外清除肿瘤</w:t>
      </w:r>
    </w:p>
    <w:p w:rsidR="00AF088E" w:rsidRPr="00AF088E" w:rsidP="00AF088E" w14:paraId="646F602D" w14:textId="4304DFAD">
      <w:pPr>
        <w:tabs>
          <w:tab w:val="left" w:pos="312"/>
        </w:tabs>
        <w:spacing w:line="240" w:lineRule="atLeast"/>
        <w:rPr>
          <w:rFonts w:ascii="楷体" w:eastAsia="楷体" w:hAnsi="楷体" w:cs="宋体"/>
          <w:sz w:val="22"/>
          <w:szCs w:val="22"/>
        </w:rPr>
      </w:pPr>
      <w:r w:rsidRPr="00AF088E">
        <w:rPr>
          <w:rFonts w:ascii="楷体" w:eastAsia="楷体" w:hAnsi="楷体" w:cs="宋体" w:hint="eastAsia"/>
          <w:sz w:val="22"/>
          <w:szCs w:val="22"/>
        </w:rPr>
        <w:t>19．</w:t>
      </w:r>
      <w:r w:rsidRPr="00971819" w:rsidR="00971819">
        <w:rPr>
          <w:rFonts w:ascii="楷体" w:eastAsia="楷体" w:hAnsi="楷体" w:cs="宋体" w:hint="eastAsia"/>
          <w:sz w:val="22"/>
          <w:szCs w:val="22"/>
        </w:rPr>
        <w:t>因为SHREAD疗法能在最需要的肺细胞中产生新病毒抗体治疗，增加新冠肺炎疗法的可及性，所以可以应用于治疗新冠肺炎的项目中。</w:t>
      </w:r>
    </w:p>
    <w:p w:rsidR="00AF088E" w:rsidRPr="00AF088E" w:rsidP="00AF088E" w14:paraId="1FC98959" w14:textId="599EE156">
      <w:pPr>
        <w:tabs>
          <w:tab w:val="left" w:pos="312"/>
        </w:tabs>
        <w:spacing w:line="240" w:lineRule="atLeast"/>
        <w:rPr>
          <w:rFonts w:ascii="楷体" w:eastAsia="楷体" w:hAnsi="楷体" w:cs="宋体"/>
          <w:sz w:val="22"/>
          <w:szCs w:val="22"/>
        </w:rPr>
      </w:pPr>
      <w:r w:rsidRPr="00AF088E">
        <w:rPr>
          <w:rFonts w:ascii="楷体" w:eastAsia="楷体" w:hAnsi="楷体" w:cs="宋体" w:hint="eastAsia"/>
          <w:sz w:val="22"/>
          <w:szCs w:val="22"/>
        </w:rPr>
        <w:t>20．</w:t>
      </w:r>
      <w:r w:rsidRPr="00971819" w:rsidR="00971819">
        <w:rPr>
          <w:rFonts w:ascii="楷体" w:eastAsia="楷体" w:hAnsi="楷体" w:cs="宋体" w:hint="eastAsia"/>
          <w:sz w:val="22"/>
          <w:szCs w:val="22"/>
        </w:rPr>
        <w:t>①琳琅满目      ②举世瞩目      ③历久弥新</w:t>
      </w:r>
    </w:p>
    <w:p w:rsidR="00AF088E" w:rsidRPr="00AF088E" w:rsidP="00BE2503" w14:paraId="1DD5D2F9" w14:textId="267DC521">
      <w:pPr>
        <w:tabs>
          <w:tab w:val="left" w:pos="312"/>
        </w:tabs>
        <w:spacing w:line="240" w:lineRule="atLeast"/>
        <w:rPr>
          <w:rFonts w:ascii="楷体" w:eastAsia="楷体" w:hAnsi="楷体" w:cs="宋体"/>
          <w:sz w:val="22"/>
          <w:szCs w:val="22"/>
        </w:rPr>
      </w:pPr>
      <w:r w:rsidRPr="00AF088E">
        <w:rPr>
          <w:rFonts w:ascii="楷体" w:eastAsia="楷体" w:hAnsi="楷体" w:cs="宋体" w:hint="eastAsia"/>
          <w:sz w:val="22"/>
          <w:szCs w:val="22"/>
        </w:rPr>
        <w:t>21．</w:t>
      </w:r>
      <w:r w:rsidRPr="00971819" w:rsidR="00971819">
        <w:rPr>
          <w:rFonts w:ascii="楷体" w:eastAsia="楷体" w:hAnsi="楷体" w:cs="宋体" w:hint="eastAsia"/>
          <w:sz w:val="22"/>
          <w:szCs w:val="22"/>
        </w:rPr>
        <w:t>⑦“盲盒”：特殊含义，指出遗址中出土了令人惊奇的新文物。⑦“文保热”：特定称谓，表明三星堆的发掘考古成为一股热潮。③“高高在上”“遥不可及”：突出强调。强调文物研究有难度。</w:t>
      </w:r>
    </w:p>
    <w:p w:rsidR="00AF088E" w:rsidRPr="00AF088E" w:rsidP="00BE2503" w14:paraId="633D5304" w14:textId="0B99CE83">
      <w:pPr>
        <w:tabs>
          <w:tab w:val="left" w:pos="312"/>
        </w:tabs>
        <w:spacing w:line="240" w:lineRule="atLeast"/>
        <w:rPr>
          <w:rFonts w:ascii="楷体" w:eastAsia="楷体" w:hAnsi="楷体" w:cs="宋体"/>
          <w:sz w:val="22"/>
          <w:szCs w:val="22"/>
        </w:rPr>
      </w:pPr>
      <w:r w:rsidRPr="00AF088E">
        <w:rPr>
          <w:rFonts w:ascii="楷体" w:eastAsia="楷体" w:hAnsi="楷体" w:cs="宋体" w:hint="eastAsia"/>
          <w:sz w:val="22"/>
          <w:szCs w:val="22"/>
        </w:rPr>
        <w:t>22．</w:t>
      </w:r>
      <w:r w:rsidRPr="00971819" w:rsidR="00971819">
        <w:rPr>
          <w:rFonts w:ascii="楷体" w:eastAsia="楷体" w:hAnsi="楷体" w:cs="宋体" w:hint="eastAsia"/>
          <w:sz w:val="22"/>
          <w:szCs w:val="22"/>
        </w:rPr>
        <w:t>①把无形“日日夜夜”和“千年时光”分别拟作有形的量器和可量的物品，形象生动的展示了考古工作者的辛勤付出。②把无生命的“文物”拟作可以走动的有生命的“物体”，生动的呈现了文物的数字化传播在拉近文物（文化）与人的距离，增强公众对文物的认知体验等方面的作用。</w:t>
      </w:r>
    </w:p>
    <w:p w:rsidR="00AF088E" w:rsidRPr="00AF088E" w:rsidP="00AF088E" w14:paraId="42A6A84E" w14:textId="77777777">
      <w:pPr>
        <w:tabs>
          <w:tab w:val="left" w:pos="312"/>
        </w:tabs>
        <w:spacing w:line="240" w:lineRule="atLeast"/>
        <w:rPr>
          <w:rFonts w:ascii="楷体" w:eastAsia="楷体" w:hAnsi="楷体" w:cs="宋体"/>
          <w:sz w:val="22"/>
          <w:szCs w:val="22"/>
        </w:rPr>
      </w:pPr>
      <w:r w:rsidRPr="00AF088E">
        <w:rPr>
          <w:rFonts w:ascii="楷体" w:eastAsia="楷体" w:hAnsi="楷体" w:cs="宋体" w:hint="eastAsia"/>
          <w:sz w:val="22"/>
          <w:szCs w:val="22"/>
        </w:rPr>
        <w:t>23．</w:t>
      </w:r>
    </w:p>
    <w:p w:rsidR="00971819" w:rsidRPr="00971819" w:rsidP="00971819" w14:paraId="2746A6CF" w14:textId="77777777">
      <w:pPr>
        <w:tabs>
          <w:tab w:val="left" w:pos="312"/>
        </w:tabs>
        <w:spacing w:line="240" w:lineRule="atLeast"/>
        <w:rPr>
          <w:rFonts w:ascii="楷体" w:eastAsia="楷体" w:hAnsi="楷体" w:cs="宋体" w:hint="eastAsia"/>
          <w:sz w:val="22"/>
          <w:szCs w:val="22"/>
        </w:rPr>
      </w:pPr>
      <w:r w:rsidRPr="00971819">
        <w:rPr>
          <w:rFonts w:ascii="楷体" w:eastAsia="楷体" w:hAnsi="楷体" w:cs="宋体" w:hint="eastAsia"/>
          <w:sz w:val="22"/>
          <w:szCs w:val="22"/>
        </w:rPr>
        <w:t>审题：</w:t>
      </w:r>
    </w:p>
    <w:p w:rsidR="00971819" w:rsidRPr="00971819" w:rsidP="00971819" w14:paraId="5C7A1D4D" w14:textId="77777777">
      <w:pPr>
        <w:tabs>
          <w:tab w:val="left" w:pos="312"/>
        </w:tabs>
        <w:spacing w:line="240" w:lineRule="atLeast"/>
        <w:rPr>
          <w:rFonts w:ascii="楷体" w:eastAsia="楷体" w:hAnsi="楷体" w:cs="宋体" w:hint="eastAsia"/>
          <w:sz w:val="22"/>
          <w:szCs w:val="22"/>
        </w:rPr>
      </w:pPr>
      <w:r w:rsidRPr="00971819">
        <w:rPr>
          <w:rFonts w:ascii="楷体" w:eastAsia="楷体" w:hAnsi="楷体" w:cs="宋体" w:hint="eastAsia"/>
          <w:sz w:val="22"/>
          <w:szCs w:val="22"/>
        </w:rPr>
        <w:t>这是一道引语式材料作文题。</w:t>
      </w:r>
    </w:p>
    <w:p w:rsidR="00971819" w:rsidRPr="00971819" w:rsidP="00971819" w14:paraId="53C30576" w14:textId="77777777">
      <w:pPr>
        <w:tabs>
          <w:tab w:val="left" w:pos="312"/>
        </w:tabs>
        <w:spacing w:line="240" w:lineRule="atLeast"/>
        <w:rPr>
          <w:rFonts w:ascii="楷体" w:eastAsia="楷体" w:hAnsi="楷体" w:cs="宋体" w:hint="eastAsia"/>
          <w:sz w:val="22"/>
          <w:szCs w:val="22"/>
        </w:rPr>
      </w:pPr>
      <w:r w:rsidRPr="00971819">
        <w:rPr>
          <w:rFonts w:ascii="楷体" w:eastAsia="楷体" w:hAnsi="楷体" w:cs="宋体" w:hint="eastAsia"/>
          <w:sz w:val="22"/>
          <w:szCs w:val="22"/>
        </w:rPr>
        <w:t>作文由材料、写作任务和写作要求三部分组成。材料摘自德国传播学家诺尔·诺依曼的观点，讨论了“沉默螺旋”现象，即人们由于害怕被孤立而选择保持沉默，导致声音的不平衡。考生需要结合材料，表达自己对这一现象的感悟和思考。</w:t>
      </w:r>
    </w:p>
    <w:p w:rsidR="00971819" w:rsidRPr="00971819" w:rsidP="00971819" w14:paraId="7BB56EAF" w14:textId="77777777">
      <w:pPr>
        <w:tabs>
          <w:tab w:val="left" w:pos="312"/>
        </w:tabs>
        <w:spacing w:line="240" w:lineRule="atLeast"/>
        <w:rPr>
          <w:rFonts w:ascii="楷体" w:eastAsia="楷体" w:hAnsi="楷体" w:cs="宋体" w:hint="eastAsia"/>
          <w:sz w:val="22"/>
          <w:szCs w:val="22"/>
        </w:rPr>
      </w:pPr>
      <w:r w:rsidRPr="00971819">
        <w:rPr>
          <w:rFonts w:ascii="楷体" w:eastAsia="楷体" w:hAnsi="楷体" w:cs="宋体" w:hint="eastAsia"/>
          <w:sz w:val="22"/>
          <w:szCs w:val="22"/>
        </w:rPr>
        <w:t>根据材料，这个概念主要强调在社会舆论和群体中，当个体发现自己的观点处于少数或容易受到批驳时，会倾向于选择沉默，以避免被孤立或面临反对。这种沉默会导致支持某种观点的一方声音逐渐扩大，而反对或不同意该观点的一方则逐渐变得沉默。这种现象会不断循环，导致声音的不平衡，进而影响整个社会的舆论倾向。</w:t>
      </w:r>
    </w:p>
    <w:p w:rsidR="00971819" w:rsidRPr="00971819" w:rsidP="00971819" w14:paraId="7A642236" w14:textId="77777777">
      <w:pPr>
        <w:tabs>
          <w:tab w:val="left" w:pos="312"/>
        </w:tabs>
        <w:spacing w:line="240" w:lineRule="atLeast"/>
        <w:rPr>
          <w:rFonts w:ascii="楷体" w:eastAsia="楷体" w:hAnsi="楷体" w:cs="宋体" w:hint="eastAsia"/>
          <w:sz w:val="22"/>
          <w:szCs w:val="22"/>
        </w:rPr>
      </w:pPr>
      <w:r w:rsidRPr="00971819">
        <w:rPr>
          <w:rFonts w:ascii="楷体" w:eastAsia="楷体" w:hAnsi="楷体" w:cs="宋体" w:hint="eastAsia"/>
          <w:sz w:val="22"/>
          <w:szCs w:val="22"/>
        </w:rPr>
        <w:t>这个概念强调了社会心理因素在舆论形成和传播中的重要性。人们倾向于追随多数人的观点，以避免被排斥或孤立，从而可能压制自己的意见，导致声音的不平衡。这可以解释为什么在某些情况下，一些声音或观点会占据主导地位，而其他声音可能会被边缘化甚至完全忽视。</w:t>
      </w:r>
    </w:p>
    <w:p w:rsidR="00971819" w:rsidRPr="00971819" w:rsidP="00971819" w14:paraId="6E816E85" w14:textId="77777777">
      <w:pPr>
        <w:tabs>
          <w:tab w:val="left" w:pos="312"/>
        </w:tabs>
        <w:spacing w:line="240" w:lineRule="atLeast"/>
        <w:rPr>
          <w:rFonts w:ascii="楷体" w:eastAsia="楷体" w:hAnsi="楷体" w:cs="宋体" w:hint="eastAsia"/>
          <w:sz w:val="22"/>
          <w:szCs w:val="22"/>
        </w:rPr>
      </w:pPr>
      <w:r w:rsidRPr="00971819">
        <w:rPr>
          <w:rFonts w:ascii="楷体" w:eastAsia="楷体" w:hAnsi="楷体" w:cs="宋体" w:hint="eastAsia"/>
          <w:sz w:val="22"/>
          <w:szCs w:val="22"/>
        </w:rPr>
        <w:t>这个概念的重要性在于，它提醒我们在分析和理解社会舆论时，要考虑到个体的心理因素、社会压力和群体行为对舆论形成和传播的影响。同时，也提醒了我们在传播自己的观点时，要关注如何打破这种“沉默螺旋”，鼓励多样性的声音和观点得以表达和讨论，从而促进更加平衡和多元化的社会舆论环境。</w:t>
      </w:r>
    </w:p>
    <w:p w:rsidR="00971819" w:rsidRPr="00971819" w:rsidP="00971819" w14:paraId="7679DCB9" w14:textId="77777777">
      <w:pPr>
        <w:tabs>
          <w:tab w:val="left" w:pos="312"/>
        </w:tabs>
        <w:spacing w:line="240" w:lineRule="atLeast"/>
        <w:rPr>
          <w:rFonts w:ascii="楷体" w:eastAsia="楷体" w:hAnsi="楷体" w:cs="宋体" w:hint="eastAsia"/>
          <w:sz w:val="22"/>
          <w:szCs w:val="22"/>
        </w:rPr>
      </w:pPr>
      <w:r w:rsidRPr="00971819">
        <w:rPr>
          <w:rFonts w:ascii="楷体" w:eastAsia="楷体" w:hAnsi="楷体" w:cs="宋体" w:hint="eastAsia"/>
          <w:sz w:val="22"/>
          <w:szCs w:val="22"/>
        </w:rPr>
        <w:t>写作时可以采用层进式结构，先列举“沉默螺旋”现象；然后分析产生这种现象的原因，从主体和客体两个角度分析；进而探讨这种现象的危害；最后思考如何打破这种现象，同样需要多角度考虑。</w:t>
      </w:r>
    </w:p>
    <w:p w:rsidR="00971819" w:rsidRPr="00971819" w:rsidP="00971819" w14:paraId="3C15A183" w14:textId="77777777">
      <w:pPr>
        <w:tabs>
          <w:tab w:val="left" w:pos="312"/>
        </w:tabs>
        <w:spacing w:line="240" w:lineRule="atLeast"/>
        <w:rPr>
          <w:rFonts w:ascii="楷体" w:eastAsia="楷体" w:hAnsi="楷体" w:cs="宋体" w:hint="eastAsia"/>
          <w:sz w:val="22"/>
          <w:szCs w:val="22"/>
        </w:rPr>
      </w:pPr>
      <w:r w:rsidRPr="00971819">
        <w:rPr>
          <w:rFonts w:ascii="楷体" w:eastAsia="楷体" w:hAnsi="楷体" w:cs="宋体" w:hint="eastAsia"/>
          <w:sz w:val="22"/>
          <w:szCs w:val="22"/>
        </w:rPr>
        <w:t>立意：</w:t>
      </w:r>
    </w:p>
    <w:p w:rsidR="00971819" w:rsidRPr="00971819" w:rsidP="00971819" w14:paraId="24E2059E" w14:textId="77777777">
      <w:pPr>
        <w:tabs>
          <w:tab w:val="left" w:pos="312"/>
        </w:tabs>
        <w:spacing w:line="240" w:lineRule="atLeast"/>
        <w:rPr>
          <w:rFonts w:ascii="楷体" w:eastAsia="楷体" w:hAnsi="楷体" w:cs="宋体" w:hint="eastAsia"/>
          <w:sz w:val="22"/>
          <w:szCs w:val="22"/>
        </w:rPr>
      </w:pPr>
      <w:r w:rsidRPr="00971819">
        <w:rPr>
          <w:rFonts w:ascii="楷体" w:eastAsia="楷体" w:hAnsi="楷体" w:cs="宋体" w:hint="eastAsia"/>
          <w:sz w:val="22"/>
          <w:szCs w:val="22"/>
        </w:rPr>
        <w:t>1.避免“党同伐异”，实现声音平衡。</w:t>
      </w:r>
    </w:p>
    <w:p w:rsidR="00971819" w:rsidRPr="00971819" w:rsidP="00971819" w14:paraId="0DFE4EE0" w14:textId="77777777">
      <w:pPr>
        <w:tabs>
          <w:tab w:val="left" w:pos="312"/>
        </w:tabs>
        <w:spacing w:line="240" w:lineRule="atLeast"/>
        <w:rPr>
          <w:rFonts w:ascii="楷体" w:eastAsia="楷体" w:hAnsi="楷体" w:cs="宋体" w:hint="eastAsia"/>
          <w:sz w:val="22"/>
          <w:szCs w:val="22"/>
        </w:rPr>
      </w:pPr>
      <w:r w:rsidRPr="00971819">
        <w:rPr>
          <w:rFonts w:ascii="楷体" w:eastAsia="楷体" w:hAnsi="楷体" w:cs="宋体" w:hint="eastAsia"/>
          <w:sz w:val="22"/>
          <w:szCs w:val="22"/>
        </w:rPr>
        <w:t>2.勇敢发声，不惧孤立。</w:t>
      </w:r>
    </w:p>
    <w:p w:rsidR="00BE2503" w:rsidP="00971819" w14:paraId="58CE5E9D" w14:textId="70249DFF">
      <w:pPr>
        <w:tabs>
          <w:tab w:val="left" w:pos="312"/>
        </w:tabs>
        <w:spacing w:line="240" w:lineRule="atLeast"/>
        <w:rPr>
          <w:rFonts w:ascii="楷体" w:eastAsia="楷体" w:hAnsi="楷体" w:cs="宋体"/>
          <w:sz w:val="22"/>
          <w:szCs w:val="22"/>
        </w:rPr>
      </w:pPr>
      <w:r w:rsidRPr="00971819">
        <w:rPr>
          <w:rFonts w:ascii="楷体" w:eastAsia="楷体" w:hAnsi="楷体" w:cs="宋体" w:hint="eastAsia"/>
          <w:sz w:val="22"/>
          <w:szCs w:val="22"/>
        </w:rPr>
        <w:t>3.鼓励多元发声，让沉默不再沉默。</w:t>
      </w:r>
    </w:p>
    <w:sectPr>
      <w:pgSz w:w="11850" w:h="16783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YaHei Light">
    <w:altName w:val="微软雅黑"/>
    <w:charset w:val="86"/>
    <w:family w:val="swiss"/>
    <w:pitch w:val="variable"/>
    <w:sig w:usb0="80000287" w:usb1="2ACF001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063249DF"/>
    <w:multiLevelType w:val="hybridMultilevel"/>
    <w:tmpl w:val="6B9E2CF6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A7896A9"/>
    <w:multiLevelType w:val="singleLevel"/>
    <w:tmpl w:val="0A7896A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1369186667">
    <w:abstractNumId w:val="1"/>
  </w:num>
  <w:num w:numId="2" w16cid:durableId="70928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554701"/>
    <w:rsid w:val="0000422A"/>
    <w:rsid w:val="00033A59"/>
    <w:rsid w:val="00085020"/>
    <w:rsid w:val="000A1544"/>
    <w:rsid w:val="000E08FD"/>
    <w:rsid w:val="00141D7E"/>
    <w:rsid w:val="001852E3"/>
    <w:rsid w:val="001944FC"/>
    <w:rsid w:val="001D7F36"/>
    <w:rsid w:val="001E0C97"/>
    <w:rsid w:val="001F22DA"/>
    <w:rsid w:val="00296D1F"/>
    <w:rsid w:val="002A562C"/>
    <w:rsid w:val="002D3679"/>
    <w:rsid w:val="002F56B2"/>
    <w:rsid w:val="0030581F"/>
    <w:rsid w:val="00305FB0"/>
    <w:rsid w:val="0034362D"/>
    <w:rsid w:val="0035253C"/>
    <w:rsid w:val="003B25CF"/>
    <w:rsid w:val="003E37DE"/>
    <w:rsid w:val="003F2919"/>
    <w:rsid w:val="004151FC"/>
    <w:rsid w:val="004662EF"/>
    <w:rsid w:val="004F3D10"/>
    <w:rsid w:val="0053644C"/>
    <w:rsid w:val="00550628"/>
    <w:rsid w:val="00554701"/>
    <w:rsid w:val="006024AC"/>
    <w:rsid w:val="0067427B"/>
    <w:rsid w:val="006D6047"/>
    <w:rsid w:val="007276CF"/>
    <w:rsid w:val="007616A1"/>
    <w:rsid w:val="007C7EA7"/>
    <w:rsid w:val="007E249E"/>
    <w:rsid w:val="00862784"/>
    <w:rsid w:val="008F0141"/>
    <w:rsid w:val="008F33C4"/>
    <w:rsid w:val="00903F1D"/>
    <w:rsid w:val="00905D42"/>
    <w:rsid w:val="0091236A"/>
    <w:rsid w:val="00951C55"/>
    <w:rsid w:val="00967F64"/>
    <w:rsid w:val="00971819"/>
    <w:rsid w:val="0098137E"/>
    <w:rsid w:val="009B36AF"/>
    <w:rsid w:val="00A111CB"/>
    <w:rsid w:val="00A152D1"/>
    <w:rsid w:val="00AE3D4E"/>
    <w:rsid w:val="00AF088E"/>
    <w:rsid w:val="00B01075"/>
    <w:rsid w:val="00B5056D"/>
    <w:rsid w:val="00B62B12"/>
    <w:rsid w:val="00B96E14"/>
    <w:rsid w:val="00BA234D"/>
    <w:rsid w:val="00BA3727"/>
    <w:rsid w:val="00BD1A12"/>
    <w:rsid w:val="00BD26AA"/>
    <w:rsid w:val="00BE2503"/>
    <w:rsid w:val="00C02FC6"/>
    <w:rsid w:val="00C038E5"/>
    <w:rsid w:val="00C26236"/>
    <w:rsid w:val="00C45130"/>
    <w:rsid w:val="00C661CD"/>
    <w:rsid w:val="00C707E6"/>
    <w:rsid w:val="00D20A1D"/>
    <w:rsid w:val="00D278B8"/>
    <w:rsid w:val="00D86138"/>
    <w:rsid w:val="00DA0D52"/>
    <w:rsid w:val="00E06D2F"/>
    <w:rsid w:val="00E073C4"/>
    <w:rsid w:val="00E15411"/>
    <w:rsid w:val="00F163BD"/>
    <w:rsid w:val="00F2542A"/>
    <w:rsid w:val="00F615EF"/>
    <w:rsid w:val="00FA16F6"/>
    <w:rsid w:val="00FD54CA"/>
    <w:rsid w:val="02C21DAA"/>
    <w:rsid w:val="047C739A"/>
    <w:rsid w:val="073D464D"/>
    <w:rsid w:val="07E01203"/>
    <w:rsid w:val="09007A24"/>
    <w:rsid w:val="0922300D"/>
    <w:rsid w:val="0ACE40C3"/>
    <w:rsid w:val="0CC3281A"/>
    <w:rsid w:val="0DA63EB5"/>
    <w:rsid w:val="103C76D6"/>
    <w:rsid w:val="10402040"/>
    <w:rsid w:val="119B7BC5"/>
    <w:rsid w:val="14317801"/>
    <w:rsid w:val="15C16315"/>
    <w:rsid w:val="16D809AC"/>
    <w:rsid w:val="19CE6E02"/>
    <w:rsid w:val="1C5717B6"/>
    <w:rsid w:val="284B580B"/>
    <w:rsid w:val="2CCE6CFF"/>
    <w:rsid w:val="2D287012"/>
    <w:rsid w:val="31693C06"/>
    <w:rsid w:val="391D35E7"/>
    <w:rsid w:val="3D121977"/>
    <w:rsid w:val="3D8E2887"/>
    <w:rsid w:val="3DB37ADB"/>
    <w:rsid w:val="3E6604F3"/>
    <w:rsid w:val="3FB90290"/>
    <w:rsid w:val="41060FCE"/>
    <w:rsid w:val="46E94E8A"/>
    <w:rsid w:val="47C43ABE"/>
    <w:rsid w:val="49193A58"/>
    <w:rsid w:val="494F6A70"/>
    <w:rsid w:val="4DD403B4"/>
    <w:rsid w:val="52982B83"/>
    <w:rsid w:val="552B4B21"/>
    <w:rsid w:val="56985FAC"/>
    <w:rsid w:val="57187B1A"/>
    <w:rsid w:val="57637022"/>
    <w:rsid w:val="5A7F61A8"/>
    <w:rsid w:val="5B6E3117"/>
    <w:rsid w:val="5B940E2C"/>
    <w:rsid w:val="5E2D476C"/>
    <w:rsid w:val="60313CBA"/>
    <w:rsid w:val="627322BF"/>
    <w:rsid w:val="632F60A8"/>
    <w:rsid w:val="66B93ED5"/>
    <w:rsid w:val="74772EC1"/>
    <w:rsid w:val="79F861B1"/>
    <w:rsid w:val="7BBE64B6"/>
    <w:rsid w:val="7C3B72CC"/>
    <w:rsid w:val="7D7D453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82B6CD8"/>
  <w15:docId w15:val="{653FCB5D-7F67-44CD-99A5-25A67C919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HTMLPreformatted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ListParagraph">
    <w:name w:val="List Paragraph"/>
    <w:basedOn w:val="Normal"/>
    <w:uiPriority w:val="99"/>
    <w:rsid w:val="007616A1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10" Type="http://schemas.openxmlformats.org/officeDocument/2006/relationships/numbering" Target="numbering.xml"/><Relationship Id="rId11" Type="http://schemas.openxmlformats.org/officeDocument/2006/relationships/styles" Target="styles.xml"/><Relationship Id="rId2" Type="http://schemas.openxmlformats.org/officeDocument/2006/relationships/webSettings" Target="webSettings.xml"/><Relationship Id="rId3" Type="http://schemas.openxmlformats.org/officeDocument/2006/relationships/fontTable" Target="fontTable.xml"/><Relationship Id="rId4" Type="http://schemas.openxmlformats.org/officeDocument/2006/relationships/customXml" Target="../customXml/item1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category/>
  <dc:description/>
  <cp:contentStatus/>
  <dc:identifier/>
  <cp:lastModifiedB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