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3.0 -->
  <w:body>
    <w:p w:rsidR="00FC4EDE" w:rsidP="00FC4EDE" w14:paraId="7FEB0B6C" w14:textId="77777777">
      <w:pPr>
        <w:jc w:val="center"/>
        <w:rPr>
          <w:rFonts w:ascii="黑体" w:eastAsia="黑体" w:hAnsi="黑体" w:cs="黑体"/>
          <w:sz w:val="36"/>
          <w:szCs w:val="44"/>
        </w:rPr>
      </w:pPr>
      <w:r>
        <w:rPr>
          <w:rFonts w:ascii="黑体" w:eastAsia="黑体" w:hAnsi="黑体" w:cs="黑体"/>
          <w:sz w:val="36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10388600</wp:posOffset>
            </wp:positionV>
            <wp:extent cx="330200" cy="3810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noProof/>
          <w:sz w:val="36"/>
          <w:szCs w:val="44"/>
        </w:rPr>
        <w:drawing>
          <wp:inline distT="0" distB="0" distL="0" distR="0">
            <wp:extent cx="2133600" cy="834504"/>
            <wp:effectExtent l="0" t="0" r="0" b="3810"/>
            <wp:docPr id="71362896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628965" name="图片 713628965"/>
                    <pic:cNvPicPr/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721" b="311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8345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4EDE" w:rsidRPr="00905D42" w:rsidP="00FC4EDE" w14:paraId="77222B96" w14:textId="77777777">
      <w:pPr>
        <w:jc w:val="center"/>
        <w:rPr>
          <w:rFonts w:ascii="微软雅黑" w:eastAsia="微软雅黑" w:hAnsi="微软雅黑" w:cs="黑体"/>
          <w:sz w:val="36"/>
          <w:szCs w:val="44"/>
        </w:rPr>
      </w:pPr>
      <w:r w:rsidRPr="00905D42">
        <w:rPr>
          <w:rFonts w:ascii="微软雅黑" w:eastAsia="微软雅黑" w:hAnsi="微软雅黑" w:cs="黑体" w:hint="eastAsia"/>
          <w:sz w:val="36"/>
          <w:szCs w:val="44"/>
        </w:rPr>
        <w:t>202</w:t>
      </w:r>
      <w:r>
        <w:rPr>
          <w:rFonts w:ascii="微软雅黑" w:eastAsia="微软雅黑" w:hAnsi="微软雅黑" w:cs="黑体"/>
          <w:sz w:val="36"/>
          <w:szCs w:val="44"/>
        </w:rPr>
        <w:t>3</w:t>
      </w:r>
      <w:r w:rsidRPr="00905D42">
        <w:rPr>
          <w:rFonts w:ascii="微软雅黑" w:eastAsia="微软雅黑" w:hAnsi="微软雅黑" w:cs="黑体" w:hint="eastAsia"/>
          <w:sz w:val="36"/>
          <w:szCs w:val="44"/>
        </w:rPr>
        <w:t>-202</w:t>
      </w:r>
      <w:r>
        <w:rPr>
          <w:rFonts w:ascii="微软雅黑" w:eastAsia="微软雅黑" w:hAnsi="微软雅黑" w:cs="黑体"/>
          <w:sz w:val="36"/>
          <w:szCs w:val="44"/>
        </w:rPr>
        <w:t>4</w:t>
      </w:r>
      <w:r w:rsidRPr="00905D42">
        <w:rPr>
          <w:rFonts w:ascii="微软雅黑" w:eastAsia="微软雅黑" w:hAnsi="微软雅黑" w:cs="黑体" w:hint="eastAsia"/>
          <w:sz w:val="36"/>
          <w:szCs w:val="44"/>
        </w:rPr>
        <w:t>学年</w:t>
      </w:r>
      <w:r>
        <w:rPr>
          <w:rFonts w:ascii="微软雅黑" w:eastAsia="微软雅黑" w:hAnsi="微软雅黑" w:cs="黑体" w:hint="eastAsia"/>
          <w:sz w:val="36"/>
          <w:szCs w:val="44"/>
        </w:rPr>
        <w:t>高考第一次联合调研抽测</w:t>
      </w:r>
    </w:p>
    <w:p w:rsidR="00FC4EDE" w:rsidRPr="00905D42" w:rsidP="00FC4EDE" w14:paraId="74EF1559" w14:textId="70B80261">
      <w:pPr>
        <w:jc w:val="center"/>
        <w:rPr>
          <w:rFonts w:ascii="Microsoft YaHei Light" w:eastAsia="Microsoft YaHei Light" w:hAnsi="Microsoft YaHei Light" w:cs="黑体"/>
          <w:b/>
          <w:bCs/>
          <w:sz w:val="52"/>
          <w:szCs w:val="72"/>
        </w:rPr>
      </w:pPr>
      <w:r w:rsidRPr="00905D42">
        <w:rPr>
          <w:rFonts w:ascii="Microsoft YaHei Light" w:eastAsia="Microsoft YaHei Light" w:hAnsi="Microsoft YaHei Light" w:cs="黑体" w:hint="eastAsia"/>
          <w:b/>
          <w:bCs/>
          <w:sz w:val="52"/>
          <w:szCs w:val="72"/>
        </w:rPr>
        <w:t>高</w:t>
      </w:r>
      <w:r>
        <w:rPr>
          <w:rFonts w:ascii="Microsoft YaHei Light" w:eastAsia="Microsoft YaHei Light" w:hAnsi="Microsoft YaHei Light" w:cs="黑体" w:hint="eastAsia"/>
          <w:b/>
          <w:bCs/>
          <w:sz w:val="52"/>
          <w:szCs w:val="72"/>
        </w:rPr>
        <w:t>三地理</w:t>
      </w:r>
      <w:r>
        <w:rPr>
          <w:rFonts w:ascii="Microsoft YaHei Light" w:eastAsia="Microsoft YaHei Light" w:hAnsi="Microsoft YaHei Light" w:cs="黑体" w:hint="eastAsia"/>
          <w:b/>
          <w:bCs/>
          <w:sz w:val="52"/>
          <w:szCs w:val="72"/>
        </w:rPr>
        <w:t>答案</w:t>
      </w:r>
    </w:p>
    <w:p w:rsidR="00FC4EDE" w:rsidRPr="001852E3" w:rsidP="00FC4EDE" w14:paraId="1312DAEA" w14:textId="77777777">
      <w:pPr>
        <w:jc w:val="center"/>
        <w:rPr>
          <w:rFonts w:ascii="微软雅黑" w:eastAsia="微软雅黑" w:hAnsi="微软雅黑" w:cs="黑体"/>
          <w:sz w:val="24"/>
          <w:szCs w:val="32"/>
        </w:rPr>
      </w:pPr>
      <w:r>
        <w:rPr>
          <w:rFonts w:ascii="微软雅黑" w:eastAsia="微软雅黑" w:hAnsi="微软雅黑" w:cs="黑体" w:hint="eastAsia"/>
          <w:sz w:val="24"/>
          <w:szCs w:val="32"/>
        </w:rPr>
        <w:t>（分数：1</w:t>
      </w:r>
      <w:r>
        <w:rPr>
          <w:rFonts w:ascii="微软雅黑" w:eastAsia="微软雅黑" w:hAnsi="微软雅黑" w:cs="黑体"/>
          <w:sz w:val="24"/>
          <w:szCs w:val="32"/>
        </w:rPr>
        <w:t>00</w:t>
      </w:r>
      <w:r>
        <w:rPr>
          <w:rFonts w:ascii="微软雅黑" w:eastAsia="微软雅黑" w:hAnsi="微软雅黑" w:cs="黑体" w:hint="eastAsia"/>
          <w:sz w:val="24"/>
          <w:szCs w:val="32"/>
        </w:rPr>
        <w:t>分，时间：</w:t>
      </w:r>
      <w:r>
        <w:rPr>
          <w:rFonts w:ascii="微软雅黑" w:eastAsia="微软雅黑" w:hAnsi="微软雅黑" w:cs="黑体"/>
          <w:sz w:val="24"/>
          <w:szCs w:val="32"/>
        </w:rPr>
        <w:t>75</w:t>
      </w:r>
      <w:r>
        <w:rPr>
          <w:rFonts w:ascii="微软雅黑" w:eastAsia="微软雅黑" w:hAnsi="微软雅黑" w:cs="黑体" w:hint="eastAsia"/>
          <w:sz w:val="24"/>
          <w:szCs w:val="32"/>
        </w:rPr>
        <w:t>分钟）</w:t>
      </w:r>
    </w:p>
    <w:p w:rsidR="00736EF2" w:rsidRPr="00FC4EDE" w14:paraId="02D7E53D" w14:textId="77777777">
      <w:pPr>
        <w:jc w:val="center"/>
        <w:rPr>
          <w:rFonts w:ascii="宋体" w:eastAsia="宋体" w:hAnsi="宋体" w:cs="宋体"/>
          <w:sz w:val="24"/>
          <w:szCs w:val="32"/>
        </w:rPr>
      </w:pPr>
    </w:p>
    <w:p w:rsidR="00FC4EDE" w:rsidRPr="00EF1EE1" w:rsidP="00FC4EDE" w14:paraId="6096F616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1</w:t>
      </w:r>
      <w:r w:rsidRPr="00EF1EE1">
        <w:rPr>
          <w:rFonts w:ascii="Times New Roman" w:hAnsi="Times New Roman" w:cs="Times New Roman"/>
        </w:rPr>
        <w:t>．</w:t>
      </w:r>
      <w:r w:rsidRPr="00EF1EE1">
        <w:rPr>
          <w:rFonts w:ascii="Times New Roman" w:hAnsi="Times New Roman" w:cs="Times New Roman"/>
        </w:rPr>
        <w:t>B    2</w:t>
      </w:r>
      <w:r w:rsidRPr="00EF1EE1">
        <w:rPr>
          <w:rFonts w:ascii="Times New Roman" w:hAnsi="Times New Roman" w:cs="Times New Roman"/>
        </w:rPr>
        <w:t>．</w:t>
      </w:r>
      <w:r w:rsidRPr="00EF1EE1">
        <w:rPr>
          <w:rFonts w:ascii="Times New Roman" w:hAnsi="Times New Roman" w:cs="Times New Roman"/>
        </w:rPr>
        <w:t>D</w:t>
      </w:r>
    </w:p>
    <w:p w:rsidR="00FC4EDE" w:rsidRPr="00EF1EE1" w:rsidP="00FC4EDE" w14:paraId="1A6B893B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【解析】</w:t>
      </w:r>
      <w:r w:rsidRPr="00EF1EE1">
        <w:rPr>
          <w:rFonts w:ascii="Times New Roman" w:hAnsi="Times New Roman" w:cs="Times New Roman"/>
        </w:rPr>
        <w:t>1</w:t>
      </w:r>
      <w:r w:rsidRPr="00EF1EE1">
        <w:rPr>
          <w:rFonts w:ascii="Times New Roman" w:hAnsi="Times New Roman" w:cs="Times New Roman"/>
        </w:rPr>
        <w:t>．根据材料腹地广、经济水平高、规模大、潜力大的城市辐射功能强，可知，影响城市辐射功能的因素有：腹地规模、经济水平、城市规模、城市发展潜力等因素。城市辐射功能的强弱与城市的规模等级和城市的功能有关，腹地范围越大，经济发展水平越高，城市辐射功能越强，对增强中心城市辐射功能起决定作用的是中心城市的经济实力，</w:t>
      </w:r>
      <w:r w:rsidRPr="00EF1EE1">
        <w:rPr>
          <w:rFonts w:ascii="Times New Roman" w:hAnsi="Times New Roman" w:cs="Times New Roman"/>
        </w:rPr>
        <w:t>B</w:t>
      </w:r>
      <w:r w:rsidRPr="00EF1EE1">
        <w:rPr>
          <w:rFonts w:ascii="Times New Roman" w:hAnsi="Times New Roman" w:cs="Times New Roman"/>
        </w:rPr>
        <w:t>正确；用地面积、交通线路和人口数量不是影响城市辐射功能的主要因素，</w:t>
      </w:r>
      <w:r w:rsidRPr="00EF1EE1">
        <w:rPr>
          <w:rFonts w:ascii="Times New Roman" w:hAnsi="Times New Roman" w:cs="Times New Roman"/>
        </w:rPr>
        <w:t>ACD</w:t>
      </w:r>
      <w:r w:rsidRPr="00EF1EE1">
        <w:rPr>
          <w:rFonts w:ascii="Times New Roman" w:hAnsi="Times New Roman" w:cs="Times New Roman"/>
        </w:rPr>
        <w:t>错误。故选</w:t>
      </w:r>
      <w:r w:rsidRPr="00EF1EE1">
        <w:rPr>
          <w:rFonts w:ascii="Times New Roman" w:hAnsi="Times New Roman" w:cs="Times New Roman"/>
        </w:rPr>
        <w:t>B</w:t>
      </w:r>
      <w:r w:rsidRPr="00EF1EE1">
        <w:rPr>
          <w:rFonts w:ascii="Times New Roman" w:hAnsi="Times New Roman" w:cs="Times New Roman"/>
        </w:rPr>
        <w:t>。</w:t>
      </w:r>
    </w:p>
    <w:p w:rsidR="00FC4EDE" w:rsidRPr="00EF1EE1" w:rsidP="00FC4EDE" w14:paraId="2A7C4ABE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2</w:t>
      </w:r>
      <w:r w:rsidRPr="00EF1EE1">
        <w:rPr>
          <w:rFonts w:ascii="Times New Roman" w:hAnsi="Times New Roman" w:cs="Times New Roman"/>
        </w:rPr>
        <w:t>．通过多年经济发展，中心城市辐射能力不断增强，城市不断扩大，城市的辐射功能不断增强，与其紧邻的县城可能并入中心城市，</w:t>
      </w:r>
      <w:r w:rsidRPr="00EF1EE1">
        <w:rPr>
          <w:rFonts w:ascii="Times New Roman" w:hAnsi="Times New Roman" w:cs="Times New Roman"/>
        </w:rPr>
        <w:t>D</w:t>
      </w:r>
      <w:r w:rsidRPr="00EF1EE1">
        <w:rPr>
          <w:rFonts w:ascii="Times New Roman" w:hAnsi="Times New Roman" w:cs="Times New Roman"/>
        </w:rPr>
        <w:t>正确；随着中心城市的不断发展和带动作用的增强，乡镇会在城市带动作用下发展，不会消失，</w:t>
      </w:r>
      <w:r w:rsidRPr="00EF1EE1">
        <w:rPr>
          <w:rFonts w:ascii="Times New Roman" w:hAnsi="Times New Roman" w:cs="Times New Roman"/>
        </w:rPr>
        <w:t>A</w:t>
      </w:r>
      <w:r w:rsidRPr="00EF1EE1">
        <w:rPr>
          <w:rFonts w:ascii="Times New Roman" w:hAnsi="Times New Roman" w:cs="Times New Roman"/>
        </w:rPr>
        <w:t>错误；镇升级为县首先该镇的面积要足够大，人口要达到一定的数量，经济发展要有一定的基础和规模，人均产值也要达到一定的标准，其次，必须报经全国人民代表大会批准，并经过一系列的行政审批和程序，中心城市在发展过程规模不断扩大，人口会逐渐向中心城市集聚，镇的人口规模和占地面积不能满足升级为县的条件，</w:t>
      </w:r>
      <w:r w:rsidRPr="00EF1EE1">
        <w:rPr>
          <w:rFonts w:ascii="Times New Roman" w:hAnsi="Times New Roman" w:cs="Times New Roman"/>
        </w:rPr>
        <w:t>B</w:t>
      </w:r>
      <w:r w:rsidRPr="00EF1EE1">
        <w:rPr>
          <w:rFonts w:ascii="Times New Roman" w:hAnsi="Times New Roman" w:cs="Times New Roman"/>
        </w:rPr>
        <w:t>错误；由图可知</w:t>
      </w:r>
      <w:r w:rsidRPr="00EF1EE1">
        <w:rPr>
          <w:rFonts w:ascii="Times New Roman" w:hAnsi="Times New Roman" w:cs="Times New Roman"/>
        </w:rPr>
        <w:t>在阶段二</w:t>
      </w:r>
      <w:r w:rsidRPr="00EF1EE1">
        <w:rPr>
          <w:rFonts w:ascii="Times New Roman" w:hAnsi="Times New Roman" w:cs="Times New Roman"/>
        </w:rPr>
        <w:t>中县受城市的辐射带动作用影响，功能进一步增强，辐射范围会进一步扩大，县域范围并未明显扩大，</w:t>
      </w:r>
      <w:r w:rsidRPr="00EF1EE1">
        <w:rPr>
          <w:rFonts w:ascii="Times New Roman" w:hAnsi="Times New Roman" w:cs="Times New Roman"/>
        </w:rPr>
        <w:t>C</w:t>
      </w:r>
      <w:r w:rsidRPr="00EF1EE1">
        <w:rPr>
          <w:rFonts w:ascii="Times New Roman" w:hAnsi="Times New Roman" w:cs="Times New Roman"/>
        </w:rPr>
        <w:t>错误。故选</w:t>
      </w:r>
      <w:r w:rsidRPr="00EF1EE1">
        <w:rPr>
          <w:rFonts w:ascii="Times New Roman" w:hAnsi="Times New Roman" w:cs="Times New Roman"/>
        </w:rPr>
        <w:t>D</w:t>
      </w:r>
      <w:r w:rsidRPr="00EF1EE1">
        <w:rPr>
          <w:rFonts w:ascii="Times New Roman" w:hAnsi="Times New Roman" w:cs="Times New Roman"/>
        </w:rPr>
        <w:t>。</w:t>
      </w:r>
    </w:p>
    <w:p w:rsidR="00FC4EDE" w:rsidRPr="00EF1EE1" w:rsidP="00FC4EDE" w14:paraId="7D4C183D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3</w:t>
      </w:r>
      <w:r w:rsidRPr="00EF1EE1">
        <w:rPr>
          <w:rFonts w:ascii="Times New Roman" w:hAnsi="Times New Roman" w:cs="Times New Roman"/>
        </w:rPr>
        <w:t>．</w:t>
      </w:r>
      <w:r w:rsidRPr="00EF1EE1">
        <w:rPr>
          <w:rFonts w:ascii="Times New Roman" w:hAnsi="Times New Roman" w:cs="Times New Roman"/>
        </w:rPr>
        <w:t>A    4</w:t>
      </w:r>
      <w:r w:rsidRPr="00EF1EE1">
        <w:rPr>
          <w:rFonts w:ascii="Times New Roman" w:hAnsi="Times New Roman" w:cs="Times New Roman"/>
        </w:rPr>
        <w:t>．</w:t>
      </w:r>
      <w:r w:rsidRPr="00EF1EE1">
        <w:rPr>
          <w:rFonts w:ascii="Times New Roman" w:hAnsi="Times New Roman" w:cs="Times New Roman"/>
        </w:rPr>
        <w:t>C</w:t>
      </w:r>
    </w:p>
    <w:p w:rsidR="00FC4EDE" w:rsidRPr="00EF1EE1" w:rsidP="00FC4EDE" w14:paraId="6B4AC55B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【解析】</w:t>
      </w:r>
      <w:r w:rsidRPr="00EF1EE1">
        <w:rPr>
          <w:rFonts w:ascii="Times New Roman" w:hAnsi="Times New Roman" w:cs="Times New Roman"/>
        </w:rPr>
        <w:t>3</w:t>
      </w:r>
      <w:r w:rsidRPr="00EF1EE1">
        <w:rPr>
          <w:rFonts w:ascii="Times New Roman" w:hAnsi="Times New Roman" w:cs="Times New Roman"/>
        </w:rPr>
        <w:t>．根据该地形剖面图中的海拔可知，该地平均海拔在</w:t>
      </w:r>
      <w:r w:rsidRPr="00EF1EE1">
        <w:rPr>
          <w:rFonts w:ascii="Times New Roman" w:hAnsi="Times New Roman" w:cs="Times New Roman"/>
        </w:rPr>
        <w:t>4000</w:t>
      </w:r>
      <w:r w:rsidRPr="00EF1EE1">
        <w:rPr>
          <w:rFonts w:ascii="Times New Roman" w:hAnsi="Times New Roman" w:cs="Times New Roman"/>
        </w:rPr>
        <w:t>米以上，说明其位于我国第一级阶梯，选项中只有四川西部（川西高原）位于第一级阶梯，</w:t>
      </w:r>
      <w:r w:rsidRPr="00EF1EE1">
        <w:rPr>
          <w:rFonts w:ascii="Times New Roman" w:hAnsi="Times New Roman" w:cs="Times New Roman"/>
        </w:rPr>
        <w:t>A</w:t>
      </w:r>
      <w:r w:rsidRPr="00EF1EE1">
        <w:rPr>
          <w:rFonts w:ascii="Times New Roman" w:hAnsi="Times New Roman" w:cs="Times New Roman"/>
        </w:rPr>
        <w:t>正确，吉林位于东北平原，广州位于珠江三角洲，位于第三级阶梯，地势低于</w:t>
      </w:r>
      <w:r w:rsidRPr="00EF1EE1">
        <w:rPr>
          <w:rFonts w:ascii="Times New Roman" w:hAnsi="Times New Roman" w:cs="Times New Roman"/>
        </w:rPr>
        <w:t>200</w:t>
      </w:r>
      <w:r w:rsidRPr="00EF1EE1">
        <w:rPr>
          <w:rFonts w:ascii="Times New Roman" w:hAnsi="Times New Roman" w:cs="Times New Roman"/>
        </w:rPr>
        <w:t>米，新疆位于第二级阶梯，平均地势才</w:t>
      </w:r>
      <w:r w:rsidRPr="00EF1EE1">
        <w:rPr>
          <w:rFonts w:ascii="Times New Roman" w:hAnsi="Times New Roman" w:cs="Times New Roman"/>
        </w:rPr>
        <w:t>1000-2000</w:t>
      </w:r>
      <w:r w:rsidRPr="00EF1EE1">
        <w:rPr>
          <w:rFonts w:ascii="Times New Roman" w:hAnsi="Times New Roman" w:cs="Times New Roman"/>
        </w:rPr>
        <w:t>米，</w:t>
      </w:r>
      <w:r w:rsidRPr="00EF1EE1">
        <w:rPr>
          <w:rFonts w:ascii="Times New Roman" w:hAnsi="Times New Roman" w:cs="Times New Roman"/>
        </w:rPr>
        <w:t>BCD</w:t>
      </w:r>
      <w:r w:rsidRPr="00EF1EE1">
        <w:rPr>
          <w:rFonts w:ascii="Times New Roman" w:hAnsi="Times New Roman" w:cs="Times New Roman"/>
        </w:rPr>
        <w:t>错误。故选</w:t>
      </w:r>
      <w:r w:rsidRPr="00EF1EE1">
        <w:rPr>
          <w:rFonts w:ascii="Times New Roman" w:hAnsi="Times New Roman" w:cs="Times New Roman"/>
        </w:rPr>
        <w:t>A</w:t>
      </w:r>
      <w:r w:rsidRPr="00EF1EE1">
        <w:rPr>
          <w:rFonts w:ascii="Times New Roman" w:hAnsi="Times New Roman" w:cs="Times New Roman"/>
        </w:rPr>
        <w:t>。</w:t>
      </w:r>
    </w:p>
    <w:p w:rsidR="00FC4EDE" w:rsidRPr="00EF1EE1" w:rsidP="00FC4EDE" w14:paraId="2E823529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4</w:t>
      </w:r>
      <w:r w:rsidRPr="00EF1EE1">
        <w:rPr>
          <w:rFonts w:ascii="Times New Roman" w:hAnsi="Times New Roman" w:cs="Times New Roman"/>
        </w:rPr>
        <w:t>．等地温线越往深处温度越高，埋藏越深，地温越高，读图可知，隧道内铁路线在通过</w:t>
      </w:r>
      <w:r w:rsidRPr="00EF1EE1">
        <w:rPr>
          <w:rFonts w:ascii="Times New Roman" w:hAnsi="Times New Roman" w:cs="Times New Roman"/>
        </w:rPr>
        <w:t>cd</w:t>
      </w:r>
      <w:r w:rsidRPr="00EF1EE1">
        <w:rPr>
          <w:rFonts w:ascii="Times New Roman" w:hAnsi="Times New Roman" w:cs="Times New Roman"/>
        </w:rPr>
        <w:t>段时隧道埋藏深度最大，最接近底层等温线，故</w:t>
      </w:r>
      <w:r w:rsidRPr="00EF1EE1">
        <w:rPr>
          <w:rFonts w:ascii="Times New Roman" w:hAnsi="Times New Roman" w:cs="Times New Roman"/>
        </w:rPr>
        <w:t>cd</w:t>
      </w:r>
      <w:r w:rsidRPr="00EF1EE1">
        <w:rPr>
          <w:rFonts w:ascii="Times New Roman" w:hAnsi="Times New Roman" w:cs="Times New Roman"/>
        </w:rPr>
        <w:t>段隧道热害最为严重。</w:t>
      </w:r>
      <w:r w:rsidRPr="00EF1EE1">
        <w:rPr>
          <w:rFonts w:ascii="Times New Roman" w:hAnsi="Times New Roman" w:cs="Times New Roman"/>
        </w:rPr>
        <w:t>C</w:t>
      </w:r>
      <w:r w:rsidRPr="00EF1EE1">
        <w:rPr>
          <w:rFonts w:ascii="Times New Roman" w:hAnsi="Times New Roman" w:cs="Times New Roman"/>
        </w:rPr>
        <w:t>正确，</w:t>
      </w:r>
      <w:r w:rsidRPr="00EF1EE1">
        <w:rPr>
          <w:rFonts w:ascii="Times New Roman" w:hAnsi="Times New Roman" w:cs="Times New Roman"/>
        </w:rPr>
        <w:t>ABD</w:t>
      </w:r>
      <w:r w:rsidRPr="00EF1EE1">
        <w:rPr>
          <w:rFonts w:ascii="Times New Roman" w:hAnsi="Times New Roman" w:cs="Times New Roman"/>
        </w:rPr>
        <w:t>错误，故选</w:t>
      </w:r>
      <w:r w:rsidRPr="00EF1EE1">
        <w:rPr>
          <w:rFonts w:ascii="Times New Roman" w:hAnsi="Times New Roman" w:cs="Times New Roman"/>
        </w:rPr>
        <w:t>C</w:t>
      </w:r>
      <w:r w:rsidRPr="00EF1EE1">
        <w:rPr>
          <w:rFonts w:ascii="Times New Roman" w:hAnsi="Times New Roman" w:cs="Times New Roman"/>
        </w:rPr>
        <w:t>。</w:t>
      </w:r>
    </w:p>
    <w:p w:rsidR="00FC4EDE" w:rsidRPr="00EF1EE1" w:rsidP="00FC4EDE" w14:paraId="543E3E89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5</w:t>
      </w:r>
      <w:r w:rsidRPr="00EF1EE1">
        <w:rPr>
          <w:rFonts w:ascii="Times New Roman" w:hAnsi="Times New Roman" w:cs="Times New Roman"/>
        </w:rPr>
        <w:t>．</w:t>
      </w:r>
      <w:r w:rsidRPr="00EF1EE1">
        <w:rPr>
          <w:rFonts w:ascii="Times New Roman" w:hAnsi="Times New Roman" w:cs="Times New Roman"/>
        </w:rPr>
        <w:t>D    6</w:t>
      </w:r>
      <w:r w:rsidRPr="00EF1EE1">
        <w:rPr>
          <w:rFonts w:ascii="Times New Roman" w:hAnsi="Times New Roman" w:cs="Times New Roman"/>
        </w:rPr>
        <w:t>．</w:t>
      </w:r>
      <w:r w:rsidRPr="00EF1EE1">
        <w:rPr>
          <w:rFonts w:ascii="Times New Roman" w:hAnsi="Times New Roman" w:cs="Times New Roman"/>
        </w:rPr>
        <w:t>A    7</w:t>
      </w:r>
      <w:r w:rsidRPr="00EF1EE1">
        <w:rPr>
          <w:rFonts w:ascii="Times New Roman" w:hAnsi="Times New Roman" w:cs="Times New Roman"/>
        </w:rPr>
        <w:t>．</w:t>
      </w:r>
      <w:r w:rsidRPr="00EF1EE1">
        <w:rPr>
          <w:rFonts w:ascii="Times New Roman" w:hAnsi="Times New Roman" w:cs="Times New Roman"/>
        </w:rPr>
        <w:t>C</w:t>
      </w:r>
    </w:p>
    <w:p w:rsidR="00FC4EDE" w:rsidRPr="00EF1EE1" w:rsidP="00FC4EDE" w14:paraId="72F1E309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【解析】</w:t>
      </w:r>
      <w:r w:rsidRPr="00EF1EE1">
        <w:rPr>
          <w:rFonts w:ascii="Times New Roman" w:hAnsi="Times New Roman" w:cs="Times New Roman"/>
        </w:rPr>
        <w:t>5</w:t>
      </w:r>
      <w:r w:rsidRPr="00EF1EE1">
        <w:rPr>
          <w:rFonts w:ascii="Times New Roman" w:hAnsi="Times New Roman" w:cs="Times New Roman"/>
        </w:rPr>
        <w:t>．根据图中信息可知，太阳高度为零时为日出或者日落时刻，根据日出日落时间可知，乙地昼长</w:t>
      </w:r>
      <w:r w:rsidRPr="00EF1EE1">
        <w:rPr>
          <w:rFonts w:ascii="Times New Roman" w:hAnsi="Times New Roman" w:cs="Times New Roman"/>
        </w:rPr>
        <w:t>约为</w:t>
      </w:r>
      <w:r w:rsidRPr="00EF1EE1">
        <w:rPr>
          <w:rFonts w:ascii="Times New Roman" w:hAnsi="Times New Roman" w:cs="Times New Roman"/>
        </w:rPr>
        <w:t>11</w:t>
      </w:r>
      <w:r w:rsidRPr="00EF1EE1">
        <w:rPr>
          <w:rFonts w:ascii="Times New Roman" w:hAnsi="Times New Roman" w:cs="Times New Roman"/>
        </w:rPr>
        <w:t>小时</w:t>
      </w:r>
      <w:r w:rsidRPr="00EF1EE1">
        <w:rPr>
          <w:rFonts w:ascii="Times New Roman" w:hAnsi="Times New Roman" w:cs="Times New Roman"/>
        </w:rPr>
        <w:t>48</w:t>
      </w:r>
      <w:r w:rsidRPr="00EF1EE1">
        <w:rPr>
          <w:rFonts w:ascii="Times New Roman" w:hAnsi="Times New Roman" w:cs="Times New Roman"/>
        </w:rPr>
        <w:t>分，此时乙地昼短夜长，乙地位于我国，因此此时太阳直射点位于南半球，且一周后</w:t>
      </w:r>
      <w:r w:rsidRPr="00EF1EE1">
        <w:rPr>
          <w:rFonts w:ascii="Times New Roman" w:hAnsi="Times New Roman" w:cs="Times New Roman"/>
        </w:rPr>
        <w:t>乙城市</w:t>
      </w:r>
      <w:r w:rsidRPr="00EF1EE1">
        <w:rPr>
          <w:rFonts w:ascii="Times New Roman" w:hAnsi="Times New Roman" w:cs="Times New Roman"/>
        </w:rPr>
        <w:t>日出时间为北京时间</w:t>
      </w:r>
      <w:r w:rsidRPr="00EF1EE1">
        <w:rPr>
          <w:rFonts w:ascii="Times New Roman" w:hAnsi="Times New Roman" w:cs="Times New Roman"/>
        </w:rPr>
        <w:t>6:43</w:t>
      </w:r>
      <w:r w:rsidRPr="00EF1EE1">
        <w:rPr>
          <w:rFonts w:ascii="Times New Roman" w:hAnsi="Times New Roman" w:cs="Times New Roman"/>
        </w:rPr>
        <w:t>，日出时间推迟，因此太阳直射点向南移动。</w:t>
      </w:r>
      <w:r w:rsidRPr="00EF1EE1">
        <w:rPr>
          <w:rFonts w:ascii="Times New Roman" w:hAnsi="Times New Roman" w:cs="Times New Roman"/>
        </w:rPr>
        <w:t>3</w:t>
      </w:r>
      <w:r w:rsidRPr="00EF1EE1">
        <w:rPr>
          <w:rFonts w:ascii="Times New Roman" w:hAnsi="Times New Roman" w:cs="Times New Roman"/>
        </w:rPr>
        <w:t>月</w:t>
      </w:r>
      <w:r w:rsidRPr="00EF1EE1">
        <w:rPr>
          <w:rFonts w:ascii="Times New Roman" w:hAnsi="Times New Roman" w:cs="Times New Roman"/>
        </w:rPr>
        <w:t>12</w:t>
      </w:r>
      <w:r w:rsidRPr="00EF1EE1">
        <w:rPr>
          <w:rFonts w:ascii="Times New Roman" w:hAnsi="Times New Roman" w:cs="Times New Roman"/>
        </w:rPr>
        <w:t>日太阳直射点位于南半球且向北移动，</w:t>
      </w:r>
      <w:r w:rsidRPr="00EF1EE1">
        <w:rPr>
          <w:rFonts w:ascii="Times New Roman" w:hAnsi="Times New Roman" w:cs="Times New Roman"/>
        </w:rPr>
        <w:t>A</w:t>
      </w:r>
      <w:r w:rsidRPr="00EF1EE1">
        <w:rPr>
          <w:rFonts w:ascii="Times New Roman" w:hAnsi="Times New Roman" w:cs="Times New Roman"/>
        </w:rPr>
        <w:t>不符</w:t>
      </w:r>
      <w:r w:rsidRPr="00EF1EE1">
        <w:rPr>
          <w:rFonts w:ascii="Times New Roman" w:hAnsi="Times New Roman" w:cs="Times New Roman"/>
        </w:rPr>
        <w:t>合该日</w:t>
      </w:r>
      <w:r w:rsidRPr="00EF1EE1">
        <w:rPr>
          <w:rFonts w:ascii="Times New Roman" w:hAnsi="Times New Roman" w:cs="Times New Roman"/>
        </w:rPr>
        <w:t>情况；</w:t>
      </w:r>
      <w:r w:rsidRPr="00EF1EE1">
        <w:rPr>
          <w:rFonts w:ascii="Times New Roman" w:hAnsi="Times New Roman" w:cs="Times New Roman"/>
        </w:rPr>
        <w:t>6</w:t>
      </w:r>
      <w:r w:rsidRPr="00EF1EE1">
        <w:rPr>
          <w:rFonts w:ascii="Times New Roman" w:hAnsi="Times New Roman" w:cs="Times New Roman"/>
        </w:rPr>
        <w:t>月</w:t>
      </w:r>
      <w:r w:rsidRPr="00EF1EE1">
        <w:rPr>
          <w:rFonts w:ascii="Times New Roman" w:hAnsi="Times New Roman" w:cs="Times New Roman"/>
        </w:rPr>
        <w:t>20</w:t>
      </w:r>
      <w:r w:rsidRPr="00EF1EE1">
        <w:rPr>
          <w:rFonts w:ascii="Times New Roman" w:hAnsi="Times New Roman" w:cs="Times New Roman"/>
        </w:rPr>
        <w:t>日及</w:t>
      </w:r>
      <w:r w:rsidRPr="00EF1EE1">
        <w:rPr>
          <w:rFonts w:ascii="Times New Roman" w:hAnsi="Times New Roman" w:cs="Times New Roman"/>
        </w:rPr>
        <w:t>9</w:t>
      </w:r>
      <w:r w:rsidRPr="00EF1EE1">
        <w:rPr>
          <w:rFonts w:ascii="Times New Roman" w:hAnsi="Times New Roman" w:cs="Times New Roman"/>
        </w:rPr>
        <w:t>月</w:t>
      </w:r>
      <w:r w:rsidRPr="00EF1EE1">
        <w:rPr>
          <w:rFonts w:ascii="Times New Roman" w:hAnsi="Times New Roman" w:cs="Times New Roman"/>
        </w:rPr>
        <w:t>15</w:t>
      </w:r>
      <w:r w:rsidRPr="00EF1EE1">
        <w:rPr>
          <w:rFonts w:ascii="Times New Roman" w:hAnsi="Times New Roman" w:cs="Times New Roman"/>
        </w:rPr>
        <w:t>日太阳直射点均位于北半球，</w:t>
      </w:r>
      <w:r w:rsidRPr="00EF1EE1">
        <w:rPr>
          <w:rFonts w:ascii="Times New Roman" w:hAnsi="Times New Roman" w:cs="Times New Roman"/>
        </w:rPr>
        <w:t>B</w:t>
      </w:r>
      <w:r w:rsidRPr="00EF1EE1">
        <w:rPr>
          <w:rFonts w:ascii="Times New Roman" w:hAnsi="Times New Roman" w:cs="Times New Roman"/>
        </w:rPr>
        <w:t>、</w:t>
      </w:r>
      <w:r w:rsidRPr="00EF1EE1">
        <w:rPr>
          <w:rFonts w:ascii="Times New Roman" w:hAnsi="Times New Roman" w:cs="Times New Roman"/>
        </w:rPr>
        <w:t>C</w:t>
      </w:r>
      <w:r w:rsidRPr="00EF1EE1">
        <w:rPr>
          <w:rFonts w:ascii="Times New Roman" w:hAnsi="Times New Roman" w:cs="Times New Roman"/>
        </w:rPr>
        <w:t>不符</w:t>
      </w:r>
      <w:r w:rsidRPr="00EF1EE1">
        <w:rPr>
          <w:rFonts w:ascii="Times New Roman" w:hAnsi="Times New Roman" w:cs="Times New Roman"/>
        </w:rPr>
        <w:t>合该日</w:t>
      </w:r>
      <w:r w:rsidRPr="00EF1EE1">
        <w:rPr>
          <w:rFonts w:ascii="Times New Roman" w:hAnsi="Times New Roman" w:cs="Times New Roman"/>
        </w:rPr>
        <w:t>情况；</w:t>
      </w:r>
      <w:r w:rsidRPr="00EF1EE1">
        <w:rPr>
          <w:rFonts w:ascii="Times New Roman" w:hAnsi="Times New Roman" w:cs="Times New Roman"/>
        </w:rPr>
        <w:t>1O</w:t>
      </w:r>
      <w:r w:rsidRPr="00EF1EE1">
        <w:rPr>
          <w:rFonts w:ascii="Times New Roman" w:hAnsi="Times New Roman" w:cs="Times New Roman"/>
        </w:rPr>
        <w:t>月</w:t>
      </w:r>
      <w:r w:rsidRPr="00EF1EE1">
        <w:rPr>
          <w:rFonts w:ascii="Times New Roman" w:hAnsi="Times New Roman" w:cs="Times New Roman"/>
        </w:rPr>
        <w:t>1</w:t>
      </w:r>
      <w:r w:rsidRPr="00EF1EE1">
        <w:rPr>
          <w:rFonts w:ascii="Times New Roman" w:hAnsi="Times New Roman" w:cs="Times New Roman"/>
        </w:rPr>
        <w:t>日太阳直射点位于南半球且向南移动，</w:t>
      </w:r>
      <w:r w:rsidRPr="00EF1EE1">
        <w:rPr>
          <w:rFonts w:ascii="Times New Roman" w:hAnsi="Times New Roman" w:cs="Times New Roman"/>
        </w:rPr>
        <w:t>D</w:t>
      </w:r>
      <w:r w:rsidRPr="00EF1EE1">
        <w:rPr>
          <w:rFonts w:ascii="Times New Roman" w:hAnsi="Times New Roman" w:cs="Times New Roman"/>
        </w:rPr>
        <w:t>符合该日情况。故选</w:t>
      </w:r>
      <w:r w:rsidRPr="00EF1EE1">
        <w:rPr>
          <w:rFonts w:ascii="Times New Roman" w:hAnsi="Times New Roman" w:cs="Times New Roman"/>
        </w:rPr>
        <w:t>D</w:t>
      </w:r>
      <w:r w:rsidRPr="00EF1EE1">
        <w:rPr>
          <w:rFonts w:ascii="Times New Roman" w:hAnsi="Times New Roman" w:cs="Times New Roman"/>
        </w:rPr>
        <w:t>。</w:t>
      </w:r>
    </w:p>
    <w:p w:rsidR="00FC4EDE" w:rsidRPr="00EF1EE1" w:rsidP="00FC4EDE" w14:paraId="449FC53C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6</w:t>
      </w:r>
      <w:r w:rsidRPr="00EF1EE1">
        <w:rPr>
          <w:rFonts w:ascii="Times New Roman" w:hAnsi="Times New Roman" w:cs="Times New Roman"/>
        </w:rPr>
        <w:t>．根据上题可知，此时时间约为</w:t>
      </w:r>
      <w:r w:rsidRPr="00EF1EE1">
        <w:rPr>
          <w:rFonts w:ascii="Times New Roman" w:hAnsi="Times New Roman" w:cs="Times New Roman"/>
        </w:rPr>
        <w:t>10</w:t>
      </w:r>
      <w:r w:rsidRPr="00EF1EE1">
        <w:rPr>
          <w:rFonts w:ascii="Times New Roman" w:hAnsi="Times New Roman" w:cs="Times New Roman"/>
        </w:rPr>
        <w:t>月</w:t>
      </w:r>
      <w:r w:rsidRPr="00EF1EE1">
        <w:rPr>
          <w:rFonts w:ascii="Times New Roman" w:hAnsi="Times New Roman" w:cs="Times New Roman"/>
        </w:rPr>
        <w:t>1</w:t>
      </w:r>
      <w:r w:rsidRPr="00EF1EE1">
        <w:rPr>
          <w:rFonts w:ascii="Times New Roman" w:hAnsi="Times New Roman" w:cs="Times New Roman"/>
        </w:rPr>
        <w:t>日左右，结合图中信息，甲地昼长时间为</w:t>
      </w:r>
      <w:r w:rsidRPr="00EF1EE1">
        <w:rPr>
          <w:rFonts w:ascii="Times New Roman" w:hAnsi="Times New Roman" w:cs="Times New Roman"/>
        </w:rPr>
        <w:t>12</w:t>
      </w:r>
      <w:r w:rsidRPr="00EF1EE1">
        <w:rPr>
          <w:rFonts w:ascii="Times New Roman" w:hAnsi="Times New Roman" w:cs="Times New Roman"/>
        </w:rPr>
        <w:t>小时，因此该地位于赤道附近，因此甲地可能位于东非高原东部，</w:t>
      </w:r>
      <w:r w:rsidRPr="00EF1EE1">
        <w:rPr>
          <w:rFonts w:ascii="Times New Roman" w:hAnsi="Times New Roman" w:cs="Times New Roman"/>
        </w:rPr>
        <w:t>A</w:t>
      </w:r>
      <w:r w:rsidRPr="00EF1EE1">
        <w:rPr>
          <w:rFonts w:ascii="Times New Roman" w:hAnsi="Times New Roman" w:cs="Times New Roman"/>
        </w:rPr>
        <w:t>正确；中欧地区、日本群岛、智利沿岸都不位于赤道附近，排除</w:t>
      </w:r>
      <w:r w:rsidRPr="00EF1EE1">
        <w:rPr>
          <w:rFonts w:ascii="Times New Roman" w:hAnsi="Times New Roman" w:cs="Times New Roman"/>
        </w:rPr>
        <w:t>BCD</w:t>
      </w:r>
      <w:r w:rsidRPr="00EF1EE1">
        <w:rPr>
          <w:rFonts w:ascii="Times New Roman" w:hAnsi="Times New Roman" w:cs="Times New Roman"/>
        </w:rPr>
        <w:t>。故选</w:t>
      </w:r>
      <w:r w:rsidRPr="00EF1EE1">
        <w:rPr>
          <w:rFonts w:ascii="Times New Roman" w:hAnsi="Times New Roman" w:cs="Times New Roman"/>
        </w:rPr>
        <w:t>A</w:t>
      </w:r>
      <w:r w:rsidRPr="00EF1EE1">
        <w:rPr>
          <w:rFonts w:ascii="Times New Roman" w:hAnsi="Times New Roman" w:cs="Times New Roman"/>
        </w:rPr>
        <w:t>。</w:t>
      </w:r>
    </w:p>
    <w:p w:rsidR="00FC4EDE" w:rsidRPr="00EF1EE1" w:rsidP="00FC4EDE" w14:paraId="405E571A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7</w:t>
      </w:r>
      <w:r w:rsidRPr="00EF1EE1">
        <w:rPr>
          <w:rFonts w:ascii="Times New Roman" w:hAnsi="Times New Roman" w:cs="Times New Roman"/>
        </w:rPr>
        <w:t>．根据上题可知，太阳直射点位于南半球且逐渐向南移动，甲地昼夜长短相等，乙地</w:t>
      </w:r>
      <w:r w:rsidRPr="00EF1EE1">
        <w:rPr>
          <w:rFonts w:ascii="Times New Roman" w:hAnsi="Times New Roman" w:cs="Times New Roman"/>
        </w:rPr>
        <w:t>昼</w:t>
      </w:r>
      <w:r w:rsidRPr="00EF1EE1">
        <w:rPr>
          <w:rFonts w:ascii="Times New Roman" w:hAnsi="Times New Roman" w:cs="Times New Roman"/>
        </w:rPr>
        <w:t>变短夜变长，因此，甲乙两城市昼长差异增大，排除</w:t>
      </w:r>
      <w:r w:rsidRPr="00EF1EE1">
        <w:rPr>
          <w:rFonts w:ascii="Times New Roman" w:hAnsi="Times New Roman" w:cs="Times New Roman"/>
        </w:rPr>
        <w:t>A</w:t>
      </w:r>
      <w:r w:rsidRPr="00EF1EE1">
        <w:rPr>
          <w:rFonts w:ascii="Times New Roman" w:hAnsi="Times New Roman" w:cs="Times New Roman"/>
        </w:rPr>
        <w:t>；一月初为地球公转近日点，公转速度较快，该日过后逐渐接近一月份，公转速度变快，排除</w:t>
      </w:r>
      <w:r w:rsidRPr="00EF1EE1">
        <w:rPr>
          <w:rFonts w:ascii="Times New Roman" w:hAnsi="Times New Roman" w:cs="Times New Roman"/>
        </w:rPr>
        <w:t>B</w:t>
      </w:r>
      <w:r w:rsidRPr="00EF1EE1">
        <w:rPr>
          <w:rFonts w:ascii="Times New Roman" w:hAnsi="Times New Roman" w:cs="Times New Roman"/>
        </w:rPr>
        <w:t>；太阳直射点位于南半球，且逐渐向南移动，因此</w:t>
      </w:r>
      <w:r w:rsidRPr="00EF1EE1">
        <w:rPr>
          <w:rFonts w:ascii="Times New Roman" w:hAnsi="Times New Roman" w:cs="Times New Roman"/>
        </w:rPr>
        <w:t>甲城市</w:t>
      </w:r>
      <w:r w:rsidRPr="00EF1EE1">
        <w:rPr>
          <w:rFonts w:ascii="Times New Roman" w:hAnsi="Times New Roman" w:cs="Times New Roman"/>
        </w:rPr>
        <w:t>正午日影逐渐变长，</w:t>
      </w:r>
      <w:r w:rsidRPr="00EF1EE1">
        <w:rPr>
          <w:rFonts w:ascii="Times New Roman" w:hAnsi="Times New Roman" w:cs="Times New Roman"/>
        </w:rPr>
        <w:t>C</w:t>
      </w:r>
      <w:r w:rsidRPr="00EF1EE1">
        <w:rPr>
          <w:rFonts w:ascii="Times New Roman" w:hAnsi="Times New Roman" w:cs="Times New Roman"/>
        </w:rPr>
        <w:t>正确；此时，太阳直射点位于南半球，</w:t>
      </w:r>
      <w:r w:rsidRPr="00EF1EE1">
        <w:rPr>
          <w:rFonts w:ascii="Times New Roman" w:hAnsi="Times New Roman" w:cs="Times New Roman"/>
        </w:rPr>
        <w:t>乙城市</w:t>
      </w:r>
      <w:r w:rsidRPr="00EF1EE1">
        <w:rPr>
          <w:rFonts w:ascii="Times New Roman" w:hAnsi="Times New Roman" w:cs="Times New Roman"/>
        </w:rPr>
        <w:t>日出东南，排除</w:t>
      </w:r>
      <w:r w:rsidRPr="00EF1EE1">
        <w:rPr>
          <w:rFonts w:ascii="Times New Roman" w:hAnsi="Times New Roman" w:cs="Times New Roman"/>
        </w:rPr>
        <w:t>D</w:t>
      </w:r>
      <w:r w:rsidRPr="00EF1EE1">
        <w:rPr>
          <w:rFonts w:ascii="Times New Roman" w:hAnsi="Times New Roman" w:cs="Times New Roman"/>
        </w:rPr>
        <w:t>。故选</w:t>
      </w:r>
      <w:r w:rsidRPr="00EF1EE1">
        <w:rPr>
          <w:rFonts w:ascii="Times New Roman" w:hAnsi="Times New Roman" w:cs="Times New Roman"/>
        </w:rPr>
        <w:t>C</w:t>
      </w:r>
      <w:r w:rsidRPr="00EF1EE1">
        <w:rPr>
          <w:rFonts w:ascii="Times New Roman" w:hAnsi="Times New Roman" w:cs="Times New Roman"/>
        </w:rPr>
        <w:t>。</w:t>
      </w:r>
    </w:p>
    <w:p w:rsidR="00FC4EDE" w:rsidRPr="00EF1EE1" w:rsidP="00FC4EDE" w14:paraId="7E406525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8</w:t>
      </w:r>
      <w:r w:rsidRPr="00EF1EE1">
        <w:rPr>
          <w:rFonts w:ascii="Times New Roman" w:hAnsi="Times New Roman" w:cs="Times New Roman"/>
        </w:rPr>
        <w:t>．</w:t>
      </w:r>
      <w:r w:rsidRPr="00EF1EE1">
        <w:rPr>
          <w:rFonts w:ascii="Times New Roman" w:hAnsi="Times New Roman" w:cs="Times New Roman"/>
        </w:rPr>
        <w:t>B    9</w:t>
      </w:r>
      <w:r w:rsidRPr="00EF1EE1">
        <w:rPr>
          <w:rFonts w:ascii="Times New Roman" w:hAnsi="Times New Roman" w:cs="Times New Roman"/>
        </w:rPr>
        <w:t>．</w:t>
      </w:r>
      <w:r w:rsidRPr="00EF1EE1">
        <w:rPr>
          <w:rFonts w:ascii="Times New Roman" w:hAnsi="Times New Roman" w:cs="Times New Roman"/>
        </w:rPr>
        <w:t>C</w:t>
      </w:r>
    </w:p>
    <w:p w:rsidR="00FC4EDE" w:rsidRPr="00EF1EE1" w:rsidP="00FC4EDE" w14:paraId="07754171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【解析】</w:t>
      </w:r>
      <w:r w:rsidRPr="00EF1EE1">
        <w:rPr>
          <w:rFonts w:ascii="Times New Roman" w:hAnsi="Times New Roman" w:cs="Times New Roman"/>
        </w:rPr>
        <w:t>8</w:t>
      </w:r>
      <w:r w:rsidRPr="00EF1EE1">
        <w:rPr>
          <w:rFonts w:ascii="Times New Roman" w:hAnsi="Times New Roman" w:cs="Times New Roman"/>
        </w:rPr>
        <w:t>．图中</w:t>
      </w:r>
      <w:r w:rsidRPr="00EF1EE1">
        <w:rPr>
          <w:rFonts w:ascii="Times New Roman" w:hAnsi="Times New Roman" w:cs="Times New Roman"/>
        </w:rPr>
        <w:t>850</w:t>
      </w:r>
      <w:r w:rsidRPr="00EF1EE1">
        <w:rPr>
          <w:rFonts w:ascii="Times New Roman" w:hAnsi="Times New Roman" w:cs="Times New Roman"/>
        </w:rPr>
        <w:t>百帕等压面高度值最小的是</w:t>
      </w:r>
      <w:r w:rsidRPr="00EF1EE1">
        <w:rPr>
          <w:rFonts w:ascii="Times New Roman" w:hAnsi="Times New Roman" w:cs="Times New Roman"/>
        </w:rPr>
        <w:t>1430</w:t>
      </w:r>
      <w:r w:rsidRPr="00EF1EE1">
        <w:rPr>
          <w:rFonts w:ascii="Times New Roman" w:hAnsi="Times New Roman" w:cs="Times New Roman"/>
        </w:rPr>
        <w:t>，在</w:t>
      </w:r>
      <w:r w:rsidRPr="00EF1EE1">
        <w:rPr>
          <w:rFonts w:ascii="宋体" w:eastAsia="宋体" w:hAnsi="宋体" w:cs="宋体" w:hint="eastAsia"/>
        </w:rPr>
        <w:t>②</w:t>
      </w:r>
      <w:r w:rsidRPr="00EF1EE1">
        <w:rPr>
          <w:rFonts w:ascii="Times New Roman" w:hAnsi="Times New Roman" w:cs="Times New Roman"/>
        </w:rPr>
        <w:t>虚线东北侧为低值中心，这说明该低值中心处的等压面</w:t>
      </w:r>
      <w:r w:rsidRPr="00EF1EE1">
        <w:rPr>
          <w:rFonts w:ascii="Times New Roman" w:hAnsi="Times New Roman" w:cs="Times New Roman"/>
        </w:rPr>
        <w:t>凸</w:t>
      </w:r>
      <w:r w:rsidRPr="00EF1EE1">
        <w:rPr>
          <w:rFonts w:ascii="Times New Roman" w:hAnsi="Times New Roman" w:cs="Times New Roman"/>
        </w:rPr>
        <w:t>向低海拔气压较高地区，反映出该处气压较低，为区域的低压中心，而</w:t>
      </w:r>
      <w:r w:rsidRPr="00EF1EE1">
        <w:rPr>
          <w:rFonts w:ascii="宋体" w:eastAsia="宋体" w:hAnsi="宋体" w:cs="宋体" w:hint="eastAsia"/>
        </w:rPr>
        <w:t>②</w:t>
      </w:r>
      <w:r w:rsidRPr="00EF1EE1">
        <w:rPr>
          <w:rFonts w:ascii="Times New Roman" w:hAnsi="Times New Roman" w:cs="Times New Roman"/>
        </w:rPr>
        <w:t>虚线附近的等值线弯曲幅度大且</w:t>
      </w:r>
      <w:r w:rsidRPr="00EF1EE1">
        <w:rPr>
          <w:rFonts w:ascii="Times New Roman" w:hAnsi="Times New Roman" w:cs="Times New Roman"/>
        </w:rPr>
        <w:t>凸</w:t>
      </w:r>
      <w:r w:rsidRPr="00EF1EE1">
        <w:rPr>
          <w:rFonts w:ascii="Times New Roman" w:hAnsi="Times New Roman" w:cs="Times New Roman"/>
        </w:rPr>
        <w:t>向高值，说明该处气压值较低，判断为低压槽线，低压槽附近的冷暖气流易辐合，所以在低压槽线附近两侧存在风向突变，形成切变线，</w:t>
      </w:r>
      <w:r w:rsidRPr="00EF1EE1">
        <w:rPr>
          <w:rFonts w:ascii="Times New Roman" w:hAnsi="Times New Roman" w:cs="Times New Roman"/>
        </w:rPr>
        <w:t>B</w:t>
      </w:r>
      <w:r w:rsidRPr="00EF1EE1">
        <w:rPr>
          <w:rFonts w:ascii="Times New Roman" w:hAnsi="Times New Roman" w:cs="Times New Roman"/>
        </w:rPr>
        <w:t>正确；其他虚线</w:t>
      </w:r>
      <w:r w:rsidRPr="00EF1EE1">
        <w:rPr>
          <w:rFonts w:ascii="Times New Roman" w:hAnsi="Times New Roman" w:cs="Times New Roman"/>
        </w:rPr>
        <w:t>处并不</w:t>
      </w:r>
      <w:r w:rsidRPr="00EF1EE1">
        <w:rPr>
          <w:rFonts w:ascii="Times New Roman" w:hAnsi="Times New Roman" w:cs="Times New Roman"/>
        </w:rPr>
        <w:t>在低压槽附近，不会形成切变线，</w:t>
      </w:r>
      <w:r w:rsidRPr="00EF1EE1">
        <w:rPr>
          <w:rFonts w:ascii="Times New Roman" w:hAnsi="Times New Roman" w:cs="Times New Roman"/>
        </w:rPr>
        <w:t>ACD</w:t>
      </w:r>
      <w:r w:rsidRPr="00EF1EE1">
        <w:rPr>
          <w:rFonts w:ascii="Times New Roman" w:hAnsi="Times New Roman" w:cs="Times New Roman"/>
        </w:rPr>
        <w:t>错误。故选</w:t>
      </w:r>
      <w:r w:rsidRPr="00EF1EE1">
        <w:rPr>
          <w:rFonts w:ascii="Times New Roman" w:hAnsi="Times New Roman" w:cs="Times New Roman"/>
        </w:rPr>
        <w:t>B</w:t>
      </w:r>
      <w:r w:rsidRPr="00EF1EE1">
        <w:rPr>
          <w:rFonts w:ascii="Times New Roman" w:hAnsi="Times New Roman" w:cs="Times New Roman"/>
        </w:rPr>
        <w:t>。</w:t>
      </w:r>
    </w:p>
    <w:p w:rsidR="00FC4EDE" w:rsidRPr="00EF1EE1" w:rsidP="00FC4EDE" w14:paraId="385C4F6A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9</w:t>
      </w:r>
      <w:r w:rsidRPr="00EF1EE1">
        <w:rPr>
          <w:rFonts w:ascii="Times New Roman" w:hAnsi="Times New Roman" w:cs="Times New Roman"/>
        </w:rPr>
        <w:t>．据上题分析得知江淮切变线与低压槽重合，低压槽处空气剧烈辐合上升，有利于形成降水，</w:t>
      </w:r>
      <w:r w:rsidRPr="00EF1EE1">
        <w:rPr>
          <w:rFonts w:ascii="宋体" w:eastAsia="宋体" w:hAnsi="宋体" w:cs="宋体" w:hint="eastAsia"/>
        </w:rPr>
        <w:t>①</w:t>
      </w:r>
      <w:r w:rsidRPr="00EF1EE1">
        <w:rPr>
          <w:rFonts w:ascii="Times New Roman" w:hAnsi="Times New Roman" w:cs="Times New Roman"/>
        </w:rPr>
        <w:t>正确；江淮地区地势相对平坦，缺少地形阻挡气流形成准静止锋的条件，</w:t>
      </w:r>
      <w:r w:rsidRPr="00EF1EE1">
        <w:rPr>
          <w:rFonts w:ascii="宋体" w:eastAsia="宋体" w:hAnsi="宋体" w:cs="宋体" w:hint="eastAsia"/>
        </w:rPr>
        <w:t>②</w:t>
      </w:r>
      <w:r w:rsidRPr="00EF1EE1">
        <w:rPr>
          <w:rFonts w:ascii="Times New Roman" w:hAnsi="Times New Roman" w:cs="Times New Roman"/>
        </w:rPr>
        <w:t>错误；形成暴雨必须空气中有充足的水分，这说明梅雨期空气湿度大，</w:t>
      </w:r>
      <w:r w:rsidRPr="00EF1EE1">
        <w:rPr>
          <w:rFonts w:ascii="宋体" w:eastAsia="宋体" w:hAnsi="宋体" w:cs="宋体" w:hint="eastAsia"/>
        </w:rPr>
        <w:t>③</w:t>
      </w:r>
      <w:r w:rsidRPr="00EF1EE1">
        <w:rPr>
          <w:rFonts w:ascii="Times New Roman" w:hAnsi="Times New Roman" w:cs="Times New Roman"/>
        </w:rPr>
        <w:t>正确；冷空气下沉顶托作用强，不利于暖湿气流上升，不利于形成降水天气，</w:t>
      </w:r>
      <w:r w:rsidRPr="00EF1EE1">
        <w:rPr>
          <w:rFonts w:ascii="宋体" w:eastAsia="宋体" w:hAnsi="宋体" w:cs="宋体" w:hint="eastAsia"/>
        </w:rPr>
        <w:t>④</w:t>
      </w:r>
      <w:r w:rsidRPr="00EF1EE1">
        <w:rPr>
          <w:rFonts w:ascii="Times New Roman" w:hAnsi="Times New Roman" w:cs="Times New Roman"/>
        </w:rPr>
        <w:t>错误。</w:t>
      </w:r>
      <w:r w:rsidRPr="00EF1EE1">
        <w:rPr>
          <w:rFonts w:ascii="Times New Roman" w:hAnsi="Times New Roman" w:cs="Times New Roman"/>
        </w:rPr>
        <w:t xml:space="preserve"> </w:t>
      </w:r>
      <w:r w:rsidRPr="00EF1EE1">
        <w:rPr>
          <w:rFonts w:ascii="宋体" w:eastAsia="宋体" w:hAnsi="宋体" w:cs="宋体" w:hint="eastAsia"/>
        </w:rPr>
        <w:t>①③</w:t>
      </w:r>
      <w:r w:rsidRPr="00EF1EE1">
        <w:rPr>
          <w:rFonts w:ascii="Times New Roman" w:hAnsi="Times New Roman" w:cs="Times New Roman"/>
        </w:rPr>
        <w:t>正确，故选</w:t>
      </w:r>
      <w:r w:rsidRPr="00EF1EE1">
        <w:rPr>
          <w:rFonts w:ascii="Times New Roman" w:hAnsi="Times New Roman" w:cs="Times New Roman"/>
        </w:rPr>
        <w:t>C</w:t>
      </w:r>
      <w:r w:rsidRPr="00EF1EE1">
        <w:rPr>
          <w:rFonts w:ascii="Times New Roman" w:hAnsi="Times New Roman" w:cs="Times New Roman"/>
        </w:rPr>
        <w:t>。</w:t>
      </w:r>
    </w:p>
    <w:p w:rsidR="00FC4EDE" w:rsidRPr="00EF1EE1" w:rsidP="00FC4EDE" w14:paraId="485F544C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10</w:t>
      </w:r>
      <w:r w:rsidRPr="00EF1EE1">
        <w:rPr>
          <w:rFonts w:ascii="Times New Roman" w:hAnsi="Times New Roman" w:cs="Times New Roman"/>
        </w:rPr>
        <w:t>．</w:t>
      </w:r>
      <w:r w:rsidRPr="00EF1EE1">
        <w:rPr>
          <w:rFonts w:ascii="Times New Roman" w:hAnsi="Times New Roman" w:cs="Times New Roman"/>
        </w:rPr>
        <w:t>B    11</w:t>
      </w:r>
      <w:r w:rsidRPr="00EF1EE1">
        <w:rPr>
          <w:rFonts w:ascii="Times New Roman" w:hAnsi="Times New Roman" w:cs="Times New Roman"/>
        </w:rPr>
        <w:t>．</w:t>
      </w:r>
      <w:r w:rsidRPr="00EF1EE1">
        <w:rPr>
          <w:rFonts w:ascii="Times New Roman" w:hAnsi="Times New Roman" w:cs="Times New Roman"/>
        </w:rPr>
        <w:t>C</w:t>
      </w:r>
    </w:p>
    <w:p w:rsidR="00FC4EDE" w:rsidRPr="00EF1EE1" w:rsidP="00FC4EDE" w14:paraId="0C31C9B2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【解析】</w:t>
      </w:r>
      <w:r w:rsidRPr="00EF1EE1">
        <w:rPr>
          <w:rFonts w:ascii="Times New Roman" w:hAnsi="Times New Roman" w:cs="Times New Roman"/>
        </w:rPr>
        <w:t>10</w:t>
      </w:r>
      <w:r w:rsidRPr="00EF1EE1">
        <w:rPr>
          <w:rFonts w:ascii="Times New Roman" w:hAnsi="Times New Roman" w:cs="Times New Roman"/>
        </w:rPr>
        <w:t>．根据所学知识和图可知，阶段</w:t>
      </w:r>
      <w:r w:rsidRPr="00EF1EE1">
        <w:rPr>
          <w:rFonts w:ascii="宋体" w:eastAsia="宋体" w:hAnsi="宋体" w:cs="宋体" w:hint="eastAsia"/>
        </w:rPr>
        <w:t>①</w:t>
      </w:r>
      <w:r w:rsidRPr="00EF1EE1">
        <w:rPr>
          <w:rFonts w:ascii="Times New Roman" w:hAnsi="Times New Roman" w:cs="Times New Roman"/>
        </w:rPr>
        <w:t>博斯腾湖水位呈现出波动下降的趋势，</w:t>
      </w:r>
      <w:r w:rsidRPr="00EF1EE1">
        <w:rPr>
          <w:rFonts w:ascii="Times New Roman" w:hAnsi="Times New Roman" w:cs="Times New Roman"/>
        </w:rPr>
        <w:t>若博斯</w:t>
      </w:r>
      <w:r w:rsidRPr="00EF1EE1">
        <w:rPr>
          <w:rFonts w:ascii="Times New Roman" w:hAnsi="Times New Roman" w:cs="Times New Roman"/>
        </w:rPr>
        <w:t>腾湖流域上游植被改善，植被的涵养水源作用增加，会使湖泊水位趋于稳定，不会导致湖泊水位下降，因此</w:t>
      </w:r>
      <w:r w:rsidRPr="00EF1EE1">
        <w:rPr>
          <w:rFonts w:ascii="Times New Roman" w:hAnsi="Times New Roman" w:cs="Times New Roman"/>
        </w:rPr>
        <w:t>A</w:t>
      </w:r>
      <w:r w:rsidRPr="00EF1EE1">
        <w:rPr>
          <w:rFonts w:ascii="Times New Roman" w:hAnsi="Times New Roman" w:cs="Times New Roman"/>
        </w:rPr>
        <w:t>项错误；阶段</w:t>
      </w:r>
      <w:r w:rsidRPr="00EF1EE1">
        <w:rPr>
          <w:rFonts w:ascii="宋体" w:eastAsia="宋体" w:hAnsi="宋体" w:cs="宋体" w:hint="eastAsia"/>
        </w:rPr>
        <w:t>②</w:t>
      </w:r>
      <w:r w:rsidRPr="00EF1EE1">
        <w:rPr>
          <w:rFonts w:ascii="Times New Roman" w:hAnsi="Times New Roman" w:cs="Times New Roman"/>
        </w:rPr>
        <w:t>博斯腾湖水位呈现出上升的趋势，随着全球气候变暖，使得冰川萎缩，高山冰雪融水量持续增加，湖泊水位上升，因此</w:t>
      </w:r>
      <w:r w:rsidRPr="00EF1EE1">
        <w:rPr>
          <w:rFonts w:ascii="Times New Roman" w:hAnsi="Times New Roman" w:cs="Times New Roman"/>
        </w:rPr>
        <w:t>B</w:t>
      </w:r>
      <w:r w:rsidRPr="00EF1EE1">
        <w:rPr>
          <w:rFonts w:ascii="Times New Roman" w:hAnsi="Times New Roman" w:cs="Times New Roman"/>
        </w:rPr>
        <w:t>正确；若灌溉用水量减少，会使得入湖径流量增加，导致博斯腾湖水位上升，与阶段</w:t>
      </w:r>
      <w:r w:rsidRPr="00EF1EE1">
        <w:rPr>
          <w:rFonts w:ascii="宋体" w:eastAsia="宋体" w:hAnsi="宋体" w:cs="宋体" w:hint="eastAsia"/>
        </w:rPr>
        <w:t>③</w:t>
      </w:r>
      <w:r w:rsidRPr="00EF1EE1">
        <w:rPr>
          <w:rFonts w:ascii="Times New Roman" w:hAnsi="Times New Roman" w:cs="Times New Roman"/>
        </w:rPr>
        <w:t>博斯腾湖水位呈现出下降的趋势不符，因此</w:t>
      </w:r>
      <w:r w:rsidRPr="00EF1EE1">
        <w:rPr>
          <w:rFonts w:ascii="Times New Roman" w:hAnsi="Times New Roman" w:cs="Times New Roman"/>
        </w:rPr>
        <w:t>C</w:t>
      </w:r>
      <w:r w:rsidRPr="00EF1EE1">
        <w:rPr>
          <w:rFonts w:ascii="Times New Roman" w:hAnsi="Times New Roman" w:cs="Times New Roman"/>
        </w:rPr>
        <w:t>项错误；阶段</w:t>
      </w:r>
      <w:r w:rsidRPr="00EF1EE1">
        <w:rPr>
          <w:rFonts w:ascii="宋体" w:eastAsia="宋体" w:hAnsi="宋体" w:cs="宋体" w:hint="eastAsia"/>
        </w:rPr>
        <w:t>④</w:t>
      </w:r>
      <w:r w:rsidRPr="00EF1EE1">
        <w:rPr>
          <w:rFonts w:ascii="Times New Roman" w:hAnsi="Times New Roman" w:cs="Times New Roman"/>
        </w:rPr>
        <w:t>博斯腾湖水位呈现出快速上升的趋势，由材料可知，博斯腾湖我国最大的内陆淡水吞吐湖，说明博斯腾湖既有进水口，也有出水口，即使湖底淤积，水位也不会迅速上升，因此</w:t>
      </w:r>
      <w:r w:rsidRPr="00EF1EE1">
        <w:rPr>
          <w:rFonts w:ascii="Times New Roman" w:hAnsi="Times New Roman" w:cs="Times New Roman"/>
        </w:rPr>
        <w:t>D</w:t>
      </w:r>
      <w:r w:rsidRPr="00EF1EE1">
        <w:rPr>
          <w:rFonts w:ascii="Times New Roman" w:hAnsi="Times New Roman" w:cs="Times New Roman"/>
        </w:rPr>
        <w:t>项错误。故选</w:t>
      </w:r>
      <w:r w:rsidRPr="00EF1EE1">
        <w:rPr>
          <w:rFonts w:ascii="Times New Roman" w:hAnsi="Times New Roman" w:cs="Times New Roman"/>
        </w:rPr>
        <w:t>B</w:t>
      </w:r>
      <w:r w:rsidRPr="00EF1EE1">
        <w:rPr>
          <w:rFonts w:ascii="Times New Roman" w:hAnsi="Times New Roman" w:cs="Times New Roman"/>
        </w:rPr>
        <w:t>。</w:t>
      </w:r>
    </w:p>
    <w:p w:rsidR="00FC4EDE" w:rsidRPr="00EF1EE1" w:rsidP="00FC4EDE" w14:paraId="6D135C39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11</w:t>
      </w:r>
      <w:r w:rsidRPr="00EF1EE1">
        <w:rPr>
          <w:rFonts w:ascii="Times New Roman" w:hAnsi="Times New Roman" w:cs="Times New Roman"/>
        </w:rPr>
        <w:t>．根据所学知识，博斯腾湖位于我国西北内陆地区，以高山冰雪融水补给为主；由图可知，</w:t>
      </w:r>
      <w:r w:rsidRPr="00EF1EE1">
        <w:rPr>
          <w:rFonts w:ascii="Times New Roman" w:hAnsi="Times New Roman" w:cs="Times New Roman"/>
        </w:rPr>
        <w:t>20</w:t>
      </w:r>
      <w:r w:rsidRPr="00EF1EE1">
        <w:rPr>
          <w:rFonts w:ascii="Times New Roman" w:hAnsi="Times New Roman" w:cs="Times New Roman"/>
        </w:rPr>
        <w:t>世纪</w:t>
      </w:r>
      <w:r w:rsidRPr="00EF1EE1">
        <w:rPr>
          <w:rFonts w:ascii="Times New Roman" w:hAnsi="Times New Roman" w:cs="Times New Roman"/>
        </w:rPr>
        <w:t>80</w:t>
      </w:r>
      <w:r w:rsidRPr="00EF1EE1">
        <w:rPr>
          <w:rFonts w:ascii="Times New Roman" w:hAnsi="Times New Roman" w:cs="Times New Roman"/>
        </w:rPr>
        <w:t>年代</w:t>
      </w:r>
      <w:r w:rsidRPr="00EF1EE1">
        <w:rPr>
          <w:rFonts w:ascii="Times New Roman" w:hAnsi="Times New Roman" w:cs="Times New Roman"/>
        </w:rPr>
        <w:t>中后期博</w:t>
      </w:r>
      <w:r w:rsidRPr="00EF1EE1">
        <w:rPr>
          <w:rFonts w:ascii="Times New Roman" w:hAnsi="Times New Roman" w:cs="Times New Roman"/>
        </w:rPr>
        <w:t>斯腾湖水位上升，推测区域内气候逐渐变暖湿，天山林线上升，因此</w:t>
      </w:r>
      <w:r w:rsidRPr="00EF1EE1">
        <w:rPr>
          <w:rFonts w:ascii="Times New Roman" w:hAnsi="Times New Roman" w:cs="Times New Roman"/>
        </w:rPr>
        <w:t>A</w:t>
      </w:r>
      <w:r w:rsidRPr="00EF1EE1">
        <w:rPr>
          <w:rFonts w:ascii="Times New Roman" w:hAnsi="Times New Roman" w:cs="Times New Roman"/>
        </w:rPr>
        <w:t>项错误；沙尘天气主要由沙源、强风和热力不稳定的空气层结决定，博斯腾湖流域海拔较高，且较湿润，不易形成沙尘天气，因此</w:t>
      </w:r>
      <w:r w:rsidRPr="00EF1EE1">
        <w:rPr>
          <w:rFonts w:ascii="Times New Roman" w:hAnsi="Times New Roman" w:cs="Times New Roman"/>
        </w:rPr>
        <w:t>B</w:t>
      </w:r>
      <w:r w:rsidRPr="00EF1EE1">
        <w:rPr>
          <w:rFonts w:ascii="Times New Roman" w:hAnsi="Times New Roman" w:cs="Times New Roman"/>
        </w:rPr>
        <w:t>项错误；湖泊水位上升，意味着水量增多，绿洲面积不会萎缩，因此</w:t>
      </w:r>
      <w:r w:rsidRPr="00EF1EE1">
        <w:rPr>
          <w:rFonts w:ascii="Times New Roman" w:hAnsi="Times New Roman" w:cs="Times New Roman"/>
        </w:rPr>
        <w:t>D</w:t>
      </w:r>
      <w:r w:rsidRPr="00EF1EE1">
        <w:rPr>
          <w:rFonts w:ascii="Times New Roman" w:hAnsi="Times New Roman" w:cs="Times New Roman"/>
        </w:rPr>
        <w:t>项错误；气候变得暖湿，可供植物蒸散（包括蒸发和蒸腾）的水分也更充足，植物蒸散量可能增大，因此</w:t>
      </w:r>
      <w:r w:rsidRPr="00EF1EE1">
        <w:rPr>
          <w:rFonts w:ascii="Times New Roman" w:hAnsi="Times New Roman" w:cs="Times New Roman"/>
        </w:rPr>
        <w:t>C</w:t>
      </w:r>
      <w:r w:rsidRPr="00EF1EE1">
        <w:rPr>
          <w:rFonts w:ascii="Times New Roman" w:hAnsi="Times New Roman" w:cs="Times New Roman"/>
        </w:rPr>
        <w:t>项正确。故选</w:t>
      </w:r>
      <w:r w:rsidRPr="00EF1EE1">
        <w:rPr>
          <w:rFonts w:ascii="Times New Roman" w:hAnsi="Times New Roman" w:cs="Times New Roman"/>
        </w:rPr>
        <w:t>C</w:t>
      </w:r>
      <w:r w:rsidRPr="00EF1EE1">
        <w:rPr>
          <w:rFonts w:ascii="Times New Roman" w:hAnsi="Times New Roman" w:cs="Times New Roman"/>
        </w:rPr>
        <w:t>。</w:t>
      </w:r>
    </w:p>
    <w:p w:rsidR="00FC4EDE" w:rsidRPr="00EF1EE1" w:rsidP="00FC4EDE" w14:paraId="1AC5D724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12</w:t>
      </w:r>
      <w:r w:rsidRPr="00EF1EE1">
        <w:rPr>
          <w:rFonts w:ascii="Times New Roman" w:hAnsi="Times New Roman" w:cs="Times New Roman"/>
        </w:rPr>
        <w:t>．</w:t>
      </w:r>
      <w:r w:rsidRPr="00EF1EE1">
        <w:rPr>
          <w:rFonts w:ascii="Times New Roman" w:hAnsi="Times New Roman" w:cs="Times New Roman"/>
        </w:rPr>
        <w:t>C    13</w:t>
      </w:r>
      <w:r w:rsidRPr="00EF1EE1">
        <w:rPr>
          <w:rFonts w:ascii="Times New Roman" w:hAnsi="Times New Roman" w:cs="Times New Roman"/>
        </w:rPr>
        <w:t>．</w:t>
      </w:r>
      <w:r w:rsidRPr="00EF1EE1">
        <w:rPr>
          <w:rFonts w:ascii="Times New Roman" w:hAnsi="Times New Roman" w:cs="Times New Roman"/>
        </w:rPr>
        <w:t>A</w:t>
      </w:r>
    </w:p>
    <w:p w:rsidR="00FC4EDE" w:rsidRPr="00EF1EE1" w:rsidP="00FC4EDE" w14:paraId="32DB513A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【解析】</w:t>
      </w:r>
      <w:r w:rsidRPr="00EF1EE1">
        <w:rPr>
          <w:rFonts w:ascii="Times New Roman" w:hAnsi="Times New Roman" w:cs="Times New Roman"/>
        </w:rPr>
        <w:t>12</w:t>
      </w:r>
      <w:r w:rsidRPr="00EF1EE1">
        <w:rPr>
          <w:rFonts w:ascii="Times New Roman" w:hAnsi="Times New Roman" w:cs="Times New Roman"/>
        </w:rPr>
        <w:t>．图中河道弯曲，有明显的</w:t>
      </w:r>
      <w:r w:rsidRPr="00EF1EE1">
        <w:rPr>
          <w:rFonts w:ascii="Times New Roman" w:hAnsi="Times New Roman" w:cs="Times New Roman"/>
        </w:rPr>
        <w:t>凸</w:t>
      </w:r>
      <w:r w:rsidRPr="00EF1EE1">
        <w:rPr>
          <w:rFonts w:ascii="Times New Roman" w:hAnsi="Times New Roman" w:cs="Times New Roman"/>
        </w:rPr>
        <w:t>岸和</w:t>
      </w:r>
      <w:r w:rsidRPr="00EF1EE1">
        <w:rPr>
          <w:rFonts w:ascii="Times New Roman" w:hAnsi="Times New Roman" w:cs="Times New Roman"/>
        </w:rPr>
        <w:t>凹岸</w:t>
      </w:r>
      <w:r w:rsidRPr="00EF1EE1">
        <w:rPr>
          <w:rFonts w:ascii="Times New Roman" w:hAnsi="Times New Roman" w:cs="Times New Roman"/>
        </w:rPr>
        <w:t>，说明该河段落差小，</w:t>
      </w:r>
      <w:r w:rsidRPr="00EF1EE1">
        <w:rPr>
          <w:rFonts w:ascii="Times New Roman" w:hAnsi="Times New Roman" w:cs="Times New Roman"/>
        </w:rPr>
        <w:t>AB</w:t>
      </w:r>
      <w:r w:rsidRPr="00EF1EE1">
        <w:rPr>
          <w:rFonts w:ascii="Times New Roman" w:hAnsi="Times New Roman" w:cs="Times New Roman"/>
        </w:rPr>
        <w:t>错误；河道弯曲，河流侧蚀作用表现明显，</w:t>
      </w:r>
      <w:r w:rsidRPr="00EF1EE1">
        <w:rPr>
          <w:rFonts w:ascii="Times New Roman" w:hAnsi="Times New Roman" w:cs="Times New Roman"/>
        </w:rPr>
        <w:t>D</w:t>
      </w:r>
      <w:r w:rsidRPr="00EF1EE1">
        <w:rPr>
          <w:rFonts w:ascii="Times New Roman" w:hAnsi="Times New Roman" w:cs="Times New Roman"/>
        </w:rPr>
        <w:t>错误，</w:t>
      </w:r>
      <w:r w:rsidRPr="00EF1EE1">
        <w:rPr>
          <w:rFonts w:ascii="Times New Roman" w:hAnsi="Times New Roman" w:cs="Times New Roman"/>
        </w:rPr>
        <w:t>C</w:t>
      </w:r>
      <w:r w:rsidRPr="00EF1EE1">
        <w:rPr>
          <w:rFonts w:ascii="Times New Roman" w:hAnsi="Times New Roman" w:cs="Times New Roman"/>
        </w:rPr>
        <w:t>正确；故选</w:t>
      </w:r>
      <w:r w:rsidRPr="00EF1EE1">
        <w:rPr>
          <w:rFonts w:ascii="Times New Roman" w:hAnsi="Times New Roman" w:cs="Times New Roman"/>
        </w:rPr>
        <w:t>C</w:t>
      </w:r>
      <w:r w:rsidRPr="00EF1EE1">
        <w:rPr>
          <w:rFonts w:ascii="Times New Roman" w:hAnsi="Times New Roman" w:cs="Times New Roman"/>
        </w:rPr>
        <w:t>。</w:t>
      </w:r>
    </w:p>
    <w:p w:rsidR="00FC4EDE" w:rsidRPr="00EF1EE1" w:rsidP="00FC4EDE" w14:paraId="22C7ED0C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13</w:t>
      </w:r>
      <w:r w:rsidRPr="00EF1EE1">
        <w:rPr>
          <w:rFonts w:ascii="Times New Roman" w:hAnsi="Times New Roman" w:cs="Times New Roman"/>
        </w:rPr>
        <w:t>．砾石</w:t>
      </w:r>
      <w:r w:rsidRPr="00EF1EE1">
        <w:rPr>
          <w:rFonts w:ascii="Times New Roman" w:hAnsi="Times New Roman" w:cs="Times New Roman"/>
        </w:rPr>
        <w:t>边滩距离</w:t>
      </w:r>
      <w:r w:rsidRPr="00EF1EE1">
        <w:rPr>
          <w:rFonts w:ascii="Times New Roman" w:hAnsi="Times New Roman" w:cs="Times New Roman"/>
        </w:rPr>
        <w:t>河道较近，所以边滩地区最初适宜耐水植被发育，后期随着植被对泥沙阻挡，加剧了</w:t>
      </w:r>
      <w:r w:rsidRPr="00EF1EE1">
        <w:rPr>
          <w:rFonts w:ascii="Times New Roman" w:hAnsi="Times New Roman" w:cs="Times New Roman"/>
        </w:rPr>
        <w:t>凸</w:t>
      </w:r>
      <w:r w:rsidRPr="00EF1EE1">
        <w:rPr>
          <w:rFonts w:ascii="Times New Roman" w:hAnsi="Times New Roman" w:cs="Times New Roman"/>
        </w:rPr>
        <w:t>岸的沉积，新的</w:t>
      </w:r>
      <w:r w:rsidRPr="00EF1EE1">
        <w:rPr>
          <w:rFonts w:ascii="Times New Roman" w:hAnsi="Times New Roman" w:cs="Times New Roman"/>
        </w:rPr>
        <w:t>砾石边滩发育</w:t>
      </w:r>
      <w:r w:rsidRPr="00EF1EE1">
        <w:rPr>
          <w:rFonts w:ascii="Times New Roman" w:hAnsi="Times New Roman" w:cs="Times New Roman"/>
        </w:rPr>
        <w:t>，河道继续向西南方迁移，原来</w:t>
      </w:r>
      <w:r w:rsidRPr="00EF1EE1">
        <w:rPr>
          <w:rFonts w:ascii="Times New Roman" w:hAnsi="Times New Roman" w:cs="Times New Roman"/>
        </w:rPr>
        <w:t>砾石边滩被</w:t>
      </w:r>
      <w:r w:rsidRPr="00EF1EE1">
        <w:rPr>
          <w:rFonts w:ascii="Times New Roman" w:hAnsi="Times New Roman" w:cs="Times New Roman"/>
        </w:rPr>
        <w:t>泥沙掩盖，地势升高，地下水位下降，不再适宜湿</w:t>
      </w:r>
      <w:r w:rsidRPr="00EF1EE1">
        <w:rPr>
          <w:rFonts w:ascii="Times New Roman" w:hAnsi="Times New Roman" w:cs="Times New Roman"/>
        </w:rPr>
        <w:t>生植</w:t>
      </w:r>
      <w:r w:rsidRPr="00EF1EE1">
        <w:rPr>
          <w:rFonts w:ascii="Times New Roman" w:hAnsi="Times New Roman" w:cs="Times New Roman"/>
        </w:rPr>
        <w:t>被生长，原有的耐水植被逐渐被草本植物取代。随着</w:t>
      </w:r>
      <w:r w:rsidRPr="00EF1EE1">
        <w:rPr>
          <w:rFonts w:ascii="Times New Roman" w:hAnsi="Times New Roman" w:cs="Times New Roman"/>
        </w:rPr>
        <w:t>凸</w:t>
      </w:r>
      <w:r w:rsidRPr="00EF1EE1">
        <w:rPr>
          <w:rFonts w:ascii="Times New Roman" w:hAnsi="Times New Roman" w:cs="Times New Roman"/>
        </w:rPr>
        <w:t>岸继续向西南方向发展，土层进一步加厚，土壤含水量越来越少，更耐旱的灌木植物取代草本植物。所以随着时间推移，</w:t>
      </w:r>
      <w:r w:rsidRPr="00EF1EE1">
        <w:rPr>
          <w:rFonts w:ascii="Times New Roman" w:hAnsi="Times New Roman" w:cs="Times New Roman"/>
        </w:rPr>
        <w:t>凸</w:t>
      </w:r>
      <w:r w:rsidRPr="00EF1EE1">
        <w:rPr>
          <w:rFonts w:ascii="Times New Roman" w:hAnsi="Times New Roman" w:cs="Times New Roman"/>
        </w:rPr>
        <w:t>岸堆积作用逐渐增强，湿</w:t>
      </w:r>
      <w:r w:rsidRPr="00EF1EE1">
        <w:rPr>
          <w:rFonts w:ascii="Times New Roman" w:hAnsi="Times New Roman" w:cs="Times New Roman"/>
        </w:rPr>
        <w:t>生植</w:t>
      </w:r>
      <w:r w:rsidRPr="00EF1EE1">
        <w:rPr>
          <w:rFonts w:ascii="Times New Roman" w:hAnsi="Times New Roman" w:cs="Times New Roman"/>
        </w:rPr>
        <w:t>被生长环境变好，湿</w:t>
      </w:r>
      <w:r w:rsidRPr="00EF1EE1">
        <w:rPr>
          <w:rFonts w:ascii="Times New Roman" w:hAnsi="Times New Roman" w:cs="Times New Roman"/>
        </w:rPr>
        <w:t>生植</w:t>
      </w:r>
      <w:r w:rsidRPr="00EF1EE1">
        <w:rPr>
          <w:rFonts w:ascii="Times New Roman" w:hAnsi="Times New Roman" w:cs="Times New Roman"/>
        </w:rPr>
        <w:t>被生长范围逐渐向西南方向推进，</w:t>
      </w:r>
      <w:r w:rsidRPr="00EF1EE1">
        <w:rPr>
          <w:rFonts w:ascii="Times New Roman" w:hAnsi="Times New Roman" w:cs="Times New Roman"/>
        </w:rPr>
        <w:t>CD</w:t>
      </w:r>
      <w:r w:rsidRPr="00EF1EE1">
        <w:rPr>
          <w:rFonts w:ascii="Times New Roman" w:hAnsi="Times New Roman" w:cs="Times New Roman"/>
        </w:rPr>
        <w:t>错误；随着砾石</w:t>
      </w:r>
      <w:r w:rsidRPr="00EF1EE1">
        <w:rPr>
          <w:rFonts w:ascii="Times New Roman" w:hAnsi="Times New Roman" w:cs="Times New Roman"/>
        </w:rPr>
        <w:t>边滩逐渐</w:t>
      </w:r>
      <w:r w:rsidRPr="00EF1EE1">
        <w:rPr>
          <w:rFonts w:ascii="Times New Roman" w:hAnsi="Times New Roman" w:cs="Times New Roman"/>
        </w:rPr>
        <w:t>扩大，湿</w:t>
      </w:r>
      <w:r w:rsidRPr="00EF1EE1">
        <w:rPr>
          <w:rFonts w:ascii="Times New Roman" w:hAnsi="Times New Roman" w:cs="Times New Roman"/>
        </w:rPr>
        <w:t>生植</w:t>
      </w:r>
      <w:r w:rsidRPr="00EF1EE1">
        <w:rPr>
          <w:rFonts w:ascii="Times New Roman" w:hAnsi="Times New Roman" w:cs="Times New Roman"/>
        </w:rPr>
        <w:t>被生长环境扩大，湿</w:t>
      </w:r>
      <w:r w:rsidRPr="00EF1EE1">
        <w:rPr>
          <w:rFonts w:ascii="Times New Roman" w:hAnsi="Times New Roman" w:cs="Times New Roman"/>
        </w:rPr>
        <w:t>生植</w:t>
      </w:r>
      <w:r w:rsidRPr="00EF1EE1">
        <w:rPr>
          <w:rFonts w:ascii="Times New Roman" w:hAnsi="Times New Roman" w:cs="Times New Roman"/>
        </w:rPr>
        <w:t>被分布区宽度变大，</w:t>
      </w:r>
      <w:r w:rsidRPr="00EF1EE1">
        <w:rPr>
          <w:rFonts w:ascii="Times New Roman" w:hAnsi="Times New Roman" w:cs="Times New Roman"/>
        </w:rPr>
        <w:t>A</w:t>
      </w:r>
      <w:r w:rsidRPr="00EF1EE1">
        <w:rPr>
          <w:rFonts w:ascii="Times New Roman" w:hAnsi="Times New Roman" w:cs="Times New Roman"/>
        </w:rPr>
        <w:t>正确，</w:t>
      </w:r>
      <w:r w:rsidRPr="00EF1EE1">
        <w:rPr>
          <w:rFonts w:ascii="Times New Roman" w:hAnsi="Times New Roman" w:cs="Times New Roman"/>
        </w:rPr>
        <w:t>B</w:t>
      </w:r>
      <w:r w:rsidRPr="00EF1EE1">
        <w:rPr>
          <w:rFonts w:ascii="Times New Roman" w:hAnsi="Times New Roman" w:cs="Times New Roman"/>
        </w:rPr>
        <w:t>错误，故选</w:t>
      </w:r>
      <w:r w:rsidRPr="00EF1EE1">
        <w:rPr>
          <w:rFonts w:ascii="Times New Roman" w:hAnsi="Times New Roman" w:cs="Times New Roman"/>
        </w:rPr>
        <w:t>A</w:t>
      </w:r>
      <w:r w:rsidRPr="00EF1EE1">
        <w:rPr>
          <w:rFonts w:ascii="Times New Roman" w:hAnsi="Times New Roman" w:cs="Times New Roman"/>
        </w:rPr>
        <w:t>。</w:t>
      </w:r>
    </w:p>
    <w:p w:rsidR="00FC4EDE" w:rsidRPr="00EF1EE1" w:rsidP="00FC4EDE" w14:paraId="6ADDAA11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14</w:t>
      </w:r>
      <w:r w:rsidRPr="00EF1EE1">
        <w:rPr>
          <w:rFonts w:ascii="Times New Roman" w:hAnsi="Times New Roman" w:cs="Times New Roman"/>
        </w:rPr>
        <w:t>．</w:t>
      </w:r>
      <w:r w:rsidRPr="00EF1EE1">
        <w:rPr>
          <w:rFonts w:ascii="Times New Roman" w:hAnsi="Times New Roman" w:cs="Times New Roman"/>
        </w:rPr>
        <w:t>C    15</w:t>
      </w:r>
      <w:r w:rsidRPr="00EF1EE1">
        <w:rPr>
          <w:rFonts w:ascii="Times New Roman" w:hAnsi="Times New Roman" w:cs="Times New Roman"/>
        </w:rPr>
        <w:t>．</w:t>
      </w:r>
      <w:r w:rsidRPr="00EF1EE1">
        <w:rPr>
          <w:rFonts w:ascii="Times New Roman" w:hAnsi="Times New Roman" w:cs="Times New Roman"/>
        </w:rPr>
        <w:t>D</w:t>
      </w:r>
    </w:p>
    <w:p w:rsidR="00FC4EDE" w:rsidRPr="00EF1EE1" w:rsidP="00FC4EDE" w14:paraId="54D23DAB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【解析】</w:t>
      </w:r>
      <w:r w:rsidRPr="00EF1EE1">
        <w:rPr>
          <w:rFonts w:ascii="Times New Roman" w:hAnsi="Times New Roman" w:cs="Times New Roman"/>
        </w:rPr>
        <w:t>14</w:t>
      </w:r>
      <w:r w:rsidRPr="00EF1EE1">
        <w:rPr>
          <w:rFonts w:ascii="Times New Roman" w:hAnsi="Times New Roman" w:cs="Times New Roman"/>
        </w:rPr>
        <w:t>．结合材料可得，</w:t>
      </w:r>
      <w:r w:rsidRPr="00EF1EE1">
        <w:rPr>
          <w:rFonts w:ascii="Times New Roman" w:hAnsi="Times New Roman" w:cs="Times New Roman"/>
        </w:rPr>
        <w:t>2010</w:t>
      </w:r>
      <w:r w:rsidRPr="00EF1EE1">
        <w:rPr>
          <w:rFonts w:ascii="Times New Roman" w:hAnsi="Times New Roman" w:cs="Times New Roman"/>
        </w:rPr>
        <w:t>年以来，我国进口农产品产品集中度和地理集中度降低，说明在这期间我国种类更丰富，来源更多元，故</w:t>
      </w:r>
      <w:r w:rsidRPr="00EF1EE1">
        <w:rPr>
          <w:rFonts w:ascii="Times New Roman" w:hAnsi="Times New Roman" w:cs="Times New Roman"/>
        </w:rPr>
        <w:t>C</w:t>
      </w:r>
      <w:r w:rsidRPr="00EF1EE1">
        <w:rPr>
          <w:rFonts w:ascii="Times New Roman" w:hAnsi="Times New Roman" w:cs="Times New Roman"/>
        </w:rPr>
        <w:t>正确，排除</w:t>
      </w:r>
      <w:r w:rsidRPr="00EF1EE1">
        <w:rPr>
          <w:rFonts w:ascii="Times New Roman" w:hAnsi="Times New Roman" w:cs="Times New Roman"/>
        </w:rPr>
        <w:t>A</w:t>
      </w:r>
      <w:r w:rsidRPr="00EF1EE1">
        <w:rPr>
          <w:rFonts w:ascii="Times New Roman" w:hAnsi="Times New Roman" w:cs="Times New Roman"/>
        </w:rPr>
        <w:t>；无法体现进口风险，故排除</w:t>
      </w:r>
      <w:r w:rsidRPr="00EF1EE1">
        <w:rPr>
          <w:rFonts w:ascii="Times New Roman" w:hAnsi="Times New Roman" w:cs="Times New Roman"/>
        </w:rPr>
        <w:t>B</w:t>
      </w:r>
      <w:r w:rsidRPr="00EF1EE1">
        <w:rPr>
          <w:rFonts w:ascii="Times New Roman" w:hAnsi="Times New Roman" w:cs="Times New Roman"/>
        </w:rPr>
        <w:t>、</w:t>
      </w:r>
      <w:r w:rsidRPr="00EF1EE1">
        <w:rPr>
          <w:rFonts w:ascii="Times New Roman" w:hAnsi="Times New Roman" w:cs="Times New Roman"/>
        </w:rPr>
        <w:t>D</w:t>
      </w:r>
      <w:r w:rsidRPr="00EF1EE1">
        <w:rPr>
          <w:rFonts w:ascii="Times New Roman" w:hAnsi="Times New Roman" w:cs="Times New Roman"/>
        </w:rPr>
        <w:t>，故选择</w:t>
      </w:r>
      <w:r w:rsidRPr="00EF1EE1">
        <w:rPr>
          <w:rFonts w:ascii="Times New Roman" w:hAnsi="Times New Roman" w:cs="Times New Roman"/>
        </w:rPr>
        <w:t>C</w:t>
      </w:r>
      <w:r w:rsidRPr="00EF1EE1">
        <w:rPr>
          <w:rFonts w:ascii="Times New Roman" w:hAnsi="Times New Roman" w:cs="Times New Roman"/>
        </w:rPr>
        <w:t>。</w:t>
      </w:r>
    </w:p>
    <w:p w:rsidR="00FC4EDE" w:rsidRPr="00EF1EE1" w:rsidP="00FC4EDE" w14:paraId="2094ADC1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15</w:t>
      </w:r>
      <w:r w:rsidRPr="00EF1EE1">
        <w:rPr>
          <w:rFonts w:ascii="Times New Roman" w:hAnsi="Times New Roman" w:cs="Times New Roman"/>
        </w:rPr>
        <w:t>．我国部分粮食如大豆、玉米、小麦等仍需进口，对外依存度较高，说明我国粮食需求量大，产量有限，应该加大农业科技投入，提升我国农业自给能力，故</w:t>
      </w:r>
      <w:r w:rsidRPr="00EF1EE1">
        <w:rPr>
          <w:rFonts w:ascii="Times New Roman" w:hAnsi="Times New Roman" w:cs="Times New Roman"/>
        </w:rPr>
        <w:t>D</w:t>
      </w:r>
      <w:r w:rsidRPr="00EF1EE1">
        <w:rPr>
          <w:rFonts w:ascii="Times New Roman" w:hAnsi="Times New Roman" w:cs="Times New Roman"/>
        </w:rPr>
        <w:t>正确；扩大耕地面积，影响不大，关键是要提升粮食产品，故</w:t>
      </w:r>
      <w:r w:rsidRPr="00EF1EE1">
        <w:rPr>
          <w:rFonts w:ascii="Times New Roman" w:hAnsi="Times New Roman" w:cs="Times New Roman"/>
        </w:rPr>
        <w:t>A</w:t>
      </w:r>
      <w:r w:rsidRPr="00EF1EE1">
        <w:rPr>
          <w:rFonts w:ascii="Times New Roman" w:hAnsi="Times New Roman" w:cs="Times New Roman"/>
        </w:rPr>
        <w:t>排除；寻找新的进口来源无法降低我国主要农产品的对外依存度，故</w:t>
      </w:r>
      <w:r w:rsidRPr="00EF1EE1">
        <w:rPr>
          <w:rFonts w:ascii="Times New Roman" w:hAnsi="Times New Roman" w:cs="Times New Roman"/>
        </w:rPr>
        <w:t>B</w:t>
      </w:r>
      <w:r w:rsidRPr="00EF1EE1">
        <w:rPr>
          <w:rFonts w:ascii="Times New Roman" w:hAnsi="Times New Roman" w:cs="Times New Roman"/>
        </w:rPr>
        <w:t>排除；改善生态环境对提升我国农业自给能力影响不大，故排除</w:t>
      </w:r>
      <w:r w:rsidRPr="00EF1EE1">
        <w:rPr>
          <w:rFonts w:ascii="Times New Roman" w:hAnsi="Times New Roman" w:cs="Times New Roman"/>
        </w:rPr>
        <w:t>C</w:t>
      </w:r>
      <w:r w:rsidRPr="00EF1EE1">
        <w:rPr>
          <w:rFonts w:ascii="Times New Roman" w:hAnsi="Times New Roman" w:cs="Times New Roman"/>
        </w:rPr>
        <w:t>。故选择</w:t>
      </w:r>
      <w:r w:rsidRPr="00EF1EE1">
        <w:rPr>
          <w:rFonts w:ascii="Times New Roman" w:hAnsi="Times New Roman" w:cs="Times New Roman"/>
        </w:rPr>
        <w:t>D</w:t>
      </w:r>
      <w:r w:rsidRPr="00EF1EE1">
        <w:rPr>
          <w:rFonts w:ascii="Times New Roman" w:hAnsi="Times New Roman" w:cs="Times New Roman"/>
        </w:rPr>
        <w:t>。</w:t>
      </w:r>
    </w:p>
    <w:p w:rsidR="00FC4EDE" w:rsidRPr="00EF1EE1" w:rsidP="00FC4EDE" w14:paraId="02DA766C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16</w:t>
      </w:r>
      <w:r w:rsidRPr="00EF1EE1">
        <w:rPr>
          <w:rFonts w:ascii="Times New Roman" w:hAnsi="Times New Roman" w:cs="Times New Roman"/>
        </w:rPr>
        <w:t>．</w:t>
      </w:r>
      <w:r w:rsidRPr="00EF1EE1">
        <w:rPr>
          <w:rFonts w:ascii="Times New Roman" w:hAnsi="Times New Roman" w:cs="Times New Roman"/>
        </w:rPr>
        <w:t>(1)</w:t>
      </w:r>
      <w:r w:rsidRPr="00EF1EE1">
        <w:rPr>
          <w:rFonts w:ascii="Times New Roman" w:hAnsi="Times New Roman" w:cs="Times New Roman"/>
        </w:rPr>
        <w:t>杭州市人口密集、产业发达，耗能大；常规能源供应不足；经济发达，资金雄厚；科技人才优势明显，有技术支撑；推进</w:t>
      </w:r>
      <w:r w:rsidRPr="00EF1EE1">
        <w:rPr>
          <w:rFonts w:ascii="Times New Roman" w:hAnsi="Times New Roman" w:cs="Times New Roman"/>
        </w:rPr>
        <w:t>我国碳达峰</w:t>
      </w:r>
      <w:r w:rsidRPr="00EF1EE1">
        <w:rPr>
          <w:rFonts w:ascii="Times New Roman" w:hAnsi="Times New Roman" w:cs="Times New Roman"/>
        </w:rPr>
        <w:t>、碳中和目标实现。</w:t>
      </w:r>
    </w:p>
    <w:p w:rsidR="00FC4EDE" w:rsidRPr="00EF1EE1" w:rsidP="00FC4EDE" w14:paraId="11FDAE48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(2)</w:t>
      </w:r>
      <w:r w:rsidRPr="00EF1EE1">
        <w:rPr>
          <w:rFonts w:ascii="Times New Roman" w:hAnsi="Times New Roman" w:cs="Times New Roman"/>
        </w:rPr>
        <w:t>保留原有湿地水域，提供蓄水环境；湖岸生物滞留带能够对地表径流进行过滤净化；鹅卵石可增加地表下渗；雨水回收系统可存蓄雨水用于绿化灌溉，缓解用水紧张；建设下凹式绿地和公园水体，促进地表水汇集，避免内涝；绿色屋顶，削弱雨水径流，避免内涝。</w:t>
      </w:r>
    </w:p>
    <w:p w:rsidR="00FC4EDE" w:rsidRPr="00EF1EE1" w:rsidP="00FC4EDE" w14:paraId="4C13B79B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(3)</w:t>
      </w:r>
      <w:r w:rsidRPr="00EF1EE1">
        <w:rPr>
          <w:rFonts w:ascii="Times New Roman" w:hAnsi="Times New Roman" w:cs="Times New Roman"/>
        </w:rPr>
        <w:t>固碳释氧</w:t>
      </w:r>
      <w:r w:rsidRPr="00EF1EE1">
        <w:rPr>
          <w:rFonts w:ascii="Times New Roman" w:hAnsi="Times New Roman" w:cs="Times New Roman"/>
        </w:rPr>
        <w:t>、净化空气；隔热保温，降低建筑能耗；减弱雨水径流，增加下渗；增加湿度。</w:t>
      </w:r>
    </w:p>
    <w:p w:rsidR="00FC4EDE" w:rsidRPr="00EF1EE1" w:rsidP="00FC4EDE" w14:paraId="2B778FAC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(4)</w:t>
      </w:r>
      <w:r w:rsidRPr="00EF1EE1">
        <w:rPr>
          <w:rFonts w:ascii="Times New Roman" w:hAnsi="Times New Roman" w:cs="Times New Roman"/>
        </w:rPr>
        <w:t>（满足比赛功能的同时能够在赛后长期运营）提高基础设施利用率，避免浪费；服务全面，能够吸引消费，提高经济发展活力；为居民提供休憩、娱乐的空间；改善人居环境，提高居民生活幸福感。</w:t>
      </w:r>
    </w:p>
    <w:p w:rsidR="00FC4EDE" w:rsidRPr="00EF1EE1" w:rsidP="00FC4EDE" w14:paraId="24CF9593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17</w:t>
      </w:r>
      <w:r w:rsidRPr="00EF1EE1">
        <w:rPr>
          <w:rFonts w:ascii="Times New Roman" w:hAnsi="Times New Roman" w:cs="Times New Roman"/>
        </w:rPr>
        <w:t>．</w:t>
      </w:r>
      <w:r w:rsidRPr="00EF1EE1">
        <w:rPr>
          <w:rFonts w:ascii="Times New Roman" w:hAnsi="Times New Roman" w:cs="Times New Roman"/>
        </w:rPr>
        <w:t>(1)</w:t>
      </w:r>
      <w:r w:rsidRPr="00EF1EE1">
        <w:rPr>
          <w:rFonts w:ascii="Times New Roman" w:hAnsi="Times New Roman" w:cs="Times New Roman"/>
        </w:rPr>
        <w:t>奥斯陆作为挪威首都，经济基础好，消费能力强，市场广阔；基础设施完善，交通便利，信息通达度高；挪威新能源</w:t>
      </w:r>
      <w:r w:rsidRPr="00EF1EE1">
        <w:rPr>
          <w:rFonts w:ascii="Times New Roman" w:hAnsi="Times New Roman" w:cs="Times New Roman"/>
        </w:rPr>
        <w:t>车品牌</w:t>
      </w:r>
      <w:r w:rsidRPr="00EF1EE1">
        <w:rPr>
          <w:rFonts w:ascii="Times New Roman" w:hAnsi="Times New Roman" w:cs="Times New Roman"/>
        </w:rPr>
        <w:t>众多，信息与技术交流便利；品牌集聚，利于企业扩大知名度。</w:t>
      </w:r>
    </w:p>
    <w:p w:rsidR="00FC4EDE" w:rsidRPr="00EF1EE1" w:rsidP="00FC4EDE" w14:paraId="4AA9E4F2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(2)</w:t>
      </w:r>
      <w:r w:rsidRPr="00EF1EE1">
        <w:rPr>
          <w:rFonts w:ascii="Times New Roman" w:hAnsi="Times New Roman" w:cs="Times New Roman"/>
        </w:rPr>
        <w:t>挪威国土面积较小，布局总数较少的换电站即可满足大部分用户需求；国土狭长，在南北干线公路布局换电站即可辐射东西两侧；纬度高，气候较寒冷，电池耗电快充电时间长，相比而言换电模式</w:t>
      </w:r>
      <w:r w:rsidRPr="00EF1EE1">
        <w:rPr>
          <w:rFonts w:ascii="Times New Roman" w:hAnsi="Times New Roman" w:cs="Times New Roman"/>
        </w:rPr>
        <w:t>补能速度</w:t>
      </w:r>
      <w:r w:rsidRPr="00EF1EE1">
        <w:rPr>
          <w:rFonts w:ascii="Times New Roman" w:hAnsi="Times New Roman" w:cs="Times New Roman"/>
        </w:rPr>
        <w:t>更快，效率更高，更能满足市场需求。</w:t>
      </w:r>
    </w:p>
    <w:p w:rsidR="00FC4EDE" w:rsidRPr="00EF1EE1" w:rsidP="00FC4EDE" w14:paraId="72C0E8C2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(3)</w:t>
      </w:r>
      <w:r w:rsidRPr="00EF1EE1">
        <w:rPr>
          <w:rFonts w:ascii="Times New Roman" w:hAnsi="Times New Roman" w:cs="Times New Roman"/>
        </w:rPr>
        <w:t>挪威境内地势起伏较大，对汽车爬坡动力要求较高；挪威纬度较高，气温较低，多冰雪，汽车应提升防冻、防滑性能；受西风和北大西洋暖流影响，挪威降水多、湿度大、多雾，汽车应提升防潮防雾性能。</w:t>
      </w:r>
    </w:p>
    <w:p w:rsidR="00FC4EDE" w:rsidRPr="00EF1EE1" w:rsidP="00FC4EDE" w14:paraId="6DAE5A4D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18</w:t>
      </w:r>
      <w:r w:rsidRPr="00EF1EE1">
        <w:rPr>
          <w:rFonts w:ascii="Times New Roman" w:hAnsi="Times New Roman" w:cs="Times New Roman"/>
        </w:rPr>
        <w:t>．</w:t>
      </w:r>
      <w:r w:rsidRPr="00EF1EE1">
        <w:rPr>
          <w:rFonts w:ascii="Times New Roman" w:hAnsi="Times New Roman" w:cs="Times New Roman"/>
        </w:rPr>
        <w:t>(1)</w:t>
      </w:r>
      <w:r w:rsidRPr="00EF1EE1">
        <w:rPr>
          <w:rFonts w:ascii="Times New Roman" w:hAnsi="Times New Roman" w:cs="Times New Roman"/>
        </w:rPr>
        <w:t>以泥岩、泥质粉砂岩及粉砂质泥岩为主，易风化，遇水易软化；纬度较低，热量充足，岩石风化强烈，松散堆积物丰富；岩层顺坡倾斜。</w:t>
      </w:r>
    </w:p>
    <w:p w:rsidR="00FC4EDE" w:rsidRPr="00EF1EE1" w:rsidP="00FC4EDE" w14:paraId="54CB37AE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(2)</w:t>
      </w:r>
      <w:r w:rsidRPr="00EF1EE1">
        <w:rPr>
          <w:rFonts w:ascii="Times New Roman" w:hAnsi="Times New Roman" w:cs="Times New Roman"/>
        </w:rPr>
        <w:t>人类工程活动开挖坡脚形成人工切坡，坡体抗滑力变差；持续充沛的降水下渗，软化坡面岩土，并导致岩体重力增加；雨水沿后缘裂隙、滑坡体裂隙下渗，岩层间摩擦力减小。</w:t>
      </w:r>
    </w:p>
    <w:p w:rsidR="00FC4EDE" w:rsidRPr="00EF1EE1" w:rsidP="00FC4EDE" w14:paraId="1323E3DB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(3)</w:t>
      </w:r>
      <w:r w:rsidRPr="00EF1EE1">
        <w:rPr>
          <w:rFonts w:ascii="Times New Roman" w:hAnsi="Times New Roman" w:cs="Times New Roman"/>
        </w:rPr>
        <w:t>加强排水，减少地表水下渗；人工加固坡体。</w:t>
      </w:r>
    </w:p>
    <w:p w:rsidR="00FC4EDE" w:rsidRPr="00EF1EE1" w:rsidP="00FC4EDE" w14:paraId="62E913A3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19</w:t>
      </w:r>
      <w:r w:rsidRPr="00EF1EE1">
        <w:rPr>
          <w:rFonts w:ascii="Times New Roman" w:hAnsi="Times New Roman" w:cs="Times New Roman"/>
        </w:rPr>
        <w:t>．优点：兼顾自然景观和人文景观，类型多样；时间安排紧凑，符合</w:t>
      </w:r>
      <w:r w:rsidRPr="00EF1EE1">
        <w:rPr>
          <w:rFonts w:ascii="Times New Roman" w:hAnsi="Times New Roman" w:cs="Times New Roman"/>
        </w:rPr>
        <w:t>“</w:t>
      </w:r>
      <w:r w:rsidRPr="00EF1EE1">
        <w:rPr>
          <w:rFonts w:ascii="Times New Roman" w:hAnsi="Times New Roman" w:cs="Times New Roman"/>
        </w:rPr>
        <w:t>特种兵式旅游</w:t>
      </w:r>
      <w:r w:rsidRPr="00EF1EE1">
        <w:rPr>
          <w:rFonts w:ascii="Times New Roman" w:hAnsi="Times New Roman" w:cs="Times New Roman"/>
        </w:rPr>
        <w:t>”</w:t>
      </w:r>
      <w:r w:rsidRPr="00EF1EE1">
        <w:rPr>
          <w:rFonts w:ascii="Times New Roman" w:hAnsi="Times New Roman" w:cs="Times New Roman"/>
        </w:rPr>
        <w:t>初衷；先远后近，（前紧后松，）具有较强的机动性（灵活性）。建议：尽可能乘坐公共交通工具；多人</w:t>
      </w:r>
      <w:r w:rsidRPr="00EF1EE1">
        <w:rPr>
          <w:rFonts w:ascii="Times New Roman" w:hAnsi="Times New Roman" w:cs="Times New Roman"/>
        </w:rPr>
        <w:t>“</w:t>
      </w:r>
      <w:r w:rsidRPr="00EF1EE1">
        <w:rPr>
          <w:rFonts w:ascii="Times New Roman" w:hAnsi="Times New Roman" w:cs="Times New Roman"/>
        </w:rPr>
        <w:t>拼</w:t>
      </w:r>
      <w:r w:rsidRPr="00EF1EE1">
        <w:rPr>
          <w:rFonts w:ascii="Times New Roman" w:hAnsi="Times New Roman" w:cs="Times New Roman"/>
        </w:rPr>
        <w:t>”</w:t>
      </w:r>
      <w:r w:rsidRPr="00EF1EE1">
        <w:rPr>
          <w:rFonts w:ascii="Times New Roman" w:hAnsi="Times New Roman" w:cs="Times New Roman"/>
        </w:rPr>
        <w:t>车、餐等；减少非必要的购物消费。</w:t>
      </w:r>
    </w:p>
    <w:p w:rsidR="00FC4EDE" w:rsidRPr="00EF1EE1" w:rsidP="00FC4EDE" w14:paraId="22A32E35" w14:textId="77777777"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 w:rsidRPr="00EF1EE1">
        <w:rPr>
          <w:rFonts w:ascii="Times New Roman" w:hAnsi="Times New Roman" w:cs="Times New Roman"/>
        </w:rPr>
        <w:t>20</w:t>
      </w:r>
      <w:r w:rsidRPr="00EF1EE1">
        <w:rPr>
          <w:rFonts w:ascii="Times New Roman" w:hAnsi="Times New Roman" w:cs="Times New Roman"/>
        </w:rPr>
        <w:t>．过度和非法捕捞；外来鱼种入侵，破坏当地生态系统；黄河上游修建水电站，阻碍花斑裸鲤洄游；生长缓慢，繁殖力低下，种群资源一旦被过度开发，短时间难以恢复。</w:t>
      </w:r>
    </w:p>
    <w:sectPr>
      <w:pgSz w:w="11850" w:h="16783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Light"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B2F98776"/>
    <w:multiLevelType w:val="singleLevel"/>
    <w:tmpl w:val="B2F9877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C2B53A3"/>
    <w:multiLevelType w:val="hybridMultilevel"/>
    <w:tmpl w:val="CB82CA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73370280">
    <w:abstractNumId w:val="0"/>
  </w:num>
  <w:num w:numId="2" w16cid:durableId="1885098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736EF2"/>
    <w:rsid w:val="0009486A"/>
    <w:rsid w:val="00132EA8"/>
    <w:rsid w:val="00165F4C"/>
    <w:rsid w:val="001852E3"/>
    <w:rsid w:val="0018638A"/>
    <w:rsid w:val="002242C6"/>
    <w:rsid w:val="002C1D97"/>
    <w:rsid w:val="002C5F7B"/>
    <w:rsid w:val="00330345"/>
    <w:rsid w:val="00337AA0"/>
    <w:rsid w:val="00350C98"/>
    <w:rsid w:val="00371C09"/>
    <w:rsid w:val="0037382A"/>
    <w:rsid w:val="00384641"/>
    <w:rsid w:val="003B2084"/>
    <w:rsid w:val="003B44F2"/>
    <w:rsid w:val="003F0EF4"/>
    <w:rsid w:val="004151FC"/>
    <w:rsid w:val="00417151"/>
    <w:rsid w:val="00435CB7"/>
    <w:rsid w:val="00445932"/>
    <w:rsid w:val="00465067"/>
    <w:rsid w:val="00474561"/>
    <w:rsid w:val="004B0077"/>
    <w:rsid w:val="004D3144"/>
    <w:rsid w:val="00502883"/>
    <w:rsid w:val="005178F7"/>
    <w:rsid w:val="005436BE"/>
    <w:rsid w:val="00594D91"/>
    <w:rsid w:val="0068584A"/>
    <w:rsid w:val="006D637E"/>
    <w:rsid w:val="00736EF2"/>
    <w:rsid w:val="007645DA"/>
    <w:rsid w:val="00807226"/>
    <w:rsid w:val="00870A93"/>
    <w:rsid w:val="008C3E2C"/>
    <w:rsid w:val="008F38E4"/>
    <w:rsid w:val="00905D42"/>
    <w:rsid w:val="00931804"/>
    <w:rsid w:val="00937CF6"/>
    <w:rsid w:val="00981755"/>
    <w:rsid w:val="009A6E34"/>
    <w:rsid w:val="00A32409"/>
    <w:rsid w:val="00A41B2C"/>
    <w:rsid w:val="00A649B9"/>
    <w:rsid w:val="00B17942"/>
    <w:rsid w:val="00B63F87"/>
    <w:rsid w:val="00B665B4"/>
    <w:rsid w:val="00C02FC6"/>
    <w:rsid w:val="00C1285A"/>
    <w:rsid w:val="00C97789"/>
    <w:rsid w:val="00CB18FA"/>
    <w:rsid w:val="00CD7E44"/>
    <w:rsid w:val="00D65A0F"/>
    <w:rsid w:val="00DA5D49"/>
    <w:rsid w:val="00DF675E"/>
    <w:rsid w:val="00E33C9F"/>
    <w:rsid w:val="00EF1EE1"/>
    <w:rsid w:val="00FC4EDE"/>
    <w:rsid w:val="02C21DAA"/>
    <w:rsid w:val="047C739A"/>
    <w:rsid w:val="073D464D"/>
    <w:rsid w:val="09007A24"/>
    <w:rsid w:val="0922300D"/>
    <w:rsid w:val="0ACE40C3"/>
    <w:rsid w:val="0B1D3221"/>
    <w:rsid w:val="0CC3281A"/>
    <w:rsid w:val="0DA63EB5"/>
    <w:rsid w:val="103C76D6"/>
    <w:rsid w:val="10402040"/>
    <w:rsid w:val="119B7BC5"/>
    <w:rsid w:val="14317801"/>
    <w:rsid w:val="15C16315"/>
    <w:rsid w:val="1C5717B6"/>
    <w:rsid w:val="284B580B"/>
    <w:rsid w:val="297E5FC8"/>
    <w:rsid w:val="2CCE6CFF"/>
    <w:rsid w:val="2D287012"/>
    <w:rsid w:val="31693C06"/>
    <w:rsid w:val="391D35E7"/>
    <w:rsid w:val="3D121977"/>
    <w:rsid w:val="3D8E2887"/>
    <w:rsid w:val="3DB37ADB"/>
    <w:rsid w:val="3E6604F3"/>
    <w:rsid w:val="3FB90290"/>
    <w:rsid w:val="41060FCE"/>
    <w:rsid w:val="47C43ABE"/>
    <w:rsid w:val="48DA3DA8"/>
    <w:rsid w:val="494F6A70"/>
    <w:rsid w:val="4DD403B4"/>
    <w:rsid w:val="52982B83"/>
    <w:rsid w:val="552B4B21"/>
    <w:rsid w:val="56985FAC"/>
    <w:rsid w:val="57187B1A"/>
    <w:rsid w:val="572B1283"/>
    <w:rsid w:val="57637022"/>
    <w:rsid w:val="5A7F61A8"/>
    <w:rsid w:val="5B6E3117"/>
    <w:rsid w:val="5B940E2C"/>
    <w:rsid w:val="5E2D476C"/>
    <w:rsid w:val="60313CBA"/>
    <w:rsid w:val="627322BF"/>
    <w:rsid w:val="632F60A8"/>
    <w:rsid w:val="66B93ED5"/>
    <w:rsid w:val="74772EC1"/>
    <w:rsid w:val="79F861B1"/>
    <w:rsid w:val="7BBE64B6"/>
    <w:rsid w:val="7C3B72CC"/>
    <w:rsid w:val="7D7D453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A7B656"/>
  <w15:docId w15:val="{1E30592D-D237-4A6C-AFD2-00FACFE2A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Preformatted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ListParagraph">
    <w:name w:val="List Paragraph"/>
    <w:basedOn w:val="Normal"/>
    <w:uiPriority w:val="99"/>
    <w:rsid w:val="003B44F2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numbering" Target="numbering.xml"/><Relationship Id="rId11" Type="http://schemas.openxmlformats.org/officeDocument/2006/relationships/styles" Target="styles.xml"/><Relationship Id="rId2" Type="http://schemas.openxmlformats.org/officeDocument/2006/relationships/webSettings" Target="webSetting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category/>
  <dc:description/>
  <cp:contentStatus/>
  <dc:identifier/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