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left"/>
        <w:textAlignment w:val="center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11226800</wp:posOffset>
            </wp:positionH>
            <wp:positionV relativeFrom="topMargin">
              <wp:posOffset>11633200</wp:posOffset>
            </wp:positionV>
            <wp:extent cx="317500" cy="279400"/>
            <wp:effectExtent l="0" t="0" r="2540" b="10160"/>
            <wp:wrapNone/>
            <wp:docPr id="100199" name="图片 100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9" name="图片 10019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24"/>
        </w:rPr>
        <w:t xml:space="preserve">保密★启用前 </w:t>
      </w:r>
      <w:r>
        <w:rPr>
          <w:rFonts w:ascii="Times New Roman" w:hAnsi="Times New Roman"/>
          <w:b/>
          <w:sz w:val="24"/>
        </w:rPr>
        <w:t xml:space="preserve">                                                       </w:t>
      </w:r>
      <w:r>
        <w:rPr>
          <w:rFonts w:hint="eastAsia" w:ascii="Times New Roman" w:hAnsi="Times New Roman"/>
          <w:b/>
          <w:sz w:val="24"/>
        </w:rPr>
        <w:t>试卷类型：A</w:t>
      </w:r>
    </w:p>
    <w:p>
      <w:pPr>
        <w:spacing w:line="288" w:lineRule="auto"/>
        <w:jc w:val="center"/>
        <w:textAlignment w:val="center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准考证号_</w:t>
      </w:r>
      <w:r>
        <w:rPr>
          <w:rFonts w:ascii="Times New Roman" w:hAnsi="Times New Roman"/>
          <w:b/>
          <w:sz w:val="24"/>
        </w:rPr>
        <w:t>__________________________</w:t>
      </w:r>
      <w:r>
        <w:rPr>
          <w:rFonts w:hint="eastAsia" w:ascii="Times New Roman" w:hAnsi="Times New Roman"/>
          <w:b/>
          <w:sz w:val="24"/>
        </w:rPr>
        <w:t>姓名_</w:t>
      </w:r>
      <w:r>
        <w:rPr>
          <w:rFonts w:ascii="Times New Roman" w:hAnsi="Times New Roman"/>
          <w:b/>
          <w:sz w:val="24"/>
        </w:rPr>
        <w:t>_____________</w:t>
      </w:r>
    </w:p>
    <w:p>
      <w:pPr>
        <w:spacing w:line="288" w:lineRule="auto"/>
        <w:jc w:val="center"/>
        <w:textAlignment w:val="center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（在此卷上答题无效）</w:t>
      </w:r>
    </w:p>
    <w:p>
      <w:pPr>
        <w:spacing w:line="288" w:lineRule="auto"/>
        <w:jc w:val="center"/>
        <w:textAlignment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名校联盟全国优质校2024届高三大联考</w:t>
      </w:r>
    </w:p>
    <w:p>
      <w:pPr>
        <w:spacing w:line="288" w:lineRule="auto"/>
        <w:jc w:val="center"/>
        <w:textAlignment w:val="center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32"/>
          <w:szCs w:val="32"/>
        </w:rPr>
        <w:t>化学试题</w:t>
      </w:r>
      <w:r>
        <w:rPr>
          <w:rFonts w:hint="eastAsia"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   </w:t>
      </w:r>
      <w:r>
        <w:rPr>
          <w:rFonts w:ascii="Times New Roman" w:hAnsi="Times New Roman"/>
          <w:b/>
          <w:sz w:val="24"/>
        </w:rPr>
        <w:t>2024.2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本试卷共6页，考试时间75分钟，总分100分.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注意事项：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>.</w:t>
      </w:r>
      <w:r>
        <w:rPr>
          <w:rFonts w:hint="eastAsia" w:ascii="Times New Roman" w:hAnsi="Times New Roman"/>
          <w:b/>
          <w:sz w:val="24"/>
        </w:rPr>
        <w:t>答卷前，考生务必将自己的姓名、准考证号填写在答题卡上.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2</w:t>
      </w:r>
      <w:r>
        <w:rPr>
          <w:rFonts w:ascii="Times New Roman" w:hAnsi="Times New Roman"/>
          <w:b/>
          <w:sz w:val="24"/>
        </w:rPr>
        <w:t>.</w:t>
      </w:r>
      <w:r>
        <w:rPr>
          <w:rFonts w:hint="eastAsia" w:ascii="Times New Roman" w:hAnsi="Times New Roman"/>
          <w:b/>
          <w:sz w:val="24"/>
        </w:rPr>
        <w:t>回答选择题时，选出每小题答案后，用铅笔把答题卡上对应题目的答案标号涂黑.如需改动，用橡皮擦干净后，再选涂其他答案标号.回答非选择题时，将答案写在答题卡上.写在本试卷上无效.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3</w:t>
      </w:r>
      <w:r>
        <w:rPr>
          <w:rFonts w:ascii="Times New Roman" w:hAnsi="Times New Roman"/>
          <w:b/>
          <w:sz w:val="24"/>
        </w:rPr>
        <w:t>.</w:t>
      </w:r>
      <w:r>
        <w:rPr>
          <w:rFonts w:hint="eastAsia" w:ascii="Times New Roman" w:hAnsi="Times New Roman"/>
          <w:b/>
          <w:sz w:val="24"/>
        </w:rPr>
        <w:t>考试结束后，将答题卡交回.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可能用到的相对原子质量：H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hint="eastAsia"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hint="eastAsia" w:ascii="Times New Roman" w:hAnsi="Times New Roman"/>
          <w:b/>
          <w:sz w:val="24"/>
        </w:rPr>
        <w:t xml:space="preserve"> N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hint="eastAsia" w:ascii="Times New Roman" w:hAnsi="Times New Roman"/>
          <w:b/>
          <w:sz w:val="24"/>
        </w:rPr>
        <w:t>14</w:t>
      </w:r>
      <w:r>
        <w:rPr>
          <w:rFonts w:ascii="Times New Roman" w:hAnsi="Times New Roman"/>
          <w:b/>
          <w:sz w:val="24"/>
        </w:rPr>
        <w:t xml:space="preserve">  O </w:t>
      </w:r>
      <w:r>
        <w:rPr>
          <w:rFonts w:hint="eastAsia" w:ascii="Times New Roman" w:hAnsi="Times New Roman"/>
          <w:b/>
          <w:sz w:val="24"/>
        </w:rPr>
        <w:t>16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hint="eastAsia" w:ascii="Times New Roman" w:hAnsi="Times New Roman"/>
          <w:b/>
          <w:sz w:val="24"/>
        </w:rPr>
        <w:t xml:space="preserve"> Na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hint="eastAsia" w:ascii="Times New Roman" w:hAnsi="Times New Roman"/>
          <w:b/>
          <w:sz w:val="24"/>
        </w:rPr>
        <w:t>23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hint="eastAsia" w:ascii="Times New Roman" w:hAnsi="Times New Roman"/>
          <w:b/>
          <w:sz w:val="24"/>
        </w:rPr>
        <w:t xml:space="preserve"> C</w:t>
      </w:r>
      <w:r>
        <w:rPr>
          <w:rFonts w:ascii="Times New Roman" w:hAnsi="Times New Roman"/>
          <w:b/>
          <w:sz w:val="24"/>
        </w:rPr>
        <w:t xml:space="preserve">l </w:t>
      </w:r>
      <w:r>
        <w:rPr>
          <w:rFonts w:hint="eastAsia" w:ascii="Times New Roman" w:hAnsi="Times New Roman"/>
          <w:b/>
          <w:sz w:val="24"/>
        </w:rPr>
        <w:t>35.5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hint="eastAsia" w:ascii="Times New Roman" w:hAnsi="Times New Roman"/>
          <w:b/>
          <w:sz w:val="24"/>
        </w:rPr>
        <w:t xml:space="preserve"> Ni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hint="eastAsia" w:ascii="Times New Roman" w:hAnsi="Times New Roman"/>
          <w:b/>
          <w:sz w:val="24"/>
        </w:rPr>
        <w:t>59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hint="eastAsia" w:ascii="Times New Roman" w:hAnsi="Times New Roman"/>
          <w:b/>
          <w:sz w:val="24"/>
        </w:rPr>
        <w:t xml:space="preserve"> As 75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hint="eastAsia" w:ascii="Times New Roman" w:hAnsi="Times New Roman"/>
          <w:b/>
          <w:sz w:val="24"/>
        </w:rPr>
        <w:t xml:space="preserve"> Ag 108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一、选择题：本题共10小题，每小题4分，共40分.每小题只有一个选项符合题目要求.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1.2023年度IUPAC化学领域新兴技术，符合绿色化学循环利用理念的是（    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A.人造肌肉</w:t>
      </w:r>
      <w:r>
        <w:rPr>
          <w:rFonts w:ascii="Times New Roman" w:hAnsi="Times New Roman"/>
          <w:bCs/>
        </w:rPr>
        <w:tab/>
      </w:r>
      <w:r>
        <w:rPr>
          <w:rFonts w:hint="eastAsia" w:ascii="Times New Roman" w:hAnsi="Times New Roman"/>
          <w:bCs/>
        </w:rPr>
        <w:t>B.PET的生物回收</w:t>
      </w:r>
      <w:r>
        <w:rPr>
          <w:rFonts w:ascii="Times New Roman" w:hAnsi="Times New Roman"/>
          <w:bCs/>
        </w:rPr>
        <w:tab/>
      </w:r>
      <w:r>
        <w:rPr>
          <w:rFonts w:hint="eastAsia" w:ascii="Times New Roman" w:hAnsi="Times New Roman"/>
          <w:bCs/>
        </w:rPr>
        <w:t>C.光催化制氢</w:t>
      </w:r>
      <w:r>
        <w:rPr>
          <w:rFonts w:ascii="Times New Roman" w:hAnsi="Times New Roman"/>
          <w:bCs/>
        </w:rPr>
        <w:tab/>
      </w:r>
      <w:r>
        <w:rPr>
          <w:rFonts w:hint="eastAsia" w:ascii="Times New Roman" w:hAnsi="Times New Roman"/>
          <w:bCs/>
        </w:rPr>
        <w:t>D.噬菌体疗法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2</w:t>
      </w:r>
      <w:r>
        <w:rPr>
          <w:rFonts w:ascii="Times New Roman" w:hAnsi="Times New Roman"/>
          <w:bCs/>
        </w:rPr>
        <w:t>.</w:t>
      </w:r>
      <w:r>
        <w:rPr>
          <w:rFonts w:hint="eastAsia" w:ascii="Times New Roman" w:hAnsi="Times New Roman"/>
          <w:bCs/>
        </w:rPr>
        <w:t>科学家经过14步全合成某超自然产物的结构如图.下列有关该化合物说法错误的是（    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drawing>
          <wp:inline distT="0" distB="0" distL="0" distR="0">
            <wp:extent cx="1296035" cy="1652270"/>
            <wp:effectExtent l="0" t="0" r="0" b="5080"/>
            <wp:docPr id="34696119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961193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98067" cy="1655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A</w:t>
      </w:r>
      <w:r>
        <w:rPr>
          <w:rFonts w:ascii="Times New Roman" w:hAnsi="Times New Roman"/>
          <w:bCs/>
        </w:rPr>
        <w:t>.</w:t>
      </w:r>
      <w:r>
        <w:rPr>
          <w:rFonts w:hint="eastAsia" w:ascii="Times New Roman" w:hAnsi="Times New Roman"/>
          <w:bCs/>
        </w:rPr>
        <w:t>碳原子轨道杂化类型有3种</w:t>
      </w:r>
      <w:r>
        <w:rPr>
          <w:rFonts w:ascii="Times New Roman" w:hAnsi="Times New Roman"/>
          <w:bCs/>
        </w:rPr>
        <w:tab/>
      </w:r>
      <w:r>
        <w:rPr>
          <w:rFonts w:hint="eastAsia" w:ascii="Times New Roman" w:hAnsi="Times New Roman"/>
          <w:bCs/>
        </w:rPr>
        <w:t>B</w:t>
      </w:r>
      <w:r>
        <w:rPr>
          <w:rFonts w:ascii="Times New Roman" w:hAnsi="Times New Roman"/>
          <w:bCs/>
        </w:rPr>
        <w:t>.</w:t>
      </w:r>
      <w:r>
        <w:rPr>
          <w:rFonts w:hint="eastAsia" w:ascii="Times New Roman" w:hAnsi="Times New Roman"/>
          <w:bCs/>
        </w:rPr>
        <w:t>含有5种官能团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C.含有手性碳原子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hint="eastAsia" w:ascii="Times New Roman" w:hAnsi="Times New Roman"/>
          <w:bCs/>
        </w:rPr>
        <w:t>D.受热易分解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3</w:t>
      </w:r>
      <w:r>
        <w:rPr>
          <w:rFonts w:ascii="Times New Roman" w:hAnsi="Times New Roman"/>
          <w:bCs/>
        </w:rPr>
        <w:t>.下列有关铁及其化合物参与反应的化学方程式书写错误的是</w:t>
      </w:r>
      <w:r>
        <w:rPr>
          <w:rFonts w:hint="eastAsia" w:ascii="Times New Roman" w:hAnsi="Times New Roman"/>
          <w:bCs/>
        </w:rPr>
        <w:t>（    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A.</w:t>
      </w:r>
      <w:r>
        <w:rPr>
          <w:rFonts w:ascii="Times New Roman" w:hAnsi="Times New Roman"/>
        </w:rPr>
        <w:object>
          <v:shape id="_x0000_i1025" o:spt="75" type="#_x0000_t75" style="height:13.5pt;width:16.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/>
          <w:bCs/>
        </w:rPr>
        <w:t>与高温水蒸气反应：</w:t>
      </w:r>
      <w:r>
        <w:rPr>
          <w:rFonts w:ascii="Times New Roman" w:hAnsi="Times New Roman"/>
        </w:rPr>
        <w:object>
          <v:shape id="_x0000_i1026" o:spt="75" type="#_x0000_t75" style="height:28.5pt;width:171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B.</w:t>
      </w:r>
      <w:r>
        <w:rPr>
          <w:rFonts w:ascii="Times New Roman" w:hAnsi="Times New Roman"/>
        </w:rPr>
        <w:object>
          <v:shape id="_x0000_i1027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/>
          <w:bCs/>
        </w:rPr>
        <w:t>胶体制备：</w:t>
      </w:r>
      <w:r>
        <w:rPr>
          <w:rFonts w:ascii="Times New Roman" w:hAnsi="Times New Roman"/>
        </w:rPr>
        <w:object>
          <v:shape id="_x0000_i1028" o:spt="75" type="#_x0000_t75" style="height:26.25pt;width:204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C.</w:t>
      </w:r>
      <w:r>
        <w:rPr>
          <w:rFonts w:ascii="Times New Roman" w:hAnsi="Times New Roman"/>
        </w:rPr>
        <w:object>
          <v:shape id="_x0000_i1029" o:spt="75" type="#_x0000_t75" style="height:16.5pt;width:24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/>
          <w:bCs/>
        </w:rPr>
        <w:t>的检验：</w:t>
      </w:r>
      <w:r>
        <w:rPr>
          <w:rFonts w:ascii="Times New Roman" w:hAnsi="Times New Roman"/>
        </w:rPr>
        <w:object>
          <v:shape id="_x0000_i1030" o:spt="75" type="#_x0000_t75" style="height:20.25pt;width:249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D.</w:t>
      </w:r>
      <w:r>
        <w:rPr>
          <w:rFonts w:ascii="Times New Roman" w:hAnsi="Times New Roman"/>
        </w:rPr>
        <w:object>
          <v:shape id="_x0000_i1031" o:spt="75" type="#_x0000_t75" style="height:13.5pt;width:16.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 w:ascii="Times New Roman" w:hAnsi="Times New Roman"/>
          <w:bCs/>
        </w:rPr>
        <w:t>催化</w:t>
      </w:r>
      <w:r>
        <w:rPr>
          <w:rFonts w:ascii="Times New Roman" w:hAnsi="Times New Roman"/>
          <w:bCs/>
        </w:rPr>
        <w:t>甲苯的</w:t>
      </w:r>
      <w:r>
        <w:rPr>
          <w:rFonts w:hint="eastAsia" w:ascii="Times New Roman" w:hAnsi="Times New Roman"/>
          <w:bCs/>
        </w:rPr>
        <w:t>溴化</w:t>
      </w:r>
      <w:r>
        <w:rPr>
          <w:rFonts w:ascii="Times New Roman" w:hAnsi="Times New Roman"/>
          <w:bCs/>
        </w:rPr>
        <w:t>反应：</w:t>
      </w:r>
      <w:r>
        <w:drawing>
          <wp:inline distT="0" distB="0" distL="0" distR="0">
            <wp:extent cx="3235960" cy="545465"/>
            <wp:effectExtent l="0" t="0" r="2540" b="6985"/>
            <wp:docPr id="119599146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5991462" name="图片 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52461" cy="54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4.25℃时，</w:t>
      </w:r>
      <w:r>
        <w:rPr>
          <w:rFonts w:ascii="Times New Roman" w:hAnsi="Times New Roman"/>
        </w:rPr>
        <w:object>
          <v:shape id="_x0000_i1032" o:spt="75" type="#_x0000_t75" style="height:20.25pt;width:120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 w:ascii="Times New Roman" w:hAnsi="Times New Roman"/>
          <w:bCs/>
        </w:rPr>
        <w:t>.磷酸铁锂废料浸出的化学方程式为</w:t>
      </w:r>
      <w:r>
        <w:rPr>
          <w:rFonts w:ascii="Times New Roman" w:hAnsi="Times New Roman"/>
        </w:rPr>
        <w:object>
          <v:shape id="_x0000_i1033" o:spt="75" type="#_x0000_t75" style="height:18.75pt;width:369.6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eastAsia" w:ascii="Times New Roman" w:hAnsi="Times New Roman"/>
          <w:bCs/>
        </w:rPr>
        <w:t>.</w:t>
      </w:r>
      <w:r>
        <w:rPr>
          <w:rFonts w:ascii="Times New Roman" w:hAnsi="Times New Roman"/>
        </w:rPr>
        <w:object>
          <v:shape id="_x0000_i1034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eastAsia" w:ascii="Times New Roman" w:hAnsi="Times New Roman"/>
          <w:bCs/>
        </w:rPr>
        <w:t>是阿伏加德罗常数的值.下列有关说法正确的是（    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A</w:t>
      </w:r>
      <w:r>
        <w:rPr>
          <w:rFonts w:ascii="Times New Roman" w:hAnsi="Times New Roman"/>
          <w:bCs/>
        </w:rPr>
        <w:t>.</w:t>
      </w:r>
      <w:r>
        <w:rPr>
          <w:rFonts w:hint="eastAsia" w:ascii="Times New Roman" w:hAnsi="Times New Roman"/>
          <w:bCs/>
        </w:rPr>
        <w:t>18g冰晶体中含有氢键数目为</w:t>
      </w:r>
      <w:r>
        <w:rPr>
          <w:rFonts w:ascii="Times New Roman" w:hAnsi="Times New Roman"/>
        </w:rPr>
        <w:object>
          <v:shape id="_x0000_i1035" o:spt="75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B</w:t>
      </w:r>
      <w:r>
        <w:rPr>
          <w:rFonts w:ascii="Times New Roman" w:hAnsi="Times New Roman"/>
          <w:bCs/>
        </w:rPr>
        <w:t>.</w:t>
      </w:r>
      <w:r>
        <w:rPr>
          <w:rFonts w:ascii="Times New Roman" w:hAnsi="Times New Roman"/>
        </w:rPr>
        <w:object>
          <v:shape id="_x0000_i1036" o:spt="75" type="#_x0000_t75" style="height:18pt;width:73.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 w:ascii="Times New Roman" w:hAnsi="Times New Roman"/>
          <w:bCs/>
        </w:rPr>
        <w:t>晶体中含有的</w:t>
      </w:r>
      <w:r>
        <w:rPr>
          <w:rFonts w:ascii="Times New Roman" w:hAnsi="Times New Roman"/>
        </w:rPr>
        <w:object>
          <v:shape id="_x0000_i1037" o:spt="75" type="#_x0000_t75" style="height:11.25pt;width:12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hint="eastAsia" w:ascii="Times New Roman" w:hAnsi="Times New Roman"/>
          <w:bCs/>
        </w:rPr>
        <w:t>键数目为</w:t>
      </w:r>
      <w:r>
        <w:rPr>
          <w:rFonts w:ascii="Times New Roman" w:hAnsi="Times New Roman"/>
        </w:rPr>
        <w:object>
          <v:shape id="_x0000_i1038" o:spt="75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C</w:t>
      </w:r>
      <w:r>
        <w:rPr>
          <w:rFonts w:ascii="Times New Roman" w:hAnsi="Times New Roman"/>
          <w:bCs/>
        </w:rPr>
        <w:t>.</w:t>
      </w:r>
      <w:r>
        <w:rPr>
          <w:rFonts w:hint="eastAsia" w:ascii="Times New Roman" w:hAnsi="Times New Roman"/>
          <w:bCs/>
        </w:rPr>
        <w:t>检测出反应液中</w:t>
      </w:r>
      <w:r>
        <w:rPr>
          <w:rFonts w:ascii="Times New Roman" w:hAnsi="Times New Roman"/>
        </w:rPr>
        <w:object>
          <v:shape id="_x0000_i1039" o:spt="75" type="#_x0000_t75" style="height:21.75pt;width:43.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hint="eastAsia" w:ascii="Times New Roman" w:hAnsi="Times New Roman"/>
          <w:bCs/>
        </w:rPr>
        <w:t>为</w:t>
      </w:r>
      <w:r>
        <w:rPr>
          <w:rFonts w:ascii="Times New Roman" w:hAnsi="Times New Roman"/>
        </w:rPr>
        <w:object>
          <v:shape id="_x0000_i1040" o:spt="75" type="#_x0000_t75" style="height:16.5pt;width:60.7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rFonts w:hint="eastAsia" w:ascii="Times New Roman" w:hAnsi="Times New Roman"/>
          <w:bCs/>
        </w:rPr>
        <w:t>，则含有的</w:t>
      </w:r>
      <w:r>
        <w:rPr>
          <w:rFonts w:ascii="Times New Roman" w:hAnsi="Times New Roman"/>
        </w:rPr>
        <w:object>
          <v:shape id="_x0000_i1041" o:spt="75" type="#_x0000_t75" style="height:16.5pt;width:24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hint="eastAsia" w:ascii="Times New Roman" w:hAnsi="Times New Roman"/>
          <w:bCs/>
        </w:rPr>
        <w:t>数目为</w:t>
      </w:r>
      <w:r>
        <w:rPr>
          <w:rFonts w:ascii="Times New Roman" w:hAnsi="Times New Roman"/>
        </w:rPr>
        <w:object>
          <v:shape id="_x0000_i1042" o:spt="75" type="#_x0000_t75" style="height:18.75pt;width:42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D</w:t>
      </w:r>
      <w:r>
        <w:rPr>
          <w:rFonts w:ascii="Times New Roman" w:hAnsi="Times New Roman"/>
          <w:bCs/>
        </w:rPr>
        <w:t>.</w:t>
      </w:r>
      <w:r>
        <w:rPr>
          <w:rFonts w:hint="eastAsia" w:ascii="Times New Roman" w:hAnsi="Times New Roman"/>
          <w:bCs/>
        </w:rPr>
        <w:t>生成</w:t>
      </w:r>
      <w:r>
        <w:rPr>
          <w:rFonts w:ascii="Times New Roman" w:hAnsi="Times New Roman"/>
        </w:rPr>
        <w:object>
          <v:shape id="_x0000_i1043" o:spt="75" type="#_x0000_t75" style="height:18pt;width:47.2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rPr>
          <w:rFonts w:hint="eastAsia" w:ascii="Times New Roman" w:hAnsi="Times New Roman"/>
          <w:bCs/>
        </w:rPr>
        <w:t>（已折算为标准状况），转移电子数目为</w:t>
      </w:r>
      <w:r>
        <w:rPr>
          <w:rFonts w:ascii="Times New Roman" w:hAnsi="Times New Roman"/>
        </w:rPr>
        <w:object>
          <v:shape id="_x0000_i1044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5</w:t>
      </w:r>
      <w:r>
        <w:rPr>
          <w:rFonts w:ascii="Times New Roman" w:hAnsi="Times New Roman"/>
          <w:bCs/>
        </w:rPr>
        <w:t>.</w:t>
      </w:r>
      <w:r>
        <w:rPr>
          <w:rFonts w:hint="eastAsia" w:ascii="Times New Roman" w:hAnsi="Times New Roman"/>
          <w:bCs/>
        </w:rPr>
        <w:t>某种红镍矿晶体的晶胞如图.晶胞参数分别为</w:t>
      </w:r>
      <w:r>
        <w:rPr>
          <w:rFonts w:ascii="Times New Roman" w:hAnsi="Times New Roman"/>
          <w:bCs/>
        </w:rPr>
        <w:object>
          <v:shape id="_x0000_i1045" o:spt="75" type="#_x0000_t75" style="height:13.5pt;width:24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rPr>
          <w:rFonts w:hint="eastAsia" w:ascii="Times New Roman" w:hAnsi="Times New Roman"/>
          <w:bCs/>
        </w:rPr>
        <w:t>、</w:t>
      </w:r>
      <w:r>
        <w:rPr>
          <w:rFonts w:ascii="Times New Roman" w:hAnsi="Times New Roman"/>
          <w:bCs/>
        </w:rPr>
        <w:object>
          <v:shape id="_x0000_i1046" o:spt="75" type="#_x0000_t75" style="height:16.5pt;width:24.7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rPr>
          <w:rFonts w:hint="eastAsia" w:ascii="Times New Roman" w:hAnsi="Times New Roman"/>
          <w:bCs/>
        </w:rPr>
        <w:t>、</w:t>
      </w:r>
      <w:r>
        <w:rPr>
          <w:rFonts w:ascii="Times New Roman" w:hAnsi="Times New Roman"/>
          <w:bCs/>
        </w:rPr>
        <w:object>
          <v:shape id="_x0000_i1047" o:spt="75" type="#_x0000_t75" style="height:13.5pt;width:24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rPr>
          <w:rFonts w:hint="eastAsia" w:ascii="Times New Roman" w:hAnsi="Times New Roman"/>
          <w:bCs/>
        </w:rPr>
        <w:t>，下方As原子分数坐标为</w:t>
      </w:r>
      <w:r>
        <w:rPr>
          <w:rFonts w:ascii="Times New Roman" w:hAnsi="Times New Roman"/>
          <w:bCs/>
        </w:rPr>
        <w:object>
          <v:shape id="_x0000_i1048" o:spt="75" type="#_x0000_t75" style="height:33.75pt;width:48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rFonts w:hint="eastAsia" w:ascii="Times New Roman" w:hAnsi="Times New Roman"/>
          <w:bCs/>
        </w:rPr>
        <w:t>，</w:t>
      </w:r>
      <w:r>
        <w:rPr>
          <w:rFonts w:ascii="Times New Roman" w:hAnsi="Times New Roman"/>
          <w:bCs/>
        </w:rPr>
        <w:object>
          <v:shape id="_x0000_i1049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  <w:r>
        <w:rPr>
          <w:rFonts w:hint="eastAsia" w:ascii="Times New Roman" w:hAnsi="Times New Roman"/>
          <w:bCs/>
        </w:rPr>
        <w:t>为阿伏加德罗常数的值.下列有关说法错误的是（    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drawing>
          <wp:inline distT="0" distB="0" distL="0" distR="0">
            <wp:extent cx="3580765" cy="1323340"/>
            <wp:effectExtent l="0" t="0" r="635" b="0"/>
            <wp:docPr id="171230373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2303733" name="图片 1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3580952" cy="13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A.该化合物的化学式为</w:t>
      </w:r>
      <w:r>
        <w:rPr>
          <w:rFonts w:ascii="Times New Roman" w:hAnsi="Times New Roman"/>
        </w:rPr>
        <w:object>
          <v:shape id="_x0000_i1050" o:spt="75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6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  <w:bCs/>
        </w:rPr>
        <w:t>B.上方As原子分数坐标为</w:t>
      </w:r>
      <w:r>
        <w:rPr>
          <w:rFonts w:ascii="Times New Roman" w:hAnsi="Times New Roman"/>
        </w:rPr>
        <w:object>
          <v:shape id="_x0000_i1051" o:spt="75" type="#_x0000_t75" style="height:33.75pt;width:51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8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C</w:t>
      </w:r>
      <w:r>
        <w:rPr>
          <w:rFonts w:ascii="Times New Roman" w:hAnsi="Times New Roman"/>
          <w:bCs/>
        </w:rPr>
        <w:t>.</w:t>
      </w:r>
      <w:r>
        <w:rPr>
          <w:rFonts w:hint="eastAsia" w:ascii="Times New Roman" w:hAnsi="Times New Roman"/>
          <w:bCs/>
        </w:rPr>
        <w:t>Ni原子的配位数为4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hint="eastAsia" w:ascii="Times New Roman" w:hAnsi="Times New Roman"/>
          <w:bCs/>
        </w:rPr>
        <w:t>D.该晶体晶胞的密度为</w:t>
      </w:r>
      <w:r>
        <w:rPr>
          <w:rFonts w:ascii="Times New Roman" w:hAnsi="Times New Roman"/>
          <w:bCs/>
        </w:rPr>
        <w:object>
          <v:shape id="_x0000_i1052" o:spt="75" type="#_x0000_t75" style="height:36pt;width:125.2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0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6</w:t>
      </w:r>
      <w:r>
        <w:rPr>
          <w:rFonts w:ascii="Times New Roman" w:hAnsi="Times New Roman"/>
          <w:bCs/>
        </w:rPr>
        <w:t>.</w:t>
      </w:r>
      <w:r>
        <w:rPr>
          <w:rFonts w:hint="eastAsia" w:ascii="Times New Roman" w:hAnsi="Times New Roman"/>
          <w:bCs/>
        </w:rPr>
        <w:t>氨法烟气脱硫副产环己酮肟工艺如图.已知25℃时，</w:t>
      </w:r>
      <w:r>
        <w:rPr>
          <w:rFonts w:ascii="Times New Roman" w:hAnsi="Times New Roman"/>
          <w:bCs/>
        </w:rPr>
        <w:object>
          <v:shape id="_x0000_i1053" o:spt="75" type="#_x0000_t75" style="height:20.25pt;width:132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2">
            <o:LockedField>false</o:LockedField>
          </o:OLEObject>
        </w:object>
      </w:r>
      <w:r>
        <w:rPr>
          <w:rFonts w:hint="eastAsia" w:ascii="Times New Roman" w:hAnsi="Times New Roman"/>
          <w:bCs/>
        </w:rPr>
        <w:t>，</w:t>
      </w:r>
      <w:r>
        <w:rPr>
          <w:rFonts w:ascii="Times New Roman" w:hAnsi="Times New Roman"/>
          <w:bCs/>
        </w:rPr>
        <w:object>
          <v:shape id="_x0000_i1054" o:spt="75" type="#_x0000_t75" style="height:20.25pt;width:117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4">
            <o:LockedField>false</o:LockedField>
          </o:OLEObject>
        </w:object>
      </w:r>
      <w:r>
        <w:rPr>
          <w:rFonts w:hint="eastAsia" w:ascii="Times New Roman" w:hAnsi="Times New Roman"/>
          <w:bCs/>
        </w:rPr>
        <w:t>，</w:t>
      </w:r>
      <w:r>
        <w:rPr>
          <w:rFonts w:ascii="Times New Roman" w:hAnsi="Times New Roman"/>
          <w:bCs/>
        </w:rPr>
        <w:object>
          <v:shape id="_x0000_i1055" o:spt="75" type="#_x0000_t75" style="height:20.25pt;width:119.2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6">
            <o:LockedField>false</o:LockedField>
          </o:OLEObject>
        </w:object>
      </w:r>
      <w:r>
        <w:rPr>
          <w:rFonts w:hint="eastAsia" w:ascii="Times New Roman" w:hAnsi="Times New Roman"/>
          <w:bCs/>
        </w:rPr>
        <w:t>；环己酮肟溶于水，难溶于</w:t>
      </w:r>
      <w:r>
        <w:rPr>
          <w:rFonts w:ascii="Times New Roman" w:hAnsi="Times New Roman"/>
        </w:rPr>
        <w:object>
          <v:shape id="_x0000_i1056" o:spt="75" type="#_x0000_t75" style="height:20.25pt;width:62.2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8">
            <o:LockedField>false</o:LockedField>
          </o:OLEObject>
        </w:object>
      </w:r>
      <w:r>
        <w:rPr>
          <w:rFonts w:hint="eastAsia" w:ascii="Times New Roman" w:hAnsi="Times New Roman"/>
          <w:bCs/>
        </w:rPr>
        <w:t>水溶液.下列有关说法错误的是（    ）</w:t>
      </w:r>
    </w:p>
    <w:p>
      <w:pPr>
        <w:spacing w:line="288" w:lineRule="auto"/>
        <w:jc w:val="left"/>
        <w:textAlignment w:val="center"/>
        <w:rPr>
          <w:rFonts w:ascii="Times New Roman" w:hAnsi="Times New Roman"/>
        </w:rPr>
      </w:pPr>
      <w:r>
        <w:drawing>
          <wp:inline distT="0" distB="0" distL="0" distR="0">
            <wp:extent cx="6336030" cy="1076325"/>
            <wp:effectExtent l="0" t="0" r="7620" b="9525"/>
            <wp:docPr id="125758488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7584880" name="图片 1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A</w:t>
      </w:r>
      <w:r>
        <w:rPr>
          <w:rFonts w:ascii="Times New Roman" w:hAnsi="Times New Roman"/>
          <w:bCs/>
        </w:rPr>
        <w:t>.</w:t>
      </w:r>
      <w:r>
        <w:rPr>
          <w:rFonts w:ascii="Times New Roman" w:hAnsi="Times New Roman"/>
        </w:rPr>
        <w:object>
          <v:shape id="_x0000_i1057" o:spt="75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  <w:r>
        <w:rPr>
          <w:rFonts w:hint="eastAsia" w:ascii="Times New Roman" w:hAnsi="Times New Roman"/>
          <w:bCs/>
        </w:rPr>
        <w:t>溶液中各离子的浓度大小顺序为</w:t>
      </w:r>
      <w:r>
        <w:rPr>
          <w:rFonts w:ascii="Times New Roman" w:hAnsi="Times New Roman"/>
          <w:bCs/>
        </w:rPr>
        <w:object>
          <v:shape id="_x0000_i1058" o:spt="75" type="#_x0000_t75" style="height:21.75pt;width:153.7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3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B</w:t>
      </w:r>
      <w:r>
        <w:rPr>
          <w:rFonts w:ascii="Times New Roman" w:hAnsi="Times New Roman"/>
          <w:bCs/>
        </w:rPr>
        <w:t>.</w:t>
      </w:r>
      <w:r>
        <w:rPr>
          <w:rFonts w:hint="eastAsia" w:ascii="Times New Roman" w:hAnsi="Times New Roman"/>
          <w:bCs/>
        </w:rPr>
        <w:t>“制备硫酸羟胺”的离子方程式为</w:t>
      </w:r>
      <w:r>
        <w:rPr>
          <w:rFonts w:ascii="Times New Roman" w:hAnsi="Times New Roman"/>
        </w:rPr>
        <w:object>
          <v:shape id="_x0000_i1059" o:spt="75" type="#_x0000_t75" style="height:18.75pt;width:259.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5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C.“环己酮肟化”过程中环己酮断裂的化学键为</w:t>
      </w:r>
      <w:r>
        <w:rPr>
          <w:rFonts w:ascii="Times New Roman" w:hAnsi="Times New Roman"/>
        </w:rPr>
        <w:object>
          <v:shape id="_x0000_i1060" o:spt="75" type="#_x0000_t75" style="height:13.5pt;width:32.2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7">
            <o:LockedField>false</o:LockedField>
          </o:OLEObject>
        </w:object>
      </w:r>
      <w:r>
        <w:rPr>
          <w:rFonts w:hint="eastAsia" w:ascii="Times New Roman" w:hAnsi="Times New Roman"/>
          <w:bCs/>
        </w:rPr>
        <w:t>键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D.“分离”操作为蒸发结晶、趁热过滤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7</w:t>
      </w:r>
      <w:r>
        <w:rPr>
          <w:rFonts w:ascii="Times New Roman" w:hAnsi="Times New Roman"/>
          <w:bCs/>
        </w:rPr>
        <w:t>.</w:t>
      </w:r>
      <w:r>
        <w:rPr>
          <w:rFonts w:hint="eastAsia" w:ascii="Times New Roman" w:hAnsi="Times New Roman"/>
          <w:bCs/>
        </w:rPr>
        <w:t>光伏电池驱动的甲醛废水转化装置及</w:t>
      </w:r>
      <w:r>
        <w:rPr>
          <w:rFonts w:ascii="Times New Roman" w:hAnsi="Times New Roman"/>
        </w:rPr>
        <w:object>
          <v:shape id="_x0000_i1061" o:spt="75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9">
            <o:LockedField>false</o:LockedField>
          </o:OLEObject>
        </w:object>
      </w:r>
      <w:r>
        <w:rPr>
          <w:rFonts w:hint="eastAsia" w:ascii="Times New Roman" w:hAnsi="Times New Roman"/>
          <w:bCs/>
        </w:rPr>
        <w:t>的晶胞结构如图.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drawing>
          <wp:inline distT="0" distB="0" distL="0" distR="0">
            <wp:extent cx="4062730" cy="1346835"/>
            <wp:effectExtent l="0" t="0" r="0" b="5715"/>
            <wp:docPr id="133778809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7788096" name="图片 1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4070565" cy="134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下列说法不正确的是（    ）</w:t>
      </w:r>
    </w:p>
    <w:p>
      <w:pPr>
        <w:spacing w:line="288" w:lineRule="auto"/>
        <w:jc w:val="left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  <w:bCs/>
        </w:rPr>
        <w:t>A</w:t>
      </w:r>
      <w:r>
        <w:rPr>
          <w:rFonts w:ascii="Times New Roman" w:hAnsi="Times New Roman"/>
          <w:bCs/>
        </w:rPr>
        <w:t>.</w:t>
      </w:r>
      <w:r>
        <w:rPr>
          <w:rFonts w:hint="eastAsia" w:ascii="Times New Roman" w:hAnsi="Times New Roman"/>
          <w:bCs/>
        </w:rPr>
        <w:t>阴极发生的总电极反应方程式为</w:t>
      </w:r>
      <w:r>
        <w:rPr>
          <w:rFonts w:ascii="Times New Roman" w:hAnsi="Times New Roman"/>
        </w:rPr>
        <w:object>
          <v:shape id="_x0000_i1062" o:spt="75" type="#_x0000_t75" style="height:18.75pt;width:177.7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2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  <w:bCs/>
        </w:rPr>
        <w:t>B</w:t>
      </w:r>
      <w:r>
        <w:rPr>
          <w:rFonts w:ascii="Times New Roman" w:hAnsi="Times New Roman"/>
          <w:bCs/>
        </w:rPr>
        <w:t>.</w:t>
      </w:r>
      <w:r>
        <w:rPr>
          <w:rFonts w:hint="eastAsia" w:ascii="Times New Roman" w:hAnsi="Times New Roman"/>
          <w:bCs/>
        </w:rPr>
        <w:t>每生成</w:t>
      </w:r>
      <w:r>
        <w:rPr>
          <w:rFonts w:ascii="Times New Roman" w:hAnsi="Times New Roman"/>
        </w:rPr>
        <w:object>
          <v:shape id="_x0000_i1063" o:spt="75" type="#_x0000_t75" style="height:18pt;width:55.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4">
            <o:LockedField>false</o:LockedField>
          </o:OLEObject>
        </w:object>
      </w:r>
      <w:r>
        <w:rPr>
          <w:rFonts w:hint="eastAsia" w:ascii="Times New Roman" w:hAnsi="Times New Roman"/>
          <w:bCs/>
        </w:rPr>
        <w:t>（标准状况下）时，阳极生成</w:t>
      </w:r>
      <w:r>
        <w:rPr>
          <w:rFonts w:ascii="Times New Roman" w:hAnsi="Times New Roman"/>
        </w:rPr>
        <w:object>
          <v:shape id="_x0000_i1064" o:spt="75" type="#_x0000_t75" style="height:13.5pt;width:47.2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6">
            <o:LockedField>false</o:LockedField>
          </o:OLEObject>
        </w:object>
      </w:r>
      <w:r>
        <w:rPr>
          <w:rFonts w:hint="eastAsia" w:ascii="Times New Roman" w:hAnsi="Times New Roman"/>
          <w:bCs/>
        </w:rPr>
        <w:t>的数目为</w:t>
      </w:r>
      <w:r>
        <w:rPr>
          <w:rFonts w:ascii="Times New Roman" w:hAnsi="Times New Roman"/>
        </w:rPr>
        <w:object>
          <v:shape id="_x0000_i1065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8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C.晶胞中黑球为Mn原子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D.晶胞中黑球处于白球构成的八面体空隙中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8</w:t>
      </w:r>
      <w:r>
        <w:rPr>
          <w:rFonts w:ascii="Times New Roman" w:hAnsi="Times New Roman"/>
          <w:bCs/>
        </w:rPr>
        <w:t>.</w:t>
      </w:r>
      <w:r>
        <w:rPr>
          <w:rFonts w:hint="eastAsia" w:ascii="Times New Roman" w:hAnsi="Times New Roman"/>
          <w:bCs/>
        </w:rPr>
        <w:t>某有机离子液体的结构如图，阴、阳离子的中心原子均为</w:t>
      </w:r>
      <w:r>
        <w:rPr>
          <w:rFonts w:ascii="Times New Roman" w:hAnsi="Times New Roman"/>
        </w:rPr>
        <w:object>
          <v:shape id="_x0000_i1066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0">
            <o:LockedField>false</o:LockedField>
          </o:OLEObject>
        </w:object>
      </w:r>
      <w:r>
        <w:rPr>
          <w:rFonts w:hint="eastAsia" w:ascii="Times New Roman" w:hAnsi="Times New Roman"/>
          <w:bCs/>
        </w:rPr>
        <w:t>杂化.元素X、Y、Z、W为原子序数依次增大的短周期元素，Z为电负性最强的元素且与W同主族.下列说法错误的是（    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drawing>
          <wp:inline distT="0" distB="0" distL="0" distR="0">
            <wp:extent cx="1590040" cy="837565"/>
            <wp:effectExtent l="0" t="0" r="0" b="635"/>
            <wp:docPr id="66235089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2350898" name="图片 1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590476" cy="8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A.简单氢化物沸点：</w:t>
      </w:r>
      <w:r>
        <w:rPr>
          <w:rFonts w:ascii="Times New Roman" w:hAnsi="Times New Roman"/>
        </w:rPr>
        <w:object>
          <v:shape id="_x0000_i1067" o:spt="75" type="#_x0000_t75" style="height:13.5pt;width:53.2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  <w:bCs/>
        </w:rPr>
        <w:t>B.第一电离能：</w:t>
      </w:r>
      <w:r>
        <w:rPr>
          <w:rFonts w:ascii="Times New Roman" w:hAnsi="Times New Roman"/>
        </w:rPr>
        <w:object>
          <v:shape id="_x0000_i1068" o:spt="75" type="#_x0000_t75" style="height:13.5pt;width:53.2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5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C.最高价氧化物对应的水化物酸性：</w:t>
      </w:r>
      <w:r>
        <w:rPr>
          <w:rFonts w:ascii="Times New Roman" w:hAnsi="Times New Roman"/>
        </w:rPr>
        <w:object>
          <v:shape id="_x0000_i1069" o:spt="75" type="#_x0000_t75" style="height:13.5pt;width:33.7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  <w:bCs/>
        </w:rPr>
        <w:t>D.简单氢化物溶解度：</w:t>
      </w:r>
      <w:r>
        <w:rPr>
          <w:rFonts w:ascii="Times New Roman" w:hAnsi="Times New Roman"/>
          <w:bCs/>
        </w:rPr>
        <w:object>
          <v:shape id="_x0000_i1070" o:spt="75" type="#_x0000_t75" style="height:13.5pt;width:36.7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9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9</w:t>
      </w:r>
      <w:r>
        <w:rPr>
          <w:rFonts w:ascii="Times New Roman" w:hAnsi="Times New Roman"/>
          <w:bCs/>
        </w:rPr>
        <w:t>.</w:t>
      </w:r>
      <w:r>
        <w:rPr>
          <w:rFonts w:hint="eastAsia" w:ascii="Times New Roman" w:hAnsi="Times New Roman"/>
          <w:bCs/>
        </w:rPr>
        <w:t>实验室合成肉桂酸乙酯后，其提纯过程如下.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drawing>
          <wp:inline distT="0" distB="0" distL="0" distR="0">
            <wp:extent cx="5676900" cy="953770"/>
            <wp:effectExtent l="0" t="0" r="0" b="0"/>
            <wp:docPr id="149169646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96465" name="图片 1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5682774" cy="955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已知相关物质沸点、密度如下表.</w:t>
      </w:r>
    </w:p>
    <w:tbl>
      <w:tblPr>
        <w:tblStyle w:val="4"/>
        <w:tblW w:w="0" w:type="auto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50"/>
        <w:gridCol w:w="1170"/>
        <w:gridCol w:w="1530"/>
        <w:gridCol w:w="1020"/>
        <w:gridCol w:w="1065"/>
        <w:gridCol w:w="91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物质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肉桂酸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肉桂酸乙酯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乙醇</w:t>
            </w: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环己烷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乙醚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沸点/℃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300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271.5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78.3</w:t>
            </w: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80.8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34.5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16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密度</w:t>
            </w:r>
            <w:r>
              <w:rPr>
                <w:rFonts w:ascii="Times New Roman" w:hAnsi="Times New Roman"/>
              </w:rPr>
              <w:object>
                <v:shape id="_x0000_i1071" o:spt="75" type="#_x0000_t75" style="height:18pt;width:42pt;" o:ole="t" filled="f" o:preferrelative="t" stroked="f" coordsize="21600,21600">
                  <v:path/>
                  <v:fill on="f" focussize="0,0"/>
                  <v:stroke on="f" joinstyle="miter"/>
                  <v:imagedata r:id="rId103" o:title=""/>
                  <o:lock v:ext="edit" aspectratio="t"/>
                  <w10:wrap type="none"/>
                  <w10:anchorlock/>
                </v:shape>
                <o:OLEObject Type="Embed" ProgID="Equation.DSMT4" ShapeID="_x0000_i1071" DrawAspect="Content" ObjectID="_1468075771" r:id="rId102">
                  <o:LockedField>false</o:LockedField>
                </o:OLEObject>
              </w:objec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1.248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1.049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0.789</w:t>
            </w: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0.79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0.71</w:t>
            </w:r>
          </w:p>
        </w:tc>
      </w:tr>
    </w:tbl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下列说法错误的是（    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A.操作①为蒸馏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B.试剂a为碳酸钠，至气泡不再产生时停止加入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C.操作②为分液，使用的仪器是分液漏斗，有机层从上口倒出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D.操作③优先蒸出的是肉桂酸乙酯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10</w:t>
      </w:r>
      <w:r>
        <w:rPr>
          <w:rFonts w:ascii="Times New Roman" w:hAnsi="Times New Roman"/>
          <w:bCs/>
        </w:rPr>
        <w:t>.</w:t>
      </w:r>
      <w:r>
        <w:rPr>
          <w:rFonts w:hint="eastAsia" w:ascii="Times New Roman" w:hAnsi="Times New Roman"/>
          <w:bCs/>
        </w:rPr>
        <w:t>一种芳香族化合物</w:t>
      </w:r>
      <w:r>
        <w:rPr>
          <w:rFonts w:ascii="Times New Roman" w:hAnsi="Times New Roman"/>
        </w:rPr>
        <w:object>
          <v:shape id="_x0000_i1072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4">
            <o:LockedField>false</o:LockedField>
          </o:OLEObject>
        </w:object>
      </w:r>
      <w:r>
        <w:rPr>
          <w:rFonts w:hint="eastAsia" w:ascii="Times New Roman" w:hAnsi="Times New Roman"/>
          <w:bCs/>
        </w:rPr>
        <w:t>结构如图.</w:t>
      </w:r>
      <w:r>
        <w:rPr>
          <w:rFonts w:ascii="Times New Roman" w:hAnsi="Times New Roman"/>
        </w:rPr>
        <w:object>
          <v:shape id="_x0000_i1073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6">
            <o:LockedField>false</o:LockedField>
          </o:OLEObject>
        </w:object>
      </w:r>
      <w:r>
        <w:rPr>
          <w:rFonts w:hint="eastAsia" w:ascii="Times New Roman" w:hAnsi="Times New Roman"/>
          <w:bCs/>
        </w:rPr>
        <w:t>萃取稀土离子</w:t>
      </w:r>
      <w:r>
        <w:rPr>
          <w:rFonts w:ascii="Times New Roman" w:hAnsi="Times New Roman"/>
        </w:rPr>
        <w:object>
          <v:shape id="_x0000_i1074" o:spt="75" type="#_x0000_t75" style="height:15pt;width:20.2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7">
            <o:LockedField>false</o:LockedField>
          </o:OLEObject>
        </w:object>
      </w:r>
      <w:r>
        <w:rPr>
          <w:rFonts w:hint="eastAsia" w:ascii="Times New Roman" w:hAnsi="Times New Roman"/>
          <w:bCs/>
        </w:rPr>
        <w:t>的原理为</w:t>
      </w:r>
      <w:r>
        <w:rPr>
          <w:rFonts w:ascii="Times New Roman" w:hAnsi="Times New Roman"/>
          <w:bCs/>
        </w:rPr>
        <w:object>
          <v:shape id="_x0000_i1075" o:spt="75" type="#_x0000_t75" style="height:21.75pt;width:219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9">
            <o:LockedField>false</o:LockedField>
          </o:OLEObject>
        </w:object>
      </w:r>
      <w:r>
        <w:rPr>
          <w:rFonts w:hint="eastAsia" w:ascii="Times New Roman" w:hAnsi="Times New Roman"/>
          <w:bCs/>
        </w:rPr>
        <w:t>.分配比</w:t>
      </w:r>
      <w:r>
        <w:rPr>
          <w:rFonts w:ascii="Times New Roman" w:hAnsi="Times New Roman"/>
          <w:bCs/>
        </w:rPr>
        <w:object>
          <v:shape id="_x0000_i1076" o:spt="75" type="#_x0000_t75" style="height:47.25pt;width:120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1">
            <o:LockedField>false</o:LockedField>
          </o:OLEObject>
        </w:object>
      </w:r>
      <w:r>
        <w:rPr>
          <w:rFonts w:hint="eastAsia" w:ascii="Times New Roman" w:hAnsi="Times New Roman"/>
          <w:bCs/>
        </w:rPr>
        <w:t>，水相初始浓度</w:t>
      </w:r>
      <w:r>
        <w:rPr>
          <w:rFonts w:ascii="Times New Roman" w:hAnsi="Times New Roman"/>
          <w:bCs/>
        </w:rPr>
        <w:object>
          <v:shape id="_x0000_i1077" o:spt="75" type="#_x0000_t75" style="height:26.25pt;width:16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3">
            <o:LockedField>false</o:LockedField>
          </o:OLEObject>
        </w:object>
      </w:r>
      <w:r>
        <w:rPr>
          <w:rFonts w:hint="eastAsia" w:ascii="Times New Roman" w:hAnsi="Times New Roman"/>
          <w:bCs/>
        </w:rPr>
        <w:t>，萃取平衡时</w:t>
      </w:r>
      <w:r>
        <w:rPr>
          <w:rFonts w:ascii="Times New Roman" w:hAnsi="Times New Roman"/>
          <w:bCs/>
        </w:rPr>
        <w:object>
          <v:shape id="_x0000_i1078" o:spt="75" type="#_x0000_t75" style="height:20.25pt;width:78.7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5">
            <o:LockedField>false</o:LockedField>
          </o:OLEObject>
        </w:object>
      </w:r>
      <w:r>
        <w:rPr>
          <w:rFonts w:hint="eastAsia" w:ascii="Times New Roman" w:hAnsi="Times New Roman"/>
          <w:bCs/>
        </w:rPr>
        <w:t>关系如图.下列说法错误的是（    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drawing>
          <wp:inline distT="0" distB="0" distL="0" distR="0">
            <wp:extent cx="4778375" cy="1844675"/>
            <wp:effectExtent l="0" t="0" r="3175" b="3175"/>
            <wp:docPr id="51359640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596408" name="图片 1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4784499" cy="1846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A</w:t>
      </w:r>
      <w:r>
        <w:rPr>
          <w:rFonts w:ascii="Times New Roman" w:hAnsi="Times New Roman"/>
          <w:bCs/>
        </w:rPr>
        <w:t>.</w:t>
      </w:r>
      <w:r>
        <w:rPr>
          <w:rFonts w:ascii="Times New Roman" w:hAnsi="Times New Roman"/>
        </w:rPr>
        <w:object>
          <v:shape id="_x0000_i1079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8">
            <o:LockedField>false</o:LockedField>
          </o:OLEObject>
        </w:object>
      </w:r>
      <w:r>
        <w:rPr>
          <w:rFonts w:hint="eastAsia" w:ascii="Times New Roman" w:hAnsi="Times New Roman"/>
          <w:bCs/>
        </w:rPr>
        <w:t>中醚键O原子提供孤电子对与</w:t>
      </w:r>
      <w:r>
        <w:rPr>
          <w:rFonts w:ascii="Times New Roman" w:hAnsi="Times New Roman"/>
        </w:rPr>
        <w:object>
          <v:shape id="_x0000_i1080" o:spt="75" type="#_x0000_t75" style="height:15pt;width:20.2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9">
            <o:LockedField>false</o:LockedField>
          </o:OLEObject>
        </w:object>
      </w:r>
      <w:r>
        <w:rPr>
          <w:rFonts w:hint="eastAsia" w:ascii="Times New Roman" w:hAnsi="Times New Roman"/>
          <w:bCs/>
        </w:rPr>
        <w:t>形成配位键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B.</w:t>
      </w:r>
      <w:r>
        <w:rPr>
          <w:rFonts w:ascii="Times New Roman" w:hAnsi="Times New Roman"/>
        </w:rPr>
        <w:object>
          <v:shape id="_x0000_i1081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1">
            <o:LockedField>false</o:LockedField>
          </o:OLEObject>
        </w:object>
      </w:r>
      <w:r>
        <w:rPr>
          <w:rFonts w:hint="eastAsia" w:ascii="Times New Roman" w:hAnsi="Times New Roman"/>
          <w:bCs/>
        </w:rPr>
        <w:t>对</w:t>
      </w:r>
      <w:r>
        <w:rPr>
          <w:rFonts w:ascii="Times New Roman" w:hAnsi="Times New Roman"/>
        </w:rPr>
        <w:object>
          <v:shape id="_x0000_i1082" o:spt="75" type="#_x0000_t75" style="height:16.5pt;width:27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2">
            <o:LockedField>false</o:LockedField>
          </o:OLEObject>
        </w:object>
      </w:r>
      <w:r>
        <w:rPr>
          <w:rFonts w:hint="eastAsia" w:ascii="Times New Roman" w:hAnsi="Times New Roman"/>
          <w:bCs/>
        </w:rPr>
        <w:t>的萃取效果最好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C</w:t>
      </w:r>
      <w:r>
        <w:rPr>
          <w:rFonts w:ascii="Times New Roman" w:hAnsi="Times New Roman"/>
          <w:bCs/>
        </w:rPr>
        <w:t>.</w:t>
      </w:r>
      <w:r>
        <w:rPr>
          <w:rFonts w:ascii="Times New Roman" w:hAnsi="Times New Roman"/>
        </w:rPr>
        <w:object>
          <v:shape id="_x0000_i1083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4">
            <o:LockedField>false</o:LockedField>
          </o:OLEObject>
        </w:object>
      </w:r>
      <w:r>
        <w:rPr>
          <w:rFonts w:hint="eastAsia" w:ascii="Times New Roman" w:hAnsi="Times New Roman"/>
          <w:bCs/>
        </w:rPr>
        <w:t>对</w:t>
      </w:r>
      <w:r>
        <w:rPr>
          <w:rFonts w:ascii="Times New Roman" w:hAnsi="Times New Roman"/>
        </w:rPr>
        <w:object>
          <v:shape id="_x0000_i1084" o:spt="75" type="#_x0000_t75" style="height:16.5pt;width:27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5">
            <o:LockedField>false</o:LockedField>
          </o:OLEObject>
        </w:object>
      </w:r>
      <w:r>
        <w:rPr>
          <w:rFonts w:hint="eastAsia" w:ascii="Times New Roman" w:hAnsi="Times New Roman"/>
          <w:bCs/>
        </w:rPr>
        <w:t>萃取的萃取平衡常数为</w:t>
      </w:r>
      <w:r>
        <w:rPr>
          <w:rFonts w:ascii="Times New Roman" w:hAnsi="Times New Roman"/>
        </w:rPr>
        <w:object>
          <v:shape id="_x0000_i1085" o:spt="75" type="#_x0000_t75" style="height:16.5pt;width:23.2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6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D</w:t>
      </w:r>
      <w:r>
        <w:rPr>
          <w:rFonts w:ascii="Times New Roman" w:hAnsi="Times New Roman"/>
          <w:bCs/>
        </w:rPr>
        <w:t>.</w:t>
      </w:r>
      <w:r>
        <w:rPr>
          <w:rFonts w:hint="eastAsia" w:ascii="Times New Roman" w:hAnsi="Times New Roman"/>
          <w:bCs/>
        </w:rPr>
        <w:t>萃取平衡时</w:t>
      </w:r>
      <w:r>
        <w:rPr>
          <w:rFonts w:ascii="Times New Roman" w:hAnsi="Times New Roman"/>
          <w:bCs/>
        </w:rPr>
        <w:object>
          <v:shape id="_x0000_i1086" o:spt="75" type="#_x0000_t75" style="height:33pt;width:132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8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二、非选择题：本题共4小题，共60分.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11</w:t>
      </w:r>
      <w:r>
        <w:rPr>
          <w:rFonts w:ascii="Times New Roman" w:hAnsi="Times New Roman"/>
          <w:bCs/>
        </w:rPr>
        <w:t>.</w:t>
      </w:r>
      <w:r>
        <w:rPr>
          <w:rFonts w:hint="eastAsia" w:ascii="Times New Roman" w:hAnsi="Times New Roman"/>
          <w:bCs/>
        </w:rPr>
        <w:t>（15分）酸浸法回收废炉渣中（主要为铜、钴、镍、铁等金属元素的氧化物）的铜、钴、镍的流程如下：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drawing>
          <wp:inline distT="0" distB="0" distL="0" distR="0">
            <wp:extent cx="6336030" cy="1213485"/>
            <wp:effectExtent l="0" t="0" r="7620" b="5715"/>
            <wp:docPr id="133917579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9175795" name="图片 1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121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已知：25℃时，</w:t>
      </w:r>
      <w:r>
        <w:rPr>
          <w:rFonts w:ascii="Times New Roman" w:hAnsi="Times New Roman"/>
          <w:bCs/>
        </w:rPr>
        <w:object>
          <v:shape id="_x0000_i1087" o:spt="75" type="#_x0000_t75" style="height:20.25pt;width:130.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1">
            <o:LockedField>false</o:LockedField>
          </o:OLEObject>
        </w:object>
      </w:r>
      <w:r>
        <w:rPr>
          <w:rFonts w:hint="eastAsia" w:ascii="Times New Roman" w:hAnsi="Times New Roman"/>
          <w:bCs/>
        </w:rPr>
        <w:t>，</w:t>
      </w:r>
      <w:r>
        <w:rPr>
          <w:rFonts w:ascii="Times New Roman" w:hAnsi="Times New Roman"/>
          <w:bCs/>
        </w:rPr>
        <w:object>
          <v:shape id="_x0000_i1088" o:spt="75" type="#_x0000_t75" style="height:20.25pt;width:130.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3">
            <o:LockedField>false</o:LockedField>
          </o:OLEObject>
        </w:object>
      </w:r>
      <w:r>
        <w:rPr>
          <w:rFonts w:hint="eastAsia" w:ascii="Times New Roman" w:hAnsi="Times New Roman"/>
          <w:bCs/>
        </w:rPr>
        <w:t>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（1）“磨细”过程的目的是_</w:t>
      </w:r>
      <w:r>
        <w:rPr>
          <w:rFonts w:ascii="Times New Roman" w:hAnsi="Times New Roman"/>
          <w:bCs/>
        </w:rPr>
        <w:t>___________</w:t>
      </w:r>
      <w:r>
        <w:rPr>
          <w:rFonts w:hint="eastAsia" w:ascii="Times New Roman" w:hAnsi="Times New Roman"/>
          <w:bCs/>
        </w:rPr>
        <w:t>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（2）酸浸液中大量铁元素以</w:t>
      </w:r>
      <w:r>
        <w:rPr>
          <w:rFonts w:ascii="Times New Roman" w:hAnsi="Times New Roman"/>
        </w:rPr>
        <w:object>
          <v:shape id="_x0000_i1089" o:spt="75" type="#_x0000_t75" style="height:16.5pt;width:24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5">
            <o:LockedField>false</o:LockedField>
          </o:OLEObject>
        </w:object>
      </w:r>
      <w:r>
        <w:rPr>
          <w:rFonts w:hint="eastAsia" w:ascii="Times New Roman" w:hAnsi="Times New Roman"/>
          <w:bCs/>
        </w:rPr>
        <w:t>存在，加入</w:t>
      </w:r>
      <w:r>
        <w:rPr>
          <w:rFonts w:ascii="Times New Roman" w:hAnsi="Times New Roman"/>
        </w:rPr>
        <w:object>
          <v:shape id="_x0000_i1090" o:spt="75" type="#_x0000_t75" style="height:18pt;width:43.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7">
            <o:LockedField>false</o:LockedField>
          </o:OLEObject>
        </w:object>
      </w:r>
      <w:r>
        <w:rPr>
          <w:rFonts w:hint="eastAsia" w:ascii="Times New Roman" w:hAnsi="Times New Roman"/>
          <w:bCs/>
        </w:rPr>
        <w:t>可减少铁屑的消耗从而降低成本，</w:t>
      </w:r>
      <w:r>
        <w:rPr>
          <w:rFonts w:ascii="Times New Roman" w:hAnsi="Times New Roman"/>
        </w:rPr>
        <w:object>
          <v:shape id="_x0000_i1091" o:spt="75" type="#_x0000_t75" style="height:16.5pt;width:24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9">
            <o:LockedField>false</o:LockedField>
          </o:OLEObject>
        </w:object>
      </w:r>
      <w:r>
        <w:rPr>
          <w:rFonts w:hint="eastAsia" w:ascii="Times New Roman" w:hAnsi="Times New Roman"/>
          <w:bCs/>
        </w:rPr>
        <w:t>与</w:t>
      </w:r>
      <w:r>
        <w:rPr>
          <w:rFonts w:ascii="Times New Roman" w:hAnsi="Times New Roman"/>
        </w:rPr>
        <w:object>
          <v:shape id="_x0000_i1092" o:spt="75" type="#_x0000_t75" style="height:18.75pt;width:28.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0">
            <o:LockedField>false</o:LockedField>
          </o:OLEObject>
        </w:object>
      </w:r>
      <w:r>
        <w:rPr>
          <w:rFonts w:hint="eastAsia" w:ascii="Times New Roman" w:hAnsi="Times New Roman"/>
          <w:bCs/>
        </w:rPr>
        <w:t>反应过程中会产生气泡，其离子方程式为_</w:t>
      </w:r>
      <w:r>
        <w:rPr>
          <w:rFonts w:ascii="Times New Roman" w:hAnsi="Times New Roman"/>
          <w:bCs/>
        </w:rPr>
        <w:t>_________________</w:t>
      </w:r>
      <w:r>
        <w:rPr>
          <w:rFonts w:hint="eastAsia" w:ascii="Times New Roman" w:hAnsi="Times New Roman"/>
          <w:bCs/>
        </w:rPr>
        <w:t>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（3）“滤渣2”主要成分为_</w:t>
      </w:r>
      <w:r>
        <w:rPr>
          <w:rFonts w:ascii="Times New Roman" w:hAnsi="Times New Roman"/>
          <w:bCs/>
        </w:rPr>
        <w:t>__________</w:t>
      </w:r>
      <w:r>
        <w:rPr>
          <w:rFonts w:hint="eastAsia" w:ascii="Times New Roman" w:hAnsi="Times New Roman"/>
          <w:bCs/>
        </w:rPr>
        <w:t>（填化学式）.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（4）“镍钴分离”过程</w:t>
      </w:r>
      <w:r>
        <w:rPr>
          <w:rFonts w:ascii="Times New Roman" w:hAnsi="Times New Roman"/>
        </w:rPr>
        <w:object>
          <v:shape id="_x0000_i1093" o:spt="75" type="#_x0000_t75" style="height:18pt;width:36.7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2">
            <o:LockedField>false</o:LockedField>
          </o:OLEObject>
        </w:object>
      </w:r>
      <w:r>
        <w:rPr>
          <w:rFonts w:hint="eastAsia" w:ascii="Times New Roman" w:hAnsi="Times New Roman"/>
          <w:bCs/>
        </w:rPr>
        <w:t>发生反应的离子方程式为_</w:t>
      </w:r>
      <w:r>
        <w:rPr>
          <w:rFonts w:ascii="Times New Roman" w:hAnsi="Times New Roman"/>
          <w:bCs/>
        </w:rPr>
        <w:t>___________</w:t>
      </w:r>
      <w:r>
        <w:rPr>
          <w:rFonts w:hint="eastAsia" w:ascii="Times New Roman" w:hAnsi="Times New Roman"/>
          <w:bCs/>
        </w:rPr>
        <w:t>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（5）“酸溶1”过程用</w:t>
      </w:r>
      <w:r>
        <w:rPr>
          <w:rFonts w:ascii="Times New Roman" w:hAnsi="Times New Roman"/>
        </w:rPr>
        <w:object>
          <v:shape id="_x0000_i1094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4">
            <o:LockedField>false</o:LockedField>
          </o:OLEObject>
        </w:object>
      </w:r>
      <w:r>
        <w:rPr>
          <w:rFonts w:hint="eastAsia" w:ascii="Times New Roman" w:hAnsi="Times New Roman"/>
          <w:bCs/>
        </w:rPr>
        <w:t>替换</w:t>
      </w:r>
      <w:r>
        <w:rPr>
          <w:rFonts w:ascii="Times New Roman" w:hAnsi="Times New Roman"/>
        </w:rPr>
        <w:object>
          <v:shape id="_x0000_i1095" o:spt="75" type="#_x0000_t75" style="height:13.5pt;width:24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6">
            <o:LockedField>false</o:LockedField>
          </o:OLEObject>
        </w:object>
      </w:r>
      <w:r>
        <w:rPr>
          <w:rFonts w:hint="eastAsia" w:ascii="Times New Roman" w:hAnsi="Times New Roman"/>
          <w:bCs/>
        </w:rPr>
        <w:t>，从绿色化学角度分析其可行性_</w:t>
      </w:r>
      <w:r>
        <w:rPr>
          <w:rFonts w:ascii="Times New Roman" w:hAnsi="Times New Roman"/>
          <w:bCs/>
        </w:rPr>
        <w:t>____________.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（6）“焙烧”过程发生反应的化学方程式为_</w:t>
      </w:r>
      <w:r>
        <w:rPr>
          <w:rFonts w:ascii="Times New Roman" w:hAnsi="Times New Roman"/>
          <w:bCs/>
        </w:rPr>
        <w:t>__________________.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（7）已知当</w:t>
      </w:r>
      <w:r>
        <w:rPr>
          <w:rFonts w:ascii="Times New Roman" w:hAnsi="Times New Roman"/>
        </w:rPr>
        <w:object>
          <v:shape id="_x0000_i1096" o:spt="75" type="#_x0000_t75" style="height:21.75pt;width:134.2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8">
            <o:LockedField>false</o:LockedField>
          </o:OLEObject>
        </w:object>
      </w:r>
      <w:r>
        <w:rPr>
          <w:rFonts w:hint="eastAsia" w:ascii="Times New Roman" w:hAnsi="Times New Roman"/>
          <w:bCs/>
        </w:rPr>
        <w:t>时，认为其沉淀完全.“沉镍”过程的目的是为了将“</w:t>
      </w:r>
      <w:r>
        <w:rPr>
          <w:rFonts w:ascii="Times New Roman" w:hAnsi="Times New Roman"/>
        </w:rPr>
        <w:object>
          <v:shape id="_x0000_i1097" o:spt="75" type="#_x0000_t75" style="height:18pt;width:96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0">
            <o:LockedField>false</o:LockedField>
          </o:OLEObject>
        </w:object>
      </w:r>
      <w:r>
        <w:rPr>
          <w:rFonts w:hint="eastAsia" w:ascii="Times New Roman" w:hAnsi="Times New Roman"/>
          <w:bCs/>
        </w:rPr>
        <w:t>”，此时应调节溶液的pH为_</w:t>
      </w:r>
      <w:r>
        <w:rPr>
          <w:rFonts w:ascii="Times New Roman" w:hAnsi="Times New Roman"/>
          <w:bCs/>
        </w:rPr>
        <w:t>__________</w:t>
      </w:r>
      <w:r>
        <w:rPr>
          <w:rFonts w:hint="eastAsia" w:ascii="Times New Roman" w:hAnsi="Times New Roman"/>
          <w:bCs/>
        </w:rPr>
        <w:t>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（8）“操作X”为_</w:t>
      </w:r>
      <w:r>
        <w:rPr>
          <w:rFonts w:ascii="Times New Roman" w:hAnsi="Times New Roman"/>
          <w:bCs/>
        </w:rPr>
        <w:t>___________</w:t>
      </w:r>
      <w:r>
        <w:rPr>
          <w:rFonts w:hint="eastAsia" w:ascii="Times New Roman" w:hAnsi="Times New Roman"/>
          <w:bCs/>
        </w:rPr>
        <w:t>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12</w:t>
      </w:r>
      <w:r>
        <w:rPr>
          <w:rFonts w:ascii="Times New Roman" w:hAnsi="Times New Roman"/>
          <w:bCs/>
        </w:rPr>
        <w:t>.</w:t>
      </w:r>
      <w:r>
        <w:rPr>
          <w:rFonts w:hint="eastAsia" w:ascii="Times New Roman" w:hAnsi="Times New Roman"/>
          <w:bCs/>
        </w:rPr>
        <w:t>（15分）第三代小分子肺癌治疗物奥希替尼的部分合成路线如下：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drawing>
          <wp:inline distT="0" distB="0" distL="0" distR="0">
            <wp:extent cx="5621020" cy="1889125"/>
            <wp:effectExtent l="0" t="0" r="0" b="0"/>
            <wp:docPr id="174675607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6756078" name="图片 1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5628950" cy="1892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（1）B中含氧官能团的名称为_</w:t>
      </w:r>
      <w:r>
        <w:rPr>
          <w:rFonts w:ascii="Times New Roman" w:hAnsi="Times New Roman"/>
          <w:bCs/>
        </w:rPr>
        <w:t>____________</w:t>
      </w:r>
      <w:r>
        <w:rPr>
          <w:rFonts w:hint="eastAsia" w:ascii="Times New Roman" w:hAnsi="Times New Roman"/>
          <w:bCs/>
        </w:rPr>
        <w:t>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（2）A→B反应时，若</w:t>
      </w:r>
      <w:r>
        <w:rPr>
          <w:rFonts w:ascii="Times New Roman" w:hAnsi="Times New Roman"/>
        </w:rPr>
        <w:object>
          <v:shape id="_x0000_i1098" o:spt="75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3">
            <o:LockedField>false</o:LockedField>
          </o:OLEObject>
        </w:object>
      </w:r>
      <w:r>
        <w:rPr>
          <w:rFonts w:hint="eastAsia" w:ascii="Times New Roman" w:hAnsi="Times New Roman"/>
          <w:bCs/>
        </w:rPr>
        <w:t>浓度过高，可能生成副产物的结构简式为_</w:t>
      </w:r>
      <w:r>
        <w:rPr>
          <w:rFonts w:ascii="Times New Roman" w:hAnsi="Times New Roman"/>
          <w:bCs/>
        </w:rPr>
        <w:t>____________</w:t>
      </w:r>
      <w:r>
        <w:rPr>
          <w:rFonts w:hint="eastAsia" w:ascii="Times New Roman" w:hAnsi="Times New Roman"/>
          <w:bCs/>
        </w:rPr>
        <w:t>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（3）B→C的反应类型为_</w:t>
      </w:r>
      <w:r>
        <w:rPr>
          <w:rFonts w:ascii="Times New Roman" w:hAnsi="Times New Roman"/>
          <w:bCs/>
        </w:rPr>
        <w:t>____________</w:t>
      </w:r>
      <w:r>
        <w:rPr>
          <w:rFonts w:hint="eastAsia" w:ascii="Times New Roman" w:hAnsi="Times New Roman"/>
          <w:bCs/>
        </w:rPr>
        <w:t>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（4）C→D反应的化学方程式为_</w:t>
      </w:r>
      <w:r>
        <w:rPr>
          <w:rFonts w:ascii="Times New Roman" w:hAnsi="Times New Roman"/>
          <w:bCs/>
        </w:rPr>
        <w:t>____________</w:t>
      </w:r>
      <w:r>
        <w:rPr>
          <w:rFonts w:hint="eastAsia" w:ascii="Times New Roman" w:hAnsi="Times New Roman"/>
          <w:bCs/>
        </w:rPr>
        <w:t>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（5）E的同分异构体中只有一个环且是苯环的有_</w:t>
      </w:r>
      <w:r>
        <w:rPr>
          <w:rFonts w:ascii="Times New Roman" w:hAnsi="Times New Roman"/>
          <w:bCs/>
        </w:rPr>
        <w:t>____________</w:t>
      </w:r>
      <w:r>
        <w:rPr>
          <w:rFonts w:hint="eastAsia" w:ascii="Times New Roman" w:hAnsi="Times New Roman"/>
          <w:bCs/>
        </w:rPr>
        <w:t>种，其中含有氰基</w:t>
      </w:r>
      <w:r>
        <w:rPr>
          <w:rFonts w:ascii="Times New Roman" w:hAnsi="Times New Roman"/>
        </w:rPr>
        <w:object>
          <v:shape id="_x0000_i1099" o:spt="75" type="#_x0000_t75" style="height:20.25pt;width:48.7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5">
            <o:LockedField>false</o:LockedField>
          </o:OLEObject>
        </w:object>
      </w:r>
      <w:r>
        <w:rPr>
          <w:rFonts w:hint="eastAsia" w:ascii="Times New Roman" w:hAnsi="Times New Roman"/>
          <w:bCs/>
        </w:rPr>
        <w:t>且核磁共振氢谱中峰面积之比为2:2:2:1的结构简式是_</w:t>
      </w:r>
      <w:r>
        <w:rPr>
          <w:rFonts w:ascii="Times New Roman" w:hAnsi="Times New Roman"/>
          <w:bCs/>
        </w:rPr>
        <w:t>____________</w:t>
      </w:r>
      <w:r>
        <w:rPr>
          <w:rFonts w:hint="eastAsia" w:ascii="Times New Roman" w:hAnsi="Times New Roman"/>
          <w:bCs/>
        </w:rPr>
        <w:t>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（6）已知电子云密度越大越有利于芳香亲电取代反应，关于F→G的反应：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①化合物F为平面形结构，五元环（吡咯环）上</w:t>
      </w:r>
      <w:r>
        <w:rPr>
          <w:rFonts w:ascii="Times New Roman" w:hAnsi="Times New Roman"/>
        </w:rPr>
        <w:object>
          <v:shape id="_x0000_i1100" o:spt="75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7">
            <o:LockedField>false</o:LockedField>
          </o:OLEObject>
        </w:object>
      </w:r>
      <w:r>
        <w:rPr>
          <w:rFonts w:hint="eastAsia" w:ascii="Times New Roman" w:hAnsi="Times New Roman"/>
          <w:bCs/>
        </w:rPr>
        <w:t>电子数为_</w:t>
      </w:r>
      <w:r>
        <w:rPr>
          <w:rFonts w:ascii="Times New Roman" w:hAnsi="Times New Roman"/>
          <w:bCs/>
        </w:rPr>
        <w:t>____________</w:t>
      </w:r>
      <w:r>
        <w:rPr>
          <w:rFonts w:hint="eastAsia" w:ascii="Times New Roman" w:hAnsi="Times New Roman"/>
          <w:bCs/>
        </w:rPr>
        <w:t>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②化合物G的结构简式为_</w:t>
      </w:r>
      <w:r>
        <w:rPr>
          <w:rFonts w:ascii="Times New Roman" w:hAnsi="Times New Roman"/>
          <w:bCs/>
        </w:rPr>
        <w:t>____________</w:t>
      </w:r>
      <w:r>
        <w:rPr>
          <w:rFonts w:hint="eastAsia" w:ascii="Times New Roman" w:hAnsi="Times New Roman"/>
          <w:bCs/>
        </w:rPr>
        <w:t>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③化合物F中吡咯环更易发生芳香亲电取代反应的原因是_</w:t>
      </w:r>
      <w:r>
        <w:rPr>
          <w:rFonts w:ascii="Times New Roman" w:hAnsi="Times New Roman"/>
          <w:bCs/>
        </w:rPr>
        <w:t>____________.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13</w:t>
      </w:r>
      <w:r>
        <w:rPr>
          <w:rFonts w:ascii="Times New Roman" w:hAnsi="Times New Roman"/>
          <w:bCs/>
        </w:rPr>
        <w:t>.</w:t>
      </w:r>
      <w:r>
        <w:rPr>
          <w:rFonts w:hint="eastAsia" w:ascii="Times New Roman" w:hAnsi="Times New Roman"/>
          <w:bCs/>
        </w:rPr>
        <w:t>（14分）丙烯是重要的化工原料，可用丙烷脱氢制备丙烯.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object>
          <v:shape id="_x0000_i1101" o:spt="75" type="#_x0000_t75" style="height:20.25pt;width:209.2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9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已知：</w:t>
      </w:r>
      <w:r>
        <w:rPr>
          <w:rFonts w:ascii="Times New Roman" w:hAnsi="Times New Roman"/>
        </w:rPr>
        <w:object>
          <v:shape id="_x0000_i1102" o:spt="75" type="#_x0000_t75" style="height:20.25pt;width:360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1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object>
          <v:shape id="_x0000_i1103" o:spt="75" type="#_x0000_t75" style="height:20.25pt;width:288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3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回答下列问题：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（1）</w:t>
      </w:r>
      <w:r>
        <w:rPr>
          <w:rFonts w:ascii="Times New Roman" w:hAnsi="Times New Roman"/>
          <w:bCs/>
        </w:rPr>
        <w:object>
          <v:shape id="_x0000_i1104" o:spt="75" type="#_x0000_t75" style="height:18pt;width:33.7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5">
            <o:LockedField>false</o:LockedField>
          </o:OLEObject>
        </w:object>
      </w:r>
      <w:r>
        <w:rPr>
          <w:rFonts w:ascii="Times New Roman" w:hAnsi="Times New Roman"/>
          <w:bCs/>
        </w:rPr>
        <w:t>___________</w:t>
      </w:r>
      <w:r>
        <w:rPr>
          <w:rFonts w:ascii="Times New Roman" w:hAnsi="Times New Roman"/>
          <w:bCs/>
        </w:rPr>
        <w:object>
          <v:shape id="_x0000_i1105" o:spt="75" type="#_x0000_t75" style="height:16.5pt;width:45.7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7">
            <o:LockedField>false</o:LockedField>
          </o:OLEObject>
        </w:object>
      </w:r>
      <w:r>
        <w:rPr>
          <w:rFonts w:hint="eastAsia" w:ascii="Times New Roman" w:hAnsi="Times New Roman"/>
          <w:bCs/>
        </w:rPr>
        <w:t>；平衡常数</w:t>
      </w:r>
      <w:r>
        <w:rPr>
          <w:rFonts w:ascii="Times New Roman" w:hAnsi="Times New Roman"/>
          <w:bCs/>
        </w:rPr>
        <w:object>
          <v:shape id="_x0000_i1106" o:spt="75" type="#_x0000_t75" style="height:18.75pt;width:28.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9">
            <o:LockedField>false</o:LockedField>
          </o:OLEObject>
        </w:object>
      </w:r>
      <w:r>
        <w:rPr>
          <w:rFonts w:ascii="Times New Roman" w:hAnsi="Times New Roman"/>
          <w:bCs/>
        </w:rPr>
        <w:t>_________</w:t>
      </w:r>
      <w:r>
        <w:rPr>
          <w:rFonts w:hint="eastAsia" w:ascii="Times New Roman" w:hAnsi="Times New Roman"/>
          <w:bCs/>
        </w:rPr>
        <w:t>（用</w:t>
      </w:r>
      <w:r>
        <w:rPr>
          <w:rFonts w:ascii="Times New Roman" w:hAnsi="Times New Roman"/>
          <w:bCs/>
        </w:rPr>
        <w:object>
          <v:shape id="_x0000_i1107" o:spt="75" type="#_x0000_t75" style="height:18.75pt;width:20.2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1">
            <o:LockedField>false</o:LockedField>
          </o:OLEObject>
        </w:object>
      </w:r>
      <w:r>
        <w:rPr>
          <w:rFonts w:hint="eastAsia" w:ascii="Times New Roman" w:hAnsi="Times New Roman"/>
          <w:bCs/>
        </w:rPr>
        <w:t>和</w:t>
      </w:r>
      <w:r>
        <w:rPr>
          <w:rFonts w:ascii="Times New Roman" w:hAnsi="Times New Roman"/>
          <w:bCs/>
        </w:rPr>
        <w:object>
          <v:shape id="_x0000_i1108" o:spt="75" type="#_x0000_t75" style="height:18.75pt;width:20.2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3">
            <o:LockedField>false</o:LockedField>
          </o:OLEObject>
        </w:object>
      </w:r>
      <w:r>
        <w:rPr>
          <w:rFonts w:hint="eastAsia" w:ascii="Times New Roman" w:hAnsi="Times New Roman"/>
          <w:bCs/>
        </w:rPr>
        <w:t>表示）.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（2）不同压强下，在密闭容器中丙烷平衡转化率随温度变化关系如图.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drawing>
          <wp:inline distT="0" distB="0" distL="0" distR="0">
            <wp:extent cx="2154555" cy="1400810"/>
            <wp:effectExtent l="0" t="0" r="0" b="8890"/>
            <wp:docPr id="117799824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7998248" name="图片 1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2160983" cy="1404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①图中压强曲大到小的顺序为_</w:t>
      </w:r>
      <w:r>
        <w:rPr>
          <w:rFonts w:ascii="Times New Roman" w:hAnsi="Times New Roman"/>
          <w:bCs/>
        </w:rPr>
        <w:t>_________</w:t>
      </w:r>
      <w:r>
        <w:rPr>
          <w:rFonts w:hint="eastAsia" w:ascii="Times New Roman" w:hAnsi="Times New Roman"/>
          <w:bCs/>
        </w:rPr>
        <w:t>，判断的依据是</w:t>
      </w:r>
      <w:r>
        <w:rPr>
          <w:rFonts w:ascii="Times New Roman" w:hAnsi="Times New Roman"/>
          <w:bCs/>
        </w:rPr>
        <w:t>____________</w:t>
      </w:r>
      <w:r>
        <w:rPr>
          <w:rFonts w:hint="eastAsia" w:ascii="Times New Roman" w:hAnsi="Times New Roman"/>
          <w:bCs/>
        </w:rPr>
        <w:t>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②800K，</w:t>
      </w:r>
      <w:r>
        <w:rPr>
          <w:rFonts w:ascii="Times New Roman" w:hAnsi="Times New Roman"/>
          <w:bCs/>
        </w:rPr>
        <w:object>
          <v:shape id="_x0000_i1109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6">
            <o:LockedField>false</o:LockedField>
          </o:OLEObject>
        </w:object>
      </w:r>
      <w:r>
        <w:rPr>
          <w:rFonts w:hint="eastAsia" w:ascii="Times New Roman" w:hAnsi="Times New Roman"/>
          <w:bCs/>
        </w:rPr>
        <w:t>压强下，若进料组成中加入惰性气体Ar，a点将_</w:t>
      </w:r>
      <w:r>
        <w:rPr>
          <w:rFonts w:ascii="Times New Roman" w:hAnsi="Times New Roman"/>
          <w:bCs/>
        </w:rPr>
        <w:t>_________</w:t>
      </w:r>
      <w:r>
        <w:rPr>
          <w:rFonts w:hint="eastAsia" w:ascii="Times New Roman" w:hAnsi="Times New Roman"/>
          <w:bCs/>
        </w:rPr>
        <w:t>（填“上移”或“下移”）.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（3）丙烷直接脱氢存在副反应</w:t>
      </w:r>
      <w:r>
        <w:rPr>
          <w:rFonts w:ascii="Times New Roman" w:hAnsi="Times New Roman"/>
        </w:rPr>
        <w:object>
          <v:shape id="_x0000_i1110" o:spt="75" type="#_x0000_t75" style="height:20.25pt;width:157.5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8">
            <o:LockedField>false</o:LockedField>
          </o:OLEObject>
        </w:object>
      </w:r>
      <w:r>
        <w:rPr>
          <w:rFonts w:hint="eastAsia" w:ascii="Times New Roman" w:hAnsi="Times New Roman"/>
          <w:bCs/>
        </w:rPr>
        <w:t>.一定温度下，丙烷和氢气的混合气体以一定流速通过</w:t>
      </w:r>
      <w:r>
        <w:rPr>
          <w:rFonts w:ascii="Times New Roman" w:hAnsi="Times New Roman"/>
        </w:rPr>
        <w:object>
          <v:shape id="_x0000_i1111" o:spt="75" type="#_x0000_t75" style="height:18pt;width:72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0">
            <o:LockedField>false</o:LockedField>
          </o:OLEObject>
        </w:object>
      </w:r>
      <w:r>
        <w:rPr>
          <w:rFonts w:hint="eastAsia" w:ascii="Times New Roman" w:hAnsi="Times New Roman"/>
          <w:bCs/>
        </w:rPr>
        <w:t>催化剂表面，丙烷转化率、丙烷平衡转化率、丙烯选择性（曲线a）和丙烯生成速率随</w:t>
      </w:r>
      <w:r>
        <w:rPr>
          <w:rFonts w:ascii="Times New Roman" w:hAnsi="Times New Roman"/>
        </w:rPr>
        <w:object>
          <v:shape id="_x0000_i1112" o:spt="75" type="#_x0000_t75" style="height:36.75pt;width:48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2">
            <o:LockedField>false</o:LockedField>
          </o:OLEObject>
        </w:object>
      </w:r>
      <w:r>
        <w:rPr>
          <w:rFonts w:hint="eastAsia" w:ascii="Times New Roman" w:hAnsi="Times New Roman"/>
          <w:bCs/>
        </w:rPr>
        <w:t>变化如图.催化剂</w:t>
      </w:r>
      <w:r>
        <w:rPr>
          <w:rFonts w:ascii="Times New Roman" w:hAnsi="Times New Roman"/>
        </w:rPr>
        <w:object>
          <v:shape id="_x0000_i1113" o:spt="75" type="#_x0000_t75" style="height:18pt;width:72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4">
            <o:LockedField>false</o:LockedField>
          </o:OLEObject>
        </w:object>
      </w:r>
      <w:r>
        <w:rPr>
          <w:rFonts w:hint="eastAsia" w:ascii="Times New Roman" w:hAnsi="Times New Roman"/>
          <w:bCs/>
        </w:rPr>
        <w:t>反应过程中会有如下转化，且</w:t>
      </w:r>
      <w:r>
        <w:rPr>
          <w:rFonts w:ascii="Times New Roman" w:hAnsi="Times New Roman"/>
        </w:rPr>
        <w:object>
          <v:shape id="_x0000_i1114" o:spt="75" type="#_x0000_t75" style="height:18pt;width:72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5">
            <o:LockedField>false</o:LockedField>
          </o:OLEObject>
        </w:object>
      </w:r>
      <w:r>
        <w:rPr>
          <w:rFonts w:hint="eastAsia" w:ascii="Times New Roman" w:hAnsi="Times New Roman"/>
          <w:bCs/>
        </w:rPr>
        <w:t>催化活性更强.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drawing>
          <wp:inline distT="0" distB="0" distL="0" distR="0">
            <wp:extent cx="4905375" cy="1997075"/>
            <wp:effectExtent l="0" t="0" r="9525" b="3175"/>
            <wp:docPr id="130273686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2736869" name="图片 1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4914503" cy="2000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①丙烷转化率随</w:t>
      </w:r>
      <w:r>
        <w:rPr>
          <w:rFonts w:ascii="Times New Roman" w:hAnsi="Times New Roman"/>
        </w:rPr>
        <w:object>
          <v:shape id="_x0000_i1115" o:spt="75" type="#_x0000_t75" style="height:36.75pt;width:48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8">
            <o:LockedField>false</o:LockedField>
          </o:OLEObject>
        </w:object>
      </w:r>
      <w:r>
        <w:rPr>
          <w:rFonts w:hint="eastAsia" w:ascii="Times New Roman" w:hAnsi="Times New Roman"/>
          <w:bCs/>
        </w:rPr>
        <w:t>变化的曲线为_</w:t>
      </w:r>
      <w:r>
        <w:rPr>
          <w:rFonts w:ascii="Times New Roman" w:hAnsi="Times New Roman"/>
          <w:bCs/>
        </w:rPr>
        <w:t>___________</w:t>
      </w:r>
      <w:r>
        <w:rPr>
          <w:rFonts w:hint="eastAsia" w:ascii="Times New Roman" w:hAnsi="Times New Roman"/>
          <w:bCs/>
        </w:rPr>
        <w:t>（填标号）.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②曲线b随</w:t>
      </w:r>
      <w:r>
        <w:rPr>
          <w:rFonts w:ascii="Times New Roman" w:hAnsi="Times New Roman"/>
        </w:rPr>
        <w:object>
          <v:shape id="_x0000_i1116" o:spt="75" type="#_x0000_t75" style="height:36.75pt;width:48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0">
            <o:LockedField>false</o:LockedField>
          </o:OLEObject>
        </w:object>
      </w:r>
      <w:r>
        <w:rPr>
          <w:rFonts w:hint="eastAsia" w:ascii="Times New Roman" w:hAnsi="Times New Roman"/>
          <w:bCs/>
        </w:rPr>
        <w:t>的增加而降低的原因是</w:t>
      </w:r>
      <w:r>
        <w:rPr>
          <w:rFonts w:ascii="Times New Roman" w:hAnsi="Times New Roman"/>
          <w:bCs/>
        </w:rPr>
        <w:t>___________</w:t>
      </w:r>
      <w:r>
        <w:rPr>
          <w:rFonts w:hint="eastAsia" w:ascii="Times New Roman" w:hAnsi="Times New Roman"/>
          <w:bCs/>
        </w:rPr>
        <w:t>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丙烯生成速率随</w:t>
      </w:r>
      <w:r>
        <w:rPr>
          <w:rFonts w:ascii="Times New Roman" w:hAnsi="Times New Roman"/>
        </w:rPr>
        <w:object>
          <v:shape id="_x0000_i1117" o:spt="75" type="#_x0000_t75" style="height:36.75pt;width:48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1">
            <o:LockedField>false</o:LockedField>
          </o:OLEObject>
        </w:object>
      </w:r>
      <w:r>
        <w:rPr>
          <w:rFonts w:hint="eastAsia" w:ascii="Times New Roman" w:hAnsi="Times New Roman"/>
          <w:bCs/>
        </w:rPr>
        <w:t>增加变化的原因为_</w:t>
      </w:r>
      <w:r>
        <w:rPr>
          <w:rFonts w:ascii="Times New Roman" w:hAnsi="Times New Roman"/>
          <w:bCs/>
        </w:rPr>
        <w:t>_________.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（4）0.1 Mpa下，</w:t>
      </w:r>
      <w:r>
        <w:rPr>
          <w:rFonts w:ascii="Times New Roman" w:hAnsi="Times New Roman"/>
          <w:bCs/>
        </w:rPr>
        <w:object>
          <v:shape id="_x0000_i1118" o:spt="75" type="#_x0000_t75" style="height:36.75pt;width:74.2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2">
            <o:LockedField>false</o:LockedField>
          </o:OLEObject>
        </w:object>
      </w:r>
      <w:r>
        <w:rPr>
          <w:rFonts w:hint="eastAsia" w:ascii="Times New Roman" w:hAnsi="Times New Roman"/>
          <w:bCs/>
        </w:rPr>
        <w:t>时，</w:t>
      </w:r>
      <w:r>
        <w:rPr>
          <w:rFonts w:ascii="Times New Roman" w:hAnsi="Times New Roman"/>
          <w:bCs/>
        </w:rPr>
        <w:object>
          <v:shape id="_x0000_i1119" o:spt="75" type="#_x0000_t75" style="height:18.75pt;width:30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4">
            <o:LockedField>false</o:LockedField>
          </o:OLEObject>
        </w:object>
      </w:r>
      <w:r>
        <w:rPr>
          <w:rFonts w:ascii="Times New Roman" w:hAnsi="Times New Roman"/>
          <w:bCs/>
        </w:rPr>
        <w:t>__________</w:t>
      </w:r>
      <w:r>
        <w:rPr>
          <w:rFonts w:hint="eastAsia" w:ascii="Times New Roman" w:hAnsi="Times New Roman"/>
          <w:bCs/>
        </w:rPr>
        <w:t>Mpa（列出计算式即可）.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14</w:t>
      </w:r>
      <w:r>
        <w:rPr>
          <w:rFonts w:ascii="Times New Roman" w:hAnsi="Times New Roman"/>
          <w:bCs/>
        </w:rPr>
        <w:t>.</w:t>
      </w:r>
      <w:r>
        <w:rPr>
          <w:rFonts w:hint="eastAsia" w:ascii="Times New Roman" w:hAnsi="Times New Roman"/>
          <w:bCs/>
        </w:rPr>
        <w:t>（16分）硫代硫酸银</w:t>
      </w:r>
      <w:r>
        <w:rPr>
          <w:rFonts w:ascii="Times New Roman" w:hAnsi="Times New Roman"/>
        </w:rPr>
        <w:object>
          <v:shape id="_x0000_i1120" o:spt="75" type="#_x0000_t75" style="height:20.25pt;width:55.5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6">
            <o:LockedField>false</o:LockedField>
          </o:OLEObject>
        </w:object>
      </w:r>
      <w:r>
        <w:rPr>
          <w:rFonts w:hint="eastAsia" w:ascii="Times New Roman" w:hAnsi="Times New Roman"/>
          <w:bCs/>
        </w:rPr>
        <w:t>为白色固体，受热易分解且具有还原性，可用作乙烯抑制剂.某课外小组向</w:t>
      </w:r>
      <w:r>
        <w:rPr>
          <w:rFonts w:ascii="Times New Roman" w:hAnsi="Times New Roman"/>
        </w:rPr>
        <w:object>
          <v:shape id="_x0000_i1121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8">
            <o:LockedField>false</o:LockedField>
          </o:OLEObject>
        </w:object>
      </w:r>
      <w:r>
        <w:rPr>
          <w:rFonts w:hint="eastAsia" w:ascii="Times New Roman" w:hAnsi="Times New Roman"/>
          <w:bCs/>
        </w:rPr>
        <w:t>溶液中逐滴滴加</w:t>
      </w:r>
      <w:r>
        <w:rPr>
          <w:rFonts w:ascii="Times New Roman" w:hAnsi="Times New Roman"/>
        </w:rPr>
        <w:object>
          <v:shape id="_x0000_i1122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0">
            <o:LockedField>false</o:LockedField>
          </o:OLEObject>
        </w:object>
      </w:r>
      <w:r>
        <w:rPr>
          <w:rFonts w:hint="eastAsia" w:ascii="Times New Roman" w:hAnsi="Times New Roman"/>
          <w:bCs/>
        </w:rPr>
        <w:t>溶液制备</w:t>
      </w:r>
      <w:r>
        <w:rPr>
          <w:rFonts w:ascii="Times New Roman" w:hAnsi="Times New Roman"/>
        </w:rPr>
        <w:object>
          <v:shape id="_x0000_i1123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2">
            <o:LockedField>false</o:LockedField>
          </o:OLEObject>
        </w:object>
      </w:r>
      <w:r>
        <w:rPr>
          <w:rFonts w:hint="eastAsia" w:ascii="Times New Roman" w:hAnsi="Times New Roman"/>
          <w:bCs/>
        </w:rPr>
        <w:t>.实验记录如下.</w:t>
      </w:r>
    </w:p>
    <w:tbl>
      <w:tblPr>
        <w:tblStyle w:val="4"/>
        <w:tblW w:w="0" w:type="auto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26"/>
        <w:gridCol w:w="2050"/>
        <w:gridCol w:w="2706"/>
        <w:gridCol w:w="3826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16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操作</w:t>
            </w:r>
          </w:p>
        </w:tc>
        <w:tc>
          <w:tcPr>
            <w:tcW w:w="25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试剂a</w:t>
            </w:r>
          </w:p>
        </w:tc>
        <w:tc>
          <w:tcPr>
            <w:tcW w:w="3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试剂b</w:t>
            </w:r>
          </w:p>
        </w:tc>
        <w:tc>
          <w:tcPr>
            <w:tcW w:w="109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实验现象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16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textAlignment w:val="center"/>
              <w:rPr>
                <w:rFonts w:ascii="Times New Roman" w:hAnsi="Times New Roman"/>
                <w:bCs/>
              </w:rPr>
            </w:pPr>
            <w:r>
              <w:drawing>
                <wp:inline distT="0" distB="0" distL="0" distR="0">
                  <wp:extent cx="818515" cy="1170940"/>
                  <wp:effectExtent l="0" t="0" r="635" b="0"/>
                  <wp:docPr id="26697947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979478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20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048" cy="1171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object>
                <v:shape id="_x0000_i1124" o:spt="75" type="#_x0000_t75" style="height:18.75pt;width:90.75pt;" o:ole="t" filled="f" o:preferrelative="t" stroked="f" coordsize="21600,21600">
                  <v:path/>
                  <v:fill on="f" focussize="0,0"/>
                  <v:stroke on="f" joinstyle="miter"/>
                  <v:imagedata r:id="rId206" o:title=""/>
                  <o:lock v:ext="edit" aspectratio="t"/>
                  <w10:wrap type="none"/>
                  <w10:anchorlock/>
                </v:shape>
                <o:OLEObject Type="Embed" ProgID="Equation.DSMT4" ShapeID="_x0000_i1124" DrawAspect="Content" ObjectID="_1468075824" r:id="rId205">
                  <o:LockedField>false</o:LockedField>
                </o:OLEObject>
              </w:object>
            </w:r>
            <w:r>
              <w:rPr>
                <w:rFonts w:ascii="Times New Roman" w:hAnsi="Times New Roman"/>
                <w:bCs/>
              </w:rPr>
              <w:t>溶液</w:t>
            </w:r>
          </w:p>
        </w:tc>
        <w:tc>
          <w:tcPr>
            <w:tcW w:w="33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object>
                <v:shape id="_x0000_i1125" o:spt="75" type="#_x0000_t75" style="height:18.75pt;width:120pt;" o:ole="t" filled="f" o:preferrelative="t" stroked="f" coordsize="21600,21600">
                  <v:path/>
                  <v:fill on="f" focussize="0,0"/>
                  <v:stroke on="f" joinstyle="miter"/>
                  <v:imagedata r:id="rId208" o:title=""/>
                  <o:lock v:ext="edit" aspectratio="t"/>
                  <w10:wrap type="none"/>
                  <w10:anchorlock/>
                </v:shape>
                <o:OLEObject Type="Embed" ProgID="Equation.DSMT4" ShapeID="_x0000_i1125" DrawAspect="Content" ObjectID="_1468075825" r:id="rId207">
                  <o:LockedField>false</o:LockedField>
                </o:OLEObject>
              </w:object>
            </w:r>
            <w:r>
              <w:rPr>
                <w:rFonts w:ascii="Times New Roman" w:hAnsi="Times New Roman"/>
                <w:bCs/>
              </w:rPr>
              <w:t>溶液</w:t>
            </w:r>
          </w:p>
        </w:tc>
        <w:tc>
          <w:tcPr>
            <w:tcW w:w="109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开始有白色沉淀，振荡后溶解，随</w:t>
            </w:r>
            <w:r>
              <w:rPr>
                <w:rFonts w:ascii="Times New Roman" w:hAnsi="Times New Roman"/>
              </w:rPr>
              <w:object>
                <v:shape id="_x0000_i1126" o:spt="75" type="#_x0000_t75" style="height:18pt;width:39pt;" o:ole="t" filled="f" o:preferrelative="t" stroked="f" coordsize="21600,21600">
                  <v:path/>
                  <v:fill on="f" focussize="0,0"/>
                  <v:stroke on="f" joinstyle="miter"/>
                  <v:imagedata r:id="rId210" o:title=""/>
                  <o:lock v:ext="edit" aspectratio="t"/>
                  <w10:wrap type="none"/>
                  <w10:anchorlock/>
                </v:shape>
                <o:OLEObject Type="Embed" ProgID="Equation.DSMT4" ShapeID="_x0000_i1126" DrawAspect="Content" ObjectID="_1468075826" r:id="rId209">
                  <o:LockedField>false</o:LockedField>
                </o:OLEObject>
              </w:object>
            </w:r>
            <w:r>
              <w:rPr>
                <w:rFonts w:ascii="Times New Roman" w:hAnsi="Times New Roman"/>
                <w:bCs/>
              </w:rPr>
              <w:t>溶液滴入，又产生白色沉淀，而后沉淀逐渐变成黄色，最终变成黑色</w:t>
            </w:r>
          </w:p>
        </w:tc>
      </w:tr>
    </w:tbl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已知：</w:t>
      </w:r>
      <w:r>
        <w:rPr>
          <w:rFonts w:hint="eastAsia" w:ascii="宋体" w:hAnsi="宋体"/>
          <w:bCs/>
        </w:rPr>
        <w:t>Ⅰ</w:t>
      </w:r>
      <w:r>
        <w:rPr>
          <w:rFonts w:hint="eastAsia" w:ascii="Times New Roman" w:hAnsi="Times New Roman"/>
          <w:bCs/>
        </w:rPr>
        <w:t>.①</w:t>
      </w:r>
      <w:r>
        <w:rPr>
          <w:rFonts w:ascii="Times New Roman" w:hAnsi="Times New Roman"/>
          <w:bCs/>
        </w:rPr>
        <w:object>
          <v:shape id="_x0000_i1127" o:spt="75" type="#_x0000_t75" style="height:18.75pt;width:153.7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1">
            <o:LockedField>false</o:LockedField>
          </o:OLEObject>
        </w:object>
      </w:r>
      <w:r>
        <w:rPr>
          <w:rFonts w:ascii="Times New Roman" w:hAnsi="Times New Roman"/>
          <w:bCs/>
        </w:rPr>
        <w:t xml:space="preserve">    </w:t>
      </w:r>
      <w:r>
        <w:rPr>
          <w:rFonts w:hint="eastAsia" w:ascii="Times New Roman" w:hAnsi="Times New Roman"/>
          <w:bCs/>
        </w:rPr>
        <w:t>②</w:t>
      </w:r>
      <w:r>
        <w:rPr>
          <w:rFonts w:ascii="Times New Roman" w:hAnsi="Times New Roman"/>
          <w:bCs/>
        </w:rPr>
        <w:object>
          <v:shape id="_x0000_i1128" o:spt="75" type="#_x0000_t75" style="height:24pt;width:214.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3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宋体" w:hAnsi="宋体"/>
          <w:bCs/>
        </w:rPr>
        <w:t>Ⅱ</w:t>
      </w:r>
      <w:r>
        <w:rPr>
          <w:rFonts w:ascii="Times New Roman" w:hAnsi="Times New Roman"/>
          <w:bCs/>
        </w:rPr>
        <w:t>.相关物质的</w:t>
      </w:r>
      <w:r>
        <w:rPr>
          <w:rFonts w:ascii="Times New Roman" w:hAnsi="Times New Roman"/>
        </w:rPr>
        <w:object>
          <v:shape id="_x0000_i1129" o:spt="75" type="#_x0000_t75" style="height:18.75pt;width:18.75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5">
            <o:LockedField>false</o:LockedField>
          </o:OLEObject>
        </w:object>
      </w:r>
      <w:r>
        <w:rPr>
          <w:rFonts w:ascii="Times New Roman" w:hAnsi="Times New Roman"/>
          <w:bCs/>
        </w:rPr>
        <w:t>：</w:t>
      </w:r>
    </w:p>
    <w:tbl>
      <w:tblPr>
        <w:tblStyle w:val="4"/>
        <w:tblW w:w="0" w:type="auto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00"/>
        <w:gridCol w:w="1365"/>
        <w:gridCol w:w="1365"/>
        <w:gridCol w:w="136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物质</w:t>
            </w:r>
          </w:p>
        </w:tc>
        <w:tc>
          <w:tcPr>
            <w:tcW w:w="13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object>
                <v:shape id="_x0000_i1130" o:spt="75" type="#_x0000_t75" style="height:18pt;width:45pt;" o:ole="t" filled="f" o:preferrelative="t" stroked="f" coordsize="21600,21600">
                  <v:path/>
                  <v:fill on="f" focussize="0,0"/>
                  <v:stroke on="f" joinstyle="miter"/>
                  <v:imagedata r:id="rId218" o:title=""/>
                  <o:lock v:ext="edit" aspectratio="t"/>
                  <w10:wrap type="none"/>
                  <w10:anchorlock/>
                </v:shape>
                <o:OLEObject Type="Embed" ProgID="Equation.DSMT4" ShapeID="_x0000_i1130" DrawAspect="Content" ObjectID="_1468075830" r:id="rId217">
                  <o:LockedField>false</o:LockedField>
                </o:OLEObject>
              </w:object>
            </w:r>
          </w:p>
        </w:tc>
        <w:tc>
          <w:tcPr>
            <w:tcW w:w="13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object>
                <v:shape id="_x0000_i1131" o:spt="75" type="#_x0000_t75" style="height:18pt;width:28.5pt;" o:ole="t" filled="f" o:preferrelative="t" stroked="f" coordsize="21600,21600">
                  <v:path/>
                  <v:fill on="f" focussize="0,0"/>
                  <v:stroke on="f" joinstyle="miter"/>
                  <v:imagedata r:id="rId220" o:title=""/>
                  <o:lock v:ext="edit" aspectratio="t"/>
                  <w10:wrap type="none"/>
                  <w10:anchorlock/>
                </v:shape>
                <o:OLEObject Type="Embed" ProgID="Equation.DSMT4" ShapeID="_x0000_i1131" DrawAspect="Content" ObjectID="_1468075831" r:id="rId219">
                  <o:LockedField>false</o:LockedField>
                </o:OLEObject>
              </w:object>
            </w:r>
          </w:p>
        </w:tc>
        <w:tc>
          <w:tcPr>
            <w:tcW w:w="13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object>
                <v:shape id="_x0000_i1132" o:spt="75" type="#_x0000_t75" style="height:16.5pt;width:30pt;" o:ole="t" filled="f" o:preferrelative="t" stroked="f" coordsize="21600,21600">
                  <v:path/>
                  <v:fill on="f" focussize="0,0"/>
                  <v:stroke on="f" joinstyle="miter"/>
                  <v:imagedata r:id="rId222" o:title=""/>
                  <o:lock v:ext="edit" aspectratio="t"/>
                  <w10:wrap type="none"/>
                  <w10:anchorlock/>
                </v:shape>
                <o:OLEObject Type="Embed" ProgID="Equation.DSMT4" ShapeID="_x0000_i1132" DrawAspect="Content" ObjectID="_1468075832" r:id="rId221">
                  <o:LockedField>false</o:LockedField>
                </o:OLEObject>
              </w:objec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object>
                <v:shape id="_x0000_i1133" o:spt="75" type="#_x0000_t75" style="height:18.75pt;width:20.25pt;" o:ole="t" filled="f" o:preferrelative="t" stroked="f" coordsize="21600,21600">
                  <v:path/>
                  <v:fill on="f" focussize="0,0"/>
                  <v:stroke on="f" joinstyle="miter"/>
                  <v:imagedata r:id="rId224" o:title=""/>
                  <o:lock v:ext="edit" aspectratio="t"/>
                  <w10:wrap type="none"/>
                  <w10:anchorlock/>
                </v:shape>
                <o:OLEObject Type="Embed" ProgID="Equation.DSMT4" ShapeID="_x0000_i1133" DrawAspect="Content" ObjectID="_1468075833" r:id="rId223">
                  <o:LockedField>false</o:LockedField>
                </o:OLEObject>
              </w:object>
            </w:r>
          </w:p>
        </w:tc>
        <w:tc>
          <w:tcPr>
            <w:tcW w:w="13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object>
                <v:shape id="_x0000_i1134" o:spt="75" type="#_x0000_t75" style="height:16.5pt;width:50.25pt;" o:ole="t" filled="f" o:preferrelative="t" stroked="f" coordsize="21600,21600">
                  <v:path/>
                  <v:fill on="f" focussize="0,0"/>
                  <v:stroke on="f" joinstyle="miter"/>
                  <v:imagedata r:id="rId226" o:title=""/>
                  <o:lock v:ext="edit" aspectratio="t"/>
                  <w10:wrap type="none"/>
                  <w10:anchorlock/>
                </v:shape>
                <o:OLEObject Type="Embed" ProgID="Equation.DSMT4" ShapeID="_x0000_i1134" DrawAspect="Content" ObjectID="_1468075834" r:id="rId225">
                  <o:LockedField>false</o:LockedField>
                </o:OLEObject>
              </w:object>
            </w:r>
          </w:p>
        </w:tc>
        <w:tc>
          <w:tcPr>
            <w:tcW w:w="13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object>
                <v:shape id="_x0000_i1135" o:spt="75" type="#_x0000_t75" style="height:16.5pt;width:50.25pt;" o:ole="t" filled="f" o:preferrelative="t" stroked="f" coordsize="21600,21600">
                  <v:path/>
                  <v:fill on="f" focussize="0,0"/>
                  <v:stroke on="f" joinstyle="miter"/>
                  <v:imagedata r:id="rId228" o:title=""/>
                  <o:lock v:ext="edit" aspectratio="t"/>
                  <w10:wrap type="none"/>
                  <w10:anchorlock/>
                </v:shape>
                <o:OLEObject Type="Embed" ProgID="Equation.DSMT4" ShapeID="_x0000_i1135" DrawAspect="Content" ObjectID="_1468075835" r:id="rId227">
                  <o:LockedField>false</o:LockedField>
                </o:OLEObject>
              </w:object>
            </w:r>
          </w:p>
        </w:tc>
        <w:tc>
          <w:tcPr>
            <w:tcW w:w="13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object>
                <v:shape id="_x0000_i1136" o:spt="75" type="#_x0000_t75" style="height:16.5pt;width:48.75pt;" o:ole="t" filled="f" o:preferrelative="t" stroked="f" coordsize="21600,21600">
                  <v:path/>
                  <v:fill on="f" focussize="0,0"/>
                  <v:stroke on="f" joinstyle="miter"/>
                  <v:imagedata r:id="rId230" o:title=""/>
                  <o:lock v:ext="edit" aspectratio="t"/>
                  <w10:wrap type="none"/>
                  <w10:anchorlock/>
                </v:shape>
                <o:OLEObject Type="Embed" ProgID="Equation.DSMT4" ShapeID="_x0000_i1136" DrawAspect="Content" ObjectID="_1468075836" r:id="rId229">
                  <o:LockedField>false</o:LockedField>
                </o:OLEObject>
              </w:object>
            </w:r>
          </w:p>
        </w:tc>
      </w:tr>
    </w:tbl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drawing>
          <wp:inline distT="0" distB="0" distL="0" distR="0">
            <wp:extent cx="1285240" cy="1037590"/>
            <wp:effectExtent l="0" t="0" r="0" b="0"/>
            <wp:docPr id="18911187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111874" name="图片 1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1285714" cy="10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（1）</w:t>
      </w:r>
      <w:r>
        <w:rPr>
          <w:rFonts w:ascii="Times New Roman" w:hAnsi="Times New Roman"/>
          <w:bCs/>
        </w:rPr>
        <w:object>
          <v:shape id="_x0000_i1137" o:spt="75" type="#_x0000_t75" style="height:24pt;width:75.75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2">
            <o:LockedField>false</o:LockedField>
          </o:OLEObject>
        </w:object>
      </w:r>
      <w:r>
        <w:rPr>
          <w:rFonts w:hint="eastAsia" w:ascii="Times New Roman" w:hAnsi="Times New Roman"/>
          <w:bCs/>
        </w:rPr>
        <w:t>中配位原子为_</w:t>
      </w:r>
      <w:r>
        <w:rPr>
          <w:rFonts w:ascii="Times New Roman" w:hAnsi="Times New Roman"/>
          <w:bCs/>
        </w:rPr>
        <w:t>___________</w:t>
      </w:r>
      <w:r>
        <w:rPr>
          <w:rFonts w:hint="eastAsia" w:ascii="Times New Roman" w:hAnsi="Times New Roman"/>
          <w:bCs/>
        </w:rPr>
        <w:t>，配体阴离子的空间构型是</w:t>
      </w:r>
      <w:r>
        <w:rPr>
          <w:rFonts w:ascii="Times New Roman" w:hAnsi="Times New Roman"/>
          <w:bCs/>
        </w:rPr>
        <w:t>___________</w:t>
      </w:r>
      <w:r>
        <w:rPr>
          <w:rFonts w:hint="eastAsia" w:ascii="Times New Roman" w:hAnsi="Times New Roman"/>
          <w:bCs/>
        </w:rPr>
        <w:t>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（2）实验中沉淀溶解的总反应为：</w:t>
      </w:r>
      <w:r>
        <w:rPr>
          <w:rFonts w:ascii="Times New Roman" w:hAnsi="Times New Roman"/>
        </w:rPr>
        <w:object>
          <v:shape id="_x0000_i1138" o:spt="75" type="#_x0000_t75" style="height:24.75pt;width:153.75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4">
            <o:LockedField>false</o:LockedField>
          </o:OLEObject>
        </w:object>
      </w:r>
      <w:r>
        <w:rPr>
          <w:rFonts w:hint="eastAsia" w:ascii="Times New Roman" w:hAnsi="Times New Roman"/>
          <w:bCs/>
        </w:rPr>
        <w:t>，其平衡常数</w:t>
      </w:r>
      <w:r>
        <w:rPr>
          <w:rFonts w:ascii="Times New Roman" w:hAnsi="Times New Roman"/>
        </w:rPr>
        <w:object>
          <v:shape id="_x0000_i1139" o:spt="75" type="#_x0000_t75" style="height:13.5pt;width:23.25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6">
            <o:LockedField>false</o:LockedField>
          </o:OLEObject>
        </w:object>
      </w:r>
      <w:r>
        <w:rPr>
          <w:rFonts w:ascii="Times New Roman" w:hAnsi="Times New Roman"/>
        </w:rPr>
        <w:t>__________</w:t>
      </w:r>
      <w:r>
        <w:rPr>
          <w:rFonts w:hint="eastAsia" w:ascii="Times New Roman" w:hAnsi="Times New Roman"/>
          <w:bCs/>
        </w:rPr>
        <w:t>（用含</w:t>
      </w:r>
      <w:r>
        <w:rPr>
          <w:rFonts w:ascii="Times New Roman" w:hAnsi="Times New Roman"/>
          <w:bCs/>
        </w:rPr>
        <w:object>
          <v:shape id="_x0000_i1140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8">
            <o:LockedField>false</o:LockedField>
          </o:OLEObject>
        </w:object>
      </w:r>
      <w:r>
        <w:rPr>
          <w:rFonts w:hint="eastAsia" w:ascii="Times New Roman" w:hAnsi="Times New Roman"/>
          <w:bCs/>
        </w:rPr>
        <w:t>、</w:t>
      </w:r>
      <w:r>
        <w:rPr>
          <w:rFonts w:ascii="Times New Roman" w:hAnsi="Times New Roman"/>
          <w:bCs/>
        </w:rPr>
        <w:object>
          <v:shape id="_x0000_i1141" o:spt="75" type="#_x0000_t75" style="height:18pt;width:16.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0">
            <o:LockedField>false</o:LockedField>
          </o:OLEObject>
        </w:object>
      </w:r>
      <w:r>
        <w:rPr>
          <w:rFonts w:hint="eastAsia" w:ascii="Times New Roman" w:hAnsi="Times New Roman"/>
          <w:bCs/>
        </w:rPr>
        <w:t>的代数式表示）.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（3）用平衡移动原理解释实验中随</w:t>
      </w:r>
      <w:r>
        <w:rPr>
          <w:rFonts w:ascii="Times New Roman" w:hAnsi="Times New Roman"/>
        </w:rPr>
        <w:object>
          <v:shape id="_x0000_i1142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2">
            <o:LockedField>false</o:LockedField>
          </o:OLEObject>
        </w:object>
      </w:r>
      <w:r>
        <w:rPr>
          <w:rFonts w:hint="eastAsia" w:ascii="Times New Roman" w:hAnsi="Times New Roman"/>
          <w:bCs/>
        </w:rPr>
        <w:t>溶液滴入，又产生白色沉淀的原因是_</w:t>
      </w:r>
      <w:r>
        <w:rPr>
          <w:rFonts w:ascii="Times New Roman" w:hAnsi="Times New Roman"/>
          <w:bCs/>
        </w:rPr>
        <w:t>________________</w:t>
      </w:r>
      <w:r>
        <w:rPr>
          <w:rFonts w:hint="eastAsia" w:ascii="Times New Roman" w:hAnsi="Times New Roman"/>
          <w:bCs/>
        </w:rPr>
        <w:t>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（4）设计如下实验证明实验过程中产生的沉淀除了含有</w:t>
      </w:r>
      <w:r>
        <w:rPr>
          <w:rFonts w:ascii="Times New Roman" w:hAnsi="Times New Roman"/>
        </w:rPr>
        <w:object>
          <v:shape id="_x0000_i1143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4">
            <o:LockedField>false</o:LockedField>
          </o:OLEObject>
        </w:object>
      </w:r>
      <w:r>
        <w:rPr>
          <w:rFonts w:hint="eastAsia" w:ascii="Times New Roman" w:hAnsi="Times New Roman"/>
          <w:bCs/>
        </w:rPr>
        <w:t>外，还含有S和</w:t>
      </w:r>
      <w:r>
        <w:rPr>
          <w:rFonts w:ascii="Times New Roman" w:hAnsi="Times New Roman"/>
        </w:rPr>
        <w:object>
          <v:shape id="_x0000_i1144" o:spt="75" type="#_x0000_t75" style="height:18pt;width:28.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6">
            <o:LockedField>false</o:LockedField>
          </o:OLEObject>
        </w:object>
      </w:r>
      <w:r>
        <w:rPr>
          <w:rFonts w:hint="eastAsia" w:ascii="Times New Roman" w:hAnsi="Times New Roman"/>
          <w:bCs/>
        </w:rPr>
        <w:t>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取少量沉淀，加入足量_</w:t>
      </w:r>
      <w:r>
        <w:rPr>
          <w:rFonts w:ascii="Times New Roman" w:hAnsi="Times New Roman"/>
          <w:bCs/>
        </w:rPr>
        <w:t>________</w:t>
      </w:r>
      <w:r>
        <w:rPr>
          <w:rFonts w:hint="eastAsia" w:ascii="Times New Roman" w:hAnsi="Times New Roman"/>
          <w:bCs/>
        </w:rPr>
        <w:t>（填标号），充分振荡，过滤得滤液a和固体b.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A.乙醇</w:t>
      </w:r>
      <w:r>
        <w:rPr>
          <w:rFonts w:ascii="Times New Roman" w:hAnsi="Times New Roman"/>
          <w:bCs/>
        </w:rPr>
        <w:tab/>
      </w:r>
      <w:r>
        <w:rPr>
          <w:rFonts w:hint="eastAsia" w:ascii="Times New Roman" w:hAnsi="Times New Roman"/>
          <w:bCs/>
        </w:rPr>
        <w:t>B.乙醚</w:t>
      </w:r>
      <w:r>
        <w:rPr>
          <w:rFonts w:ascii="Times New Roman" w:hAnsi="Times New Roman"/>
          <w:bCs/>
        </w:rPr>
        <w:tab/>
      </w:r>
      <w:r>
        <w:rPr>
          <w:rFonts w:hint="eastAsia" w:ascii="Times New Roman" w:hAnsi="Times New Roman"/>
          <w:bCs/>
        </w:rPr>
        <w:t>C.丙酮</w:t>
      </w:r>
      <w:r>
        <w:rPr>
          <w:rFonts w:ascii="Times New Roman" w:hAnsi="Times New Roman"/>
          <w:bCs/>
        </w:rPr>
        <w:tab/>
      </w:r>
      <w:r>
        <w:rPr>
          <w:rFonts w:hint="eastAsia" w:ascii="Times New Roman" w:hAnsi="Times New Roman"/>
          <w:bCs/>
        </w:rPr>
        <w:t>D.</w:t>
      </w:r>
      <w:r>
        <w:rPr>
          <w:rFonts w:ascii="Times New Roman" w:hAnsi="Times New Roman"/>
          <w:bCs/>
        </w:rPr>
        <w:object>
          <v:shape id="_x0000_i1145" o:spt="75" type="#_x0000_t75" style="height:18pt;width:21.7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7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i.取滤液a蒸馏可得黄色物质，证明沉淀中含有S.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ii.取固体b，_</w:t>
      </w:r>
      <w:r>
        <w:rPr>
          <w:rFonts w:ascii="Times New Roman" w:hAnsi="Times New Roman"/>
          <w:bCs/>
        </w:rPr>
        <w:t>__________</w:t>
      </w:r>
      <w:r>
        <w:rPr>
          <w:rFonts w:hint="eastAsia" w:ascii="Times New Roman" w:hAnsi="Times New Roman"/>
          <w:bCs/>
        </w:rPr>
        <w:t>，证明沉淀中含有</w:t>
      </w:r>
      <w:r>
        <w:rPr>
          <w:rFonts w:ascii="Times New Roman" w:hAnsi="Times New Roman"/>
        </w:rPr>
        <w:object>
          <v:shape id="_x0000_i1146" o:spt="75" type="#_x0000_t75" style="height:18pt;width:28.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9">
            <o:LockedField>false</o:LockedField>
          </o:OLEObject>
        </w:object>
      </w:r>
      <w:r>
        <w:rPr>
          <w:rFonts w:hint="eastAsia" w:ascii="Times New Roman" w:hAnsi="Times New Roman"/>
          <w:bCs/>
        </w:rPr>
        <w:t>.（可供选择的试剂：稀硫酸、稀盐酸、稀硝酸、</w:t>
      </w:r>
      <w:r>
        <w:rPr>
          <w:rFonts w:ascii="Times New Roman" w:hAnsi="Times New Roman"/>
        </w:rPr>
        <w:object>
          <v:shape id="_x0000_i1147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0">
            <o:LockedField>false</o:LockedField>
          </o:OLEObject>
        </w:object>
      </w:r>
      <w:r>
        <w:rPr>
          <w:rFonts w:hint="eastAsia" w:ascii="Times New Roman" w:hAnsi="Times New Roman"/>
          <w:bCs/>
        </w:rPr>
        <w:t>溶液）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（5）查阅资料可知：</w:t>
      </w:r>
      <w:r>
        <w:rPr>
          <w:rFonts w:ascii="Times New Roman" w:hAnsi="Times New Roman"/>
        </w:rPr>
        <w:object>
          <v:shape id="_x0000_i1148" o:spt="75" type="#_x0000_t75" style="height:18.75pt;width:16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1">
            <o:LockedField>false</o:LockedField>
          </o:OLEObject>
        </w:object>
      </w:r>
      <w:r>
        <w:rPr>
          <w:rFonts w:hint="eastAsia" w:ascii="Times New Roman" w:hAnsi="Times New Roman"/>
          <w:bCs/>
        </w:rPr>
        <w:t>.实验证明：实验中S产生的主要原因是</w:t>
      </w:r>
      <w:r>
        <w:rPr>
          <w:rFonts w:ascii="Times New Roman" w:hAnsi="Times New Roman"/>
        </w:rPr>
        <w:object>
          <v:shape id="_x0000_i1149" o:spt="75" type="#_x0000_t75" style="height:16.5pt;width:18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3">
            <o:LockedField>false</o:LockedField>
          </o:OLEObject>
        </w:object>
      </w:r>
      <w:r>
        <w:rPr>
          <w:rFonts w:hint="eastAsia" w:ascii="Times New Roman" w:hAnsi="Times New Roman"/>
          <w:bCs/>
        </w:rPr>
        <w:t>被</w:t>
      </w:r>
      <w:r>
        <w:rPr>
          <w:rFonts w:ascii="Times New Roman" w:hAnsi="Times New Roman"/>
        </w:rPr>
        <w:object>
          <v:shape id="_x0000_i1150" o:spt="75" type="#_x0000_t75" style="height:18.75pt;width:26.25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5">
            <o:LockedField>false</o:LockedField>
          </o:OLEObject>
        </w:object>
      </w:r>
      <w:r>
        <w:rPr>
          <w:rFonts w:hint="eastAsia" w:ascii="Times New Roman" w:hAnsi="Times New Roman"/>
          <w:bCs/>
        </w:rPr>
        <w:t>氧化而非被</w:t>
      </w:r>
      <w:r>
        <w:rPr>
          <w:rFonts w:ascii="Times New Roman" w:hAnsi="Times New Roman"/>
        </w:rPr>
        <w:object>
          <v:shape id="_x0000_i1151" o:spt="75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7">
            <o:LockedField>false</o:LockedField>
          </o:OLEObject>
        </w:object>
      </w:r>
      <w:r>
        <w:rPr>
          <w:rFonts w:hint="eastAsia" w:ascii="Times New Roman" w:hAnsi="Times New Roman"/>
          <w:bCs/>
        </w:rPr>
        <w:t>氧化.从反应速率的角度解释其原因：i</w:t>
      </w:r>
      <w:r>
        <w:rPr>
          <w:rFonts w:ascii="Times New Roman" w:hAnsi="Times New Roman"/>
          <w:bCs/>
        </w:rPr>
        <w:t>.</w:t>
      </w:r>
      <w:r>
        <w:rPr>
          <w:rFonts w:hint="eastAsia" w:ascii="Times New Roman" w:hAnsi="Times New Roman"/>
          <w:bCs/>
        </w:rPr>
        <w:t>等浓度</w:t>
      </w:r>
      <w:r>
        <w:rPr>
          <w:rFonts w:ascii="Times New Roman" w:hAnsi="Times New Roman"/>
        </w:rPr>
        <w:object>
          <v:shape id="_x0000_i1152" o:spt="75" type="#_x0000_t75" style="height:18.75pt;width:26.25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9">
            <o:LockedField>false</o:LockedField>
          </o:OLEObject>
        </w:object>
      </w:r>
      <w:r>
        <w:rPr>
          <w:rFonts w:hint="eastAsia" w:ascii="Times New Roman" w:hAnsi="Times New Roman"/>
          <w:bCs/>
        </w:rPr>
        <w:t>的氧化性大于</w:t>
      </w:r>
      <w:r>
        <w:rPr>
          <w:rFonts w:ascii="Times New Roman" w:hAnsi="Times New Roman"/>
        </w:rPr>
        <w:object>
          <v:shape id="_x0000_i1153" o:spt="75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0">
            <o:LockedField>false</o:LockedField>
          </o:OLEObject>
        </w:object>
      </w:r>
      <w:r>
        <w:rPr>
          <w:rFonts w:hint="eastAsia" w:ascii="Times New Roman" w:hAnsi="Times New Roman"/>
          <w:bCs/>
        </w:rPr>
        <w:t>，氧化</w:t>
      </w:r>
      <w:r>
        <w:rPr>
          <w:rFonts w:ascii="Times New Roman" w:hAnsi="Times New Roman"/>
        </w:rPr>
        <w:object>
          <v:shape id="_x0000_i1154" o:spt="75" type="#_x0000_t75" style="height:16.5pt;width:18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2">
            <o:LockedField>false</o:LockedField>
          </o:OLEObject>
        </w:object>
      </w:r>
      <w:r>
        <w:rPr>
          <w:rFonts w:hint="eastAsia" w:ascii="Times New Roman" w:hAnsi="Times New Roman"/>
          <w:bCs/>
        </w:rPr>
        <w:t>的速率更快；ii</w:t>
      </w:r>
      <w:r>
        <w:rPr>
          <w:rFonts w:ascii="Times New Roman" w:hAnsi="Times New Roman"/>
          <w:bCs/>
        </w:rPr>
        <w:t>.</w:t>
      </w:r>
      <w:r>
        <w:rPr>
          <w:rFonts w:hint="eastAsia" w:ascii="Times New Roman" w:hAnsi="Times New Roman"/>
          <w:bCs/>
        </w:rPr>
        <w:t>_</w:t>
      </w:r>
      <w:r>
        <w:rPr>
          <w:rFonts w:ascii="Times New Roman" w:hAnsi="Times New Roman"/>
          <w:bCs/>
        </w:rPr>
        <w:t>_____________.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（6）制备</w:t>
      </w:r>
      <w:r>
        <w:rPr>
          <w:rFonts w:ascii="Times New Roman" w:hAnsi="Times New Roman"/>
        </w:rPr>
        <w:object>
          <v:shape id="_x0000_i1155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4">
            <o:LockedField>false</o:LockedField>
          </o:OLEObject>
        </w:object>
      </w:r>
      <w:r>
        <w:rPr>
          <w:rFonts w:hint="eastAsia" w:ascii="Times New Roman" w:hAnsi="Times New Roman"/>
          <w:bCs/>
        </w:rPr>
        <w:t>时需及时分离出白色沉淀的原因是_</w:t>
      </w:r>
      <w:r>
        <w:rPr>
          <w:rFonts w:ascii="Times New Roman" w:hAnsi="Times New Roman"/>
          <w:bCs/>
        </w:rPr>
        <w:t>___________.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（7）</w:t>
      </w:r>
      <w:r>
        <w:rPr>
          <w:rFonts w:ascii="Times New Roman" w:hAnsi="Times New Roman"/>
        </w:rPr>
        <w:object>
          <v:shape id="_x0000_i1156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5">
            <o:LockedField>false</o:LockedField>
          </o:OLEObject>
        </w:object>
      </w:r>
      <w:r>
        <w:rPr>
          <w:rFonts w:ascii="Times New Roman" w:hAnsi="Times New Roman"/>
          <w:bCs/>
        </w:rPr>
        <w:t>中的银元素在乙烯抑制剂中发挥重要的作用.该小组同学测定制得的白色固体中银的质量分数，具体实验过程如下.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取</w:t>
      </w:r>
      <w:r>
        <w:rPr>
          <w:rFonts w:ascii="Times New Roman" w:hAnsi="Times New Roman"/>
        </w:rPr>
        <w:object>
          <v:shape id="_x0000_i1157" o:spt="75" type="#_x0000_t75" style="height:13.5pt;width:18.75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7">
            <o:LockedField>false</o:LockedField>
          </o:OLEObject>
        </w:object>
      </w:r>
      <w:r>
        <w:rPr>
          <w:rFonts w:ascii="Times New Roman" w:hAnsi="Times New Roman"/>
          <w:bCs/>
        </w:rPr>
        <w:t>白色固体，加入适量硝酸充分反应，所得溶液加水稀释至</w:t>
      </w:r>
      <w:r>
        <w:rPr>
          <w:rFonts w:ascii="Times New Roman" w:hAnsi="Times New Roman"/>
        </w:rPr>
        <w:object>
          <v:shape id="_x0000_i1158" o:spt="75" type="#_x0000_t75" style="height:13.5pt;width:27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69">
            <o:LockedField>false</o:LockedField>
          </o:OLEObject>
        </w:object>
      </w:r>
      <w:r>
        <w:rPr>
          <w:rFonts w:ascii="Times New Roman" w:hAnsi="Times New Roman"/>
          <w:bCs/>
        </w:rPr>
        <w:t>.再取</w:t>
      </w:r>
      <w:r>
        <w:rPr>
          <w:rFonts w:ascii="Times New Roman" w:hAnsi="Times New Roman"/>
        </w:rPr>
        <w:object>
          <v:shape id="_x0000_i1159" o:spt="75" type="#_x0000_t75" style="height:18pt;width:28.5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1">
            <o:LockedField>false</o:LockedField>
          </o:OLEObject>
        </w:object>
      </w:r>
      <w:r>
        <w:rPr>
          <w:rFonts w:ascii="Times New Roman" w:hAnsi="Times New Roman"/>
          <w:bCs/>
        </w:rPr>
        <w:t>稀溶液于锥形瓶中，加入指示剂用</w:t>
      </w:r>
      <w:r>
        <w:rPr>
          <w:rFonts w:ascii="Times New Roman" w:hAnsi="Times New Roman"/>
        </w:rPr>
        <w:object>
          <v:shape id="_x0000_i1160" o:spt="75" type="#_x0000_t75" style="height:16.5pt;width:78.7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3">
            <o:LockedField>false</o:LockedField>
          </o:OLEObject>
        </w:object>
      </w:r>
      <w:r>
        <w:rPr>
          <w:rFonts w:ascii="Times New Roman" w:hAnsi="Times New Roman"/>
          <w:bCs/>
        </w:rPr>
        <w:t>溶液进行滴定，重复滴定2~3次，平均消耗</w:t>
      </w:r>
      <w:r>
        <w:rPr>
          <w:rFonts w:ascii="Times New Roman" w:hAnsi="Times New Roman"/>
        </w:rPr>
        <w:object>
          <v:shape id="_x0000_i1161" o:spt="75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5">
            <o:LockedField>false</o:LockedField>
          </o:OLEObject>
        </w:object>
      </w:r>
      <w:r>
        <w:rPr>
          <w:rFonts w:ascii="Times New Roman" w:hAnsi="Times New Roman"/>
          <w:bCs/>
        </w:rPr>
        <w:t>溶液的体积为</w:t>
      </w:r>
      <w:r>
        <w:rPr>
          <w:rFonts w:ascii="Times New Roman" w:hAnsi="Times New Roman"/>
        </w:rPr>
        <w:object>
          <v:shape id="_x0000_i1162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7">
            <o:LockedField>false</o:LockedField>
          </o:OLEObject>
        </w:object>
      </w:r>
      <w:r>
        <w:rPr>
          <w:rFonts w:ascii="Times New Roman" w:hAnsi="Times New Roman"/>
          <w:bCs/>
        </w:rPr>
        <w:t>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已知：</w:t>
      </w:r>
      <w:r>
        <w:rPr>
          <w:rFonts w:ascii="Times New Roman" w:hAnsi="Times New Roman"/>
        </w:rPr>
        <w:object>
          <v:shape id="_x0000_i1163" o:spt="75" type="#_x0000_t75" style="height:18pt;width:123.75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79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①</w:t>
      </w:r>
      <w:r>
        <w:rPr>
          <w:rFonts w:ascii="Times New Roman" w:hAnsi="Times New Roman"/>
          <w:bCs/>
        </w:rPr>
        <w:t>选用的指示剂是</w:t>
      </w:r>
      <w:r>
        <w:rPr>
          <w:rFonts w:hint="eastAsia" w:ascii="Times New Roman" w:hAnsi="Times New Roman"/>
          <w:bCs/>
        </w:rPr>
        <w:t>_</w:t>
      </w:r>
      <w:r>
        <w:rPr>
          <w:rFonts w:ascii="Times New Roman" w:hAnsi="Times New Roman"/>
          <w:bCs/>
        </w:rPr>
        <w:t>_________（填标号）.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A.</w:t>
      </w:r>
      <w:r>
        <w:rPr>
          <w:rFonts w:ascii="Times New Roman" w:hAnsi="Times New Roman"/>
        </w:rPr>
        <w:object>
          <v:shape id="_x0000_i1164" o:spt="75" type="#_x0000_t75" style="height:18pt;width:31.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Cs/>
        </w:rPr>
        <w:t>B.</w:t>
      </w:r>
      <w:r>
        <w:rPr>
          <w:rFonts w:ascii="Times New Roman" w:hAnsi="Times New Roman"/>
        </w:rPr>
        <w:object>
          <v:shape id="_x0000_i1165" o:spt="75" type="#_x0000_t75" style="height:18pt;width:31.5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Cs/>
        </w:rPr>
        <w:t>C.</w:t>
      </w:r>
      <w:r>
        <w:rPr>
          <w:rFonts w:ascii="Times New Roman" w:hAnsi="Times New Roman"/>
        </w:rPr>
        <w:object>
          <v:shape id="_x0000_i1166" o:spt="75" type="#_x0000_t75" style="height:20.25pt;width:89.2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8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Cs/>
        </w:rPr>
        <w:t>D.</w:t>
      </w:r>
      <w:r>
        <w:rPr>
          <w:rFonts w:ascii="Times New Roman" w:hAnsi="Times New Roman"/>
        </w:rPr>
        <w:object>
          <v:shape id="_x0000_i1167" o:spt="75" type="#_x0000_t75" style="height:20.25pt;width:73.5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87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②</w:t>
      </w:r>
      <w:r>
        <w:rPr>
          <w:rFonts w:ascii="Times New Roman" w:hAnsi="Times New Roman"/>
          <w:bCs/>
        </w:rPr>
        <w:t>若未加入适量硝酸充分反应，会导致测量结果</w:t>
      </w:r>
      <w:r>
        <w:rPr>
          <w:rFonts w:hint="eastAsia" w:ascii="Times New Roman" w:hAnsi="Times New Roman"/>
          <w:bCs/>
        </w:rPr>
        <w:t>_</w:t>
      </w:r>
      <w:r>
        <w:rPr>
          <w:rFonts w:ascii="Times New Roman" w:hAnsi="Times New Roman"/>
          <w:bCs/>
        </w:rPr>
        <w:t>_________（填</w:t>
      </w:r>
      <w:r>
        <w:rPr>
          <w:rFonts w:ascii="宋体" w:hAnsi="宋体"/>
          <w:bCs/>
        </w:rPr>
        <w:t>“</w:t>
      </w:r>
      <w:r>
        <w:rPr>
          <w:rFonts w:ascii="Times New Roman" w:hAnsi="Times New Roman"/>
          <w:bCs/>
        </w:rPr>
        <w:t>偏高</w:t>
      </w:r>
      <w:r>
        <w:rPr>
          <w:rFonts w:ascii="宋体" w:hAnsi="宋体"/>
          <w:bCs/>
        </w:rPr>
        <w:t>”</w:t>
      </w:r>
      <w:r>
        <w:rPr>
          <w:rFonts w:ascii="Times New Roman" w:hAnsi="Times New Roman"/>
          <w:bCs/>
        </w:rPr>
        <w:t>、</w:t>
      </w:r>
      <w:r>
        <w:rPr>
          <w:rFonts w:ascii="宋体" w:hAnsi="宋体"/>
          <w:bCs/>
        </w:rPr>
        <w:t>“</w:t>
      </w:r>
      <w:r>
        <w:rPr>
          <w:rFonts w:ascii="Times New Roman" w:hAnsi="Times New Roman"/>
          <w:bCs/>
        </w:rPr>
        <w:t>偏低</w:t>
      </w:r>
      <w:r>
        <w:rPr>
          <w:rFonts w:ascii="宋体" w:hAnsi="宋体"/>
          <w:bCs/>
        </w:rPr>
        <w:t>”</w:t>
      </w:r>
      <w:r>
        <w:rPr>
          <w:rFonts w:ascii="Times New Roman" w:hAnsi="Times New Roman"/>
          <w:bCs/>
        </w:rPr>
        <w:t>或</w:t>
      </w:r>
      <w:r>
        <w:rPr>
          <w:rFonts w:ascii="宋体" w:hAnsi="宋体"/>
          <w:bCs/>
        </w:rPr>
        <w:t>“</w:t>
      </w:r>
      <w:r>
        <w:rPr>
          <w:rFonts w:ascii="Times New Roman" w:hAnsi="Times New Roman"/>
          <w:bCs/>
        </w:rPr>
        <w:t>无影响</w:t>
      </w:r>
      <w:r>
        <w:rPr>
          <w:rFonts w:ascii="宋体" w:hAnsi="宋体"/>
          <w:bCs/>
        </w:rPr>
        <w:t>”</w:t>
      </w:r>
      <w:r>
        <w:rPr>
          <w:rFonts w:ascii="Times New Roman" w:hAnsi="Times New Roman"/>
          <w:bCs/>
        </w:rPr>
        <w:t>）.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③</w:t>
      </w:r>
      <w:r>
        <w:rPr>
          <w:rFonts w:ascii="Times New Roman" w:hAnsi="Times New Roman"/>
          <w:bCs/>
        </w:rPr>
        <w:t>白色固体中银的质量分数为</w:t>
      </w:r>
      <w:r>
        <w:rPr>
          <w:rFonts w:ascii="Times New Roman" w:hAnsi="Times New Roman"/>
        </w:rPr>
        <w:t>___________%</w:t>
      </w:r>
      <w:r>
        <w:rPr>
          <w:rFonts w:ascii="Times New Roman" w:hAnsi="Times New Roman"/>
          <w:bCs/>
        </w:rPr>
        <w:t>.</w:t>
      </w:r>
      <w:bookmarkStart w:id="0" w:name="_GoBack"/>
      <w:bookmarkEnd w:id="0"/>
    </w:p>
    <w:sectPr>
      <w:footerReference r:id="rId3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mOTUyNjQ5YjI5ZWQwNjE4YmUxOTdiY2JmNTk3ZWMifQ=="/>
  </w:docVars>
  <w:rsids>
    <w:rsidRoot w:val="00A07DF2"/>
    <w:rsid w:val="00005EBC"/>
    <w:rsid w:val="00037127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B5B14"/>
    <w:rsid w:val="002F06B2"/>
    <w:rsid w:val="003102DB"/>
    <w:rsid w:val="003443E6"/>
    <w:rsid w:val="003625C4"/>
    <w:rsid w:val="00373D0A"/>
    <w:rsid w:val="00374FB1"/>
    <w:rsid w:val="003972D2"/>
    <w:rsid w:val="003B1712"/>
    <w:rsid w:val="003C4A95"/>
    <w:rsid w:val="003D0C09"/>
    <w:rsid w:val="004062F6"/>
    <w:rsid w:val="004151FC"/>
    <w:rsid w:val="00416236"/>
    <w:rsid w:val="00430A44"/>
    <w:rsid w:val="00435F83"/>
    <w:rsid w:val="00444A46"/>
    <w:rsid w:val="0046214C"/>
    <w:rsid w:val="00464300"/>
    <w:rsid w:val="0049183B"/>
    <w:rsid w:val="004B44B5"/>
    <w:rsid w:val="004D44FD"/>
    <w:rsid w:val="00584D0B"/>
    <w:rsid w:val="0059145F"/>
    <w:rsid w:val="00596076"/>
    <w:rsid w:val="005B39DB"/>
    <w:rsid w:val="005C2124"/>
    <w:rsid w:val="005F1362"/>
    <w:rsid w:val="005F4BC7"/>
    <w:rsid w:val="00605626"/>
    <w:rsid w:val="006071D5"/>
    <w:rsid w:val="0062039B"/>
    <w:rsid w:val="00623C16"/>
    <w:rsid w:val="00637D3A"/>
    <w:rsid w:val="00640BF5"/>
    <w:rsid w:val="006A24C0"/>
    <w:rsid w:val="006D5DE9"/>
    <w:rsid w:val="006F45E0"/>
    <w:rsid w:val="00701D6B"/>
    <w:rsid w:val="007061B2"/>
    <w:rsid w:val="00716D85"/>
    <w:rsid w:val="00740A09"/>
    <w:rsid w:val="00762E26"/>
    <w:rsid w:val="007706D9"/>
    <w:rsid w:val="008028B5"/>
    <w:rsid w:val="00832EC9"/>
    <w:rsid w:val="008634CD"/>
    <w:rsid w:val="008731FA"/>
    <w:rsid w:val="00880A38"/>
    <w:rsid w:val="00884DBC"/>
    <w:rsid w:val="00893DD6"/>
    <w:rsid w:val="008C5E13"/>
    <w:rsid w:val="008D2E94"/>
    <w:rsid w:val="009121D7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2BD2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  <w:rsid w:val="74E72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Verbatim Char"/>
    <w:uiPriority w:val="0"/>
    <w:rPr>
      <w:rFonts w:ascii="Consolas" w:hAnsi="Consolas"/>
      <w:sz w:val="22"/>
    </w:rPr>
  </w:style>
  <w:style w:type="character" w:customStyle="1" w:styleId="11">
    <w:name w:val="页脚 字符"/>
    <w:basedOn w:val="5"/>
    <w:link w:val="2"/>
    <w:uiPriority w:val="99"/>
    <w:rPr>
      <w:kern w:val="2"/>
      <w:sz w:val="18"/>
      <w:szCs w:val="24"/>
    </w:rPr>
  </w:style>
  <w:style w:type="character" w:customStyle="1" w:styleId="12">
    <w:name w:val="MTConvertedEquation"/>
    <w:basedOn w:val="5"/>
    <w:uiPriority w:val="0"/>
    <w:rPr>
      <w:rFonts w:ascii="Times New Roman" w:hAnsi="Times New Roman"/>
      <w:bCs/>
      <w:color w:val="FF0000"/>
    </w:rPr>
  </w:style>
  <w:style w:type="paragraph" w:customStyle="1" w:styleId="13">
    <w:name w:val="MTDisplayEquation"/>
    <w:basedOn w:val="1"/>
    <w:next w:val="1"/>
    <w:link w:val="14"/>
    <w:uiPriority w:val="0"/>
    <w:pPr>
      <w:tabs>
        <w:tab w:val="center" w:pos="5000"/>
        <w:tab w:val="right" w:pos="9980"/>
      </w:tabs>
      <w:spacing w:line="288" w:lineRule="auto"/>
      <w:jc w:val="left"/>
    </w:pPr>
  </w:style>
  <w:style w:type="character" w:customStyle="1" w:styleId="14">
    <w:name w:val="MTDisplayEquation 字符"/>
    <w:basedOn w:val="5"/>
    <w:link w:val="13"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image" Target="media/image50.wmf"/><Relationship Id="rId97" Type="http://schemas.openxmlformats.org/officeDocument/2006/relationships/oleObject" Target="embeddings/oleObject45.bin"/><Relationship Id="rId96" Type="http://schemas.openxmlformats.org/officeDocument/2006/relationships/image" Target="media/image49.wmf"/><Relationship Id="rId95" Type="http://schemas.openxmlformats.org/officeDocument/2006/relationships/oleObject" Target="embeddings/oleObject44.bin"/><Relationship Id="rId94" Type="http://schemas.openxmlformats.org/officeDocument/2006/relationships/image" Target="media/image48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7.png"/><Relationship Id="rId91" Type="http://schemas.openxmlformats.org/officeDocument/2006/relationships/image" Target="media/image46.wmf"/><Relationship Id="rId90" Type="http://schemas.openxmlformats.org/officeDocument/2006/relationships/oleObject" Target="embeddings/oleObject42.bin"/><Relationship Id="rId9" Type="http://schemas.openxmlformats.org/officeDocument/2006/relationships/oleObject" Target="embeddings/oleObject2.bin"/><Relationship Id="rId89" Type="http://schemas.openxmlformats.org/officeDocument/2006/relationships/image" Target="media/image45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4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2.wmf"/><Relationship Id="rId82" Type="http://schemas.openxmlformats.org/officeDocument/2006/relationships/oleObject" Target="embeddings/oleObject38.bin"/><Relationship Id="rId81" Type="http://schemas.openxmlformats.org/officeDocument/2006/relationships/image" Target="media/image41.png"/><Relationship Id="rId80" Type="http://schemas.openxmlformats.org/officeDocument/2006/relationships/image" Target="media/image40.wmf"/><Relationship Id="rId8" Type="http://schemas.openxmlformats.org/officeDocument/2006/relationships/image" Target="media/image4.wmf"/><Relationship Id="rId79" Type="http://schemas.openxmlformats.org/officeDocument/2006/relationships/oleObject" Target="embeddings/oleObject37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5.png"/><Relationship Id="rId7" Type="http://schemas.openxmlformats.org/officeDocument/2006/relationships/oleObject" Target="embeddings/oleObject1.bin"/><Relationship Id="rId69" Type="http://schemas.openxmlformats.org/officeDocument/2006/relationships/image" Target="media/image34.wmf"/><Relationship Id="rId68" Type="http://schemas.openxmlformats.org/officeDocument/2006/relationships/oleObject" Target="embeddings/oleObject32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1.bin"/><Relationship Id="rId65" Type="http://schemas.openxmlformats.org/officeDocument/2006/relationships/image" Target="media/image32.wmf"/><Relationship Id="rId64" Type="http://schemas.openxmlformats.org/officeDocument/2006/relationships/oleObject" Target="embeddings/oleObject30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9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8.bin"/><Relationship Id="rId6" Type="http://schemas.openxmlformats.org/officeDocument/2006/relationships/image" Target="media/image3.png"/><Relationship Id="rId59" Type="http://schemas.openxmlformats.org/officeDocument/2006/relationships/image" Target="media/image29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7.png"/><Relationship Id="rId54" Type="http://schemas.openxmlformats.org/officeDocument/2006/relationships/image" Target="media/image26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4.wmf"/><Relationship Id="rId5" Type="http://schemas.openxmlformats.org/officeDocument/2006/relationships/image" Target="media/image2.png"/><Relationship Id="rId49" Type="http://schemas.openxmlformats.org/officeDocument/2006/relationships/oleObject" Target="embeddings/oleObject23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1.bin"/><Relationship Id="rId44" Type="http://schemas.openxmlformats.org/officeDocument/2006/relationships/oleObject" Target="embeddings/oleObject20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9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8.bin"/><Relationship Id="rId4" Type="http://schemas.openxmlformats.org/officeDocument/2006/relationships/theme" Target="theme/theme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5.bin"/><Relationship Id="rId33" Type="http://schemas.openxmlformats.org/officeDocument/2006/relationships/oleObject" Target="embeddings/oleObject14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5.wmf"/><Relationship Id="rId3" Type="http://schemas.openxmlformats.org/officeDocument/2006/relationships/footer" Target="footer1.xml"/><Relationship Id="rId291" Type="http://schemas.openxmlformats.org/officeDocument/2006/relationships/fontTable" Target="fontTable.xml"/><Relationship Id="rId290" Type="http://schemas.openxmlformats.org/officeDocument/2006/relationships/customXml" Target="../customXml/item2.xml"/><Relationship Id="rId29" Type="http://schemas.openxmlformats.org/officeDocument/2006/relationships/oleObject" Target="embeddings/oleObject12.bin"/><Relationship Id="rId289" Type="http://schemas.openxmlformats.org/officeDocument/2006/relationships/customXml" Target="../customXml/item1.xml"/><Relationship Id="rId288" Type="http://schemas.openxmlformats.org/officeDocument/2006/relationships/image" Target="media/image142.wmf"/><Relationship Id="rId287" Type="http://schemas.openxmlformats.org/officeDocument/2006/relationships/oleObject" Target="embeddings/oleObject143.bin"/><Relationship Id="rId286" Type="http://schemas.openxmlformats.org/officeDocument/2006/relationships/image" Target="media/image141.wmf"/><Relationship Id="rId285" Type="http://schemas.openxmlformats.org/officeDocument/2006/relationships/oleObject" Target="embeddings/oleObject142.bin"/><Relationship Id="rId284" Type="http://schemas.openxmlformats.org/officeDocument/2006/relationships/image" Target="media/image140.wmf"/><Relationship Id="rId283" Type="http://schemas.openxmlformats.org/officeDocument/2006/relationships/oleObject" Target="embeddings/oleObject141.bin"/><Relationship Id="rId282" Type="http://schemas.openxmlformats.org/officeDocument/2006/relationships/image" Target="media/image139.wmf"/><Relationship Id="rId281" Type="http://schemas.openxmlformats.org/officeDocument/2006/relationships/oleObject" Target="embeddings/oleObject140.bin"/><Relationship Id="rId280" Type="http://schemas.openxmlformats.org/officeDocument/2006/relationships/image" Target="media/image138.wmf"/><Relationship Id="rId28" Type="http://schemas.openxmlformats.org/officeDocument/2006/relationships/image" Target="media/image14.wmf"/><Relationship Id="rId279" Type="http://schemas.openxmlformats.org/officeDocument/2006/relationships/oleObject" Target="embeddings/oleObject139.bin"/><Relationship Id="rId278" Type="http://schemas.openxmlformats.org/officeDocument/2006/relationships/image" Target="media/image137.wmf"/><Relationship Id="rId277" Type="http://schemas.openxmlformats.org/officeDocument/2006/relationships/oleObject" Target="embeddings/oleObject138.bin"/><Relationship Id="rId276" Type="http://schemas.openxmlformats.org/officeDocument/2006/relationships/image" Target="media/image136.wmf"/><Relationship Id="rId275" Type="http://schemas.openxmlformats.org/officeDocument/2006/relationships/oleObject" Target="embeddings/oleObject137.bin"/><Relationship Id="rId274" Type="http://schemas.openxmlformats.org/officeDocument/2006/relationships/image" Target="media/image135.wmf"/><Relationship Id="rId273" Type="http://schemas.openxmlformats.org/officeDocument/2006/relationships/oleObject" Target="embeddings/oleObject136.bin"/><Relationship Id="rId272" Type="http://schemas.openxmlformats.org/officeDocument/2006/relationships/image" Target="media/image134.wmf"/><Relationship Id="rId271" Type="http://schemas.openxmlformats.org/officeDocument/2006/relationships/oleObject" Target="embeddings/oleObject135.bin"/><Relationship Id="rId270" Type="http://schemas.openxmlformats.org/officeDocument/2006/relationships/image" Target="media/image133.wmf"/><Relationship Id="rId27" Type="http://schemas.openxmlformats.org/officeDocument/2006/relationships/oleObject" Target="embeddings/oleObject11.bin"/><Relationship Id="rId269" Type="http://schemas.openxmlformats.org/officeDocument/2006/relationships/oleObject" Target="embeddings/oleObject134.bin"/><Relationship Id="rId268" Type="http://schemas.openxmlformats.org/officeDocument/2006/relationships/image" Target="media/image132.wmf"/><Relationship Id="rId267" Type="http://schemas.openxmlformats.org/officeDocument/2006/relationships/oleObject" Target="embeddings/oleObject133.bin"/><Relationship Id="rId266" Type="http://schemas.openxmlformats.org/officeDocument/2006/relationships/image" Target="media/image131.wmf"/><Relationship Id="rId265" Type="http://schemas.openxmlformats.org/officeDocument/2006/relationships/oleObject" Target="embeddings/oleObject132.bin"/><Relationship Id="rId264" Type="http://schemas.openxmlformats.org/officeDocument/2006/relationships/oleObject" Target="embeddings/oleObject131.bin"/><Relationship Id="rId263" Type="http://schemas.openxmlformats.org/officeDocument/2006/relationships/image" Target="media/image130.wmf"/><Relationship Id="rId262" Type="http://schemas.openxmlformats.org/officeDocument/2006/relationships/oleObject" Target="embeddings/oleObject130.bin"/><Relationship Id="rId261" Type="http://schemas.openxmlformats.org/officeDocument/2006/relationships/image" Target="media/image129.wmf"/><Relationship Id="rId260" Type="http://schemas.openxmlformats.org/officeDocument/2006/relationships/oleObject" Target="embeddings/oleObject129.bin"/><Relationship Id="rId26" Type="http://schemas.openxmlformats.org/officeDocument/2006/relationships/image" Target="media/image13.wmf"/><Relationship Id="rId259" Type="http://schemas.openxmlformats.org/officeDocument/2006/relationships/oleObject" Target="embeddings/oleObject128.bin"/><Relationship Id="rId258" Type="http://schemas.openxmlformats.org/officeDocument/2006/relationships/image" Target="media/image128.wmf"/><Relationship Id="rId257" Type="http://schemas.openxmlformats.org/officeDocument/2006/relationships/oleObject" Target="embeddings/oleObject127.bin"/><Relationship Id="rId256" Type="http://schemas.openxmlformats.org/officeDocument/2006/relationships/image" Target="media/image127.wmf"/><Relationship Id="rId255" Type="http://schemas.openxmlformats.org/officeDocument/2006/relationships/oleObject" Target="embeddings/oleObject126.bin"/><Relationship Id="rId254" Type="http://schemas.openxmlformats.org/officeDocument/2006/relationships/image" Target="media/image126.wmf"/><Relationship Id="rId253" Type="http://schemas.openxmlformats.org/officeDocument/2006/relationships/oleObject" Target="embeddings/oleObject125.bin"/><Relationship Id="rId252" Type="http://schemas.openxmlformats.org/officeDocument/2006/relationships/image" Target="media/image125.wmf"/><Relationship Id="rId251" Type="http://schemas.openxmlformats.org/officeDocument/2006/relationships/oleObject" Target="embeddings/oleObject124.bin"/><Relationship Id="rId250" Type="http://schemas.openxmlformats.org/officeDocument/2006/relationships/oleObject" Target="embeddings/oleObject123.bin"/><Relationship Id="rId25" Type="http://schemas.openxmlformats.org/officeDocument/2006/relationships/oleObject" Target="embeddings/oleObject10.bin"/><Relationship Id="rId249" Type="http://schemas.openxmlformats.org/officeDocument/2006/relationships/oleObject" Target="embeddings/oleObject122.bin"/><Relationship Id="rId248" Type="http://schemas.openxmlformats.org/officeDocument/2006/relationships/image" Target="media/image124.wmf"/><Relationship Id="rId247" Type="http://schemas.openxmlformats.org/officeDocument/2006/relationships/oleObject" Target="embeddings/oleObject121.bin"/><Relationship Id="rId246" Type="http://schemas.openxmlformats.org/officeDocument/2006/relationships/oleObject" Target="embeddings/oleObject120.bin"/><Relationship Id="rId245" Type="http://schemas.openxmlformats.org/officeDocument/2006/relationships/image" Target="media/image123.wmf"/><Relationship Id="rId244" Type="http://schemas.openxmlformats.org/officeDocument/2006/relationships/oleObject" Target="embeddings/oleObject119.bin"/><Relationship Id="rId243" Type="http://schemas.openxmlformats.org/officeDocument/2006/relationships/image" Target="media/image122.wmf"/><Relationship Id="rId242" Type="http://schemas.openxmlformats.org/officeDocument/2006/relationships/oleObject" Target="embeddings/oleObject118.bin"/><Relationship Id="rId241" Type="http://schemas.openxmlformats.org/officeDocument/2006/relationships/image" Target="media/image121.wmf"/><Relationship Id="rId240" Type="http://schemas.openxmlformats.org/officeDocument/2006/relationships/oleObject" Target="embeddings/oleObject117.bin"/><Relationship Id="rId24" Type="http://schemas.openxmlformats.org/officeDocument/2006/relationships/image" Target="media/image12.wmf"/><Relationship Id="rId239" Type="http://schemas.openxmlformats.org/officeDocument/2006/relationships/image" Target="media/image120.wmf"/><Relationship Id="rId238" Type="http://schemas.openxmlformats.org/officeDocument/2006/relationships/oleObject" Target="embeddings/oleObject116.bin"/><Relationship Id="rId237" Type="http://schemas.openxmlformats.org/officeDocument/2006/relationships/image" Target="media/image119.wmf"/><Relationship Id="rId236" Type="http://schemas.openxmlformats.org/officeDocument/2006/relationships/oleObject" Target="embeddings/oleObject115.bin"/><Relationship Id="rId235" Type="http://schemas.openxmlformats.org/officeDocument/2006/relationships/image" Target="media/image118.wmf"/><Relationship Id="rId234" Type="http://schemas.openxmlformats.org/officeDocument/2006/relationships/oleObject" Target="embeddings/oleObject114.bin"/><Relationship Id="rId233" Type="http://schemas.openxmlformats.org/officeDocument/2006/relationships/image" Target="media/image117.wmf"/><Relationship Id="rId232" Type="http://schemas.openxmlformats.org/officeDocument/2006/relationships/oleObject" Target="embeddings/oleObject113.bin"/><Relationship Id="rId231" Type="http://schemas.openxmlformats.org/officeDocument/2006/relationships/image" Target="media/image116.png"/><Relationship Id="rId230" Type="http://schemas.openxmlformats.org/officeDocument/2006/relationships/image" Target="media/image115.wmf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112.bin"/><Relationship Id="rId228" Type="http://schemas.openxmlformats.org/officeDocument/2006/relationships/image" Target="media/image114.wmf"/><Relationship Id="rId227" Type="http://schemas.openxmlformats.org/officeDocument/2006/relationships/oleObject" Target="embeddings/oleObject111.bin"/><Relationship Id="rId226" Type="http://schemas.openxmlformats.org/officeDocument/2006/relationships/image" Target="media/image113.wmf"/><Relationship Id="rId225" Type="http://schemas.openxmlformats.org/officeDocument/2006/relationships/oleObject" Target="embeddings/oleObject110.bin"/><Relationship Id="rId224" Type="http://schemas.openxmlformats.org/officeDocument/2006/relationships/image" Target="media/image112.wmf"/><Relationship Id="rId223" Type="http://schemas.openxmlformats.org/officeDocument/2006/relationships/oleObject" Target="embeddings/oleObject109.bin"/><Relationship Id="rId222" Type="http://schemas.openxmlformats.org/officeDocument/2006/relationships/image" Target="media/image111.wmf"/><Relationship Id="rId221" Type="http://schemas.openxmlformats.org/officeDocument/2006/relationships/oleObject" Target="embeddings/oleObject108.bin"/><Relationship Id="rId220" Type="http://schemas.openxmlformats.org/officeDocument/2006/relationships/image" Target="media/image110.wmf"/><Relationship Id="rId22" Type="http://schemas.openxmlformats.org/officeDocument/2006/relationships/image" Target="media/image11.wmf"/><Relationship Id="rId219" Type="http://schemas.openxmlformats.org/officeDocument/2006/relationships/oleObject" Target="embeddings/oleObject107.bin"/><Relationship Id="rId218" Type="http://schemas.openxmlformats.org/officeDocument/2006/relationships/image" Target="media/image109.wmf"/><Relationship Id="rId217" Type="http://schemas.openxmlformats.org/officeDocument/2006/relationships/oleObject" Target="embeddings/oleObject106.bin"/><Relationship Id="rId216" Type="http://schemas.openxmlformats.org/officeDocument/2006/relationships/image" Target="media/image108.wmf"/><Relationship Id="rId215" Type="http://schemas.openxmlformats.org/officeDocument/2006/relationships/oleObject" Target="embeddings/oleObject105.bin"/><Relationship Id="rId214" Type="http://schemas.openxmlformats.org/officeDocument/2006/relationships/image" Target="media/image107.wmf"/><Relationship Id="rId213" Type="http://schemas.openxmlformats.org/officeDocument/2006/relationships/oleObject" Target="embeddings/oleObject104.bin"/><Relationship Id="rId212" Type="http://schemas.openxmlformats.org/officeDocument/2006/relationships/image" Target="media/image106.wmf"/><Relationship Id="rId211" Type="http://schemas.openxmlformats.org/officeDocument/2006/relationships/oleObject" Target="embeddings/oleObject103.bin"/><Relationship Id="rId210" Type="http://schemas.openxmlformats.org/officeDocument/2006/relationships/image" Target="media/image105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102.bin"/><Relationship Id="rId208" Type="http://schemas.openxmlformats.org/officeDocument/2006/relationships/image" Target="media/image104.wmf"/><Relationship Id="rId207" Type="http://schemas.openxmlformats.org/officeDocument/2006/relationships/oleObject" Target="embeddings/oleObject101.bin"/><Relationship Id="rId206" Type="http://schemas.openxmlformats.org/officeDocument/2006/relationships/image" Target="media/image103.wmf"/><Relationship Id="rId205" Type="http://schemas.openxmlformats.org/officeDocument/2006/relationships/oleObject" Target="embeddings/oleObject100.bin"/><Relationship Id="rId204" Type="http://schemas.openxmlformats.org/officeDocument/2006/relationships/image" Target="media/image102.png"/><Relationship Id="rId203" Type="http://schemas.openxmlformats.org/officeDocument/2006/relationships/image" Target="media/image101.wmf"/><Relationship Id="rId202" Type="http://schemas.openxmlformats.org/officeDocument/2006/relationships/oleObject" Target="embeddings/oleObject99.bin"/><Relationship Id="rId201" Type="http://schemas.openxmlformats.org/officeDocument/2006/relationships/image" Target="media/image100.wmf"/><Relationship Id="rId200" Type="http://schemas.openxmlformats.org/officeDocument/2006/relationships/oleObject" Target="embeddings/oleObject98.bin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9" Type="http://schemas.openxmlformats.org/officeDocument/2006/relationships/image" Target="media/image99.wmf"/><Relationship Id="rId198" Type="http://schemas.openxmlformats.org/officeDocument/2006/relationships/oleObject" Target="embeddings/oleObject97.bin"/><Relationship Id="rId197" Type="http://schemas.openxmlformats.org/officeDocument/2006/relationships/image" Target="media/image98.wmf"/><Relationship Id="rId196" Type="http://schemas.openxmlformats.org/officeDocument/2006/relationships/oleObject" Target="embeddings/oleObject96.bin"/><Relationship Id="rId195" Type="http://schemas.openxmlformats.org/officeDocument/2006/relationships/image" Target="media/image97.wmf"/><Relationship Id="rId194" Type="http://schemas.openxmlformats.org/officeDocument/2006/relationships/oleObject" Target="embeddings/oleObject95.bin"/><Relationship Id="rId193" Type="http://schemas.openxmlformats.org/officeDocument/2006/relationships/image" Target="media/image96.wmf"/><Relationship Id="rId192" Type="http://schemas.openxmlformats.org/officeDocument/2006/relationships/oleObject" Target="embeddings/oleObject94.bin"/><Relationship Id="rId191" Type="http://schemas.openxmlformats.org/officeDocument/2006/relationships/oleObject" Target="embeddings/oleObject93.bin"/><Relationship Id="rId190" Type="http://schemas.openxmlformats.org/officeDocument/2006/relationships/oleObject" Target="embeddings/oleObject92.bin"/><Relationship Id="rId19" Type="http://schemas.openxmlformats.org/officeDocument/2006/relationships/oleObject" Target="embeddings/oleObject7.bin"/><Relationship Id="rId189" Type="http://schemas.openxmlformats.org/officeDocument/2006/relationships/image" Target="media/image95.wmf"/><Relationship Id="rId188" Type="http://schemas.openxmlformats.org/officeDocument/2006/relationships/oleObject" Target="embeddings/oleObject91.bin"/><Relationship Id="rId187" Type="http://schemas.openxmlformats.org/officeDocument/2006/relationships/image" Target="media/image94.png"/><Relationship Id="rId186" Type="http://schemas.openxmlformats.org/officeDocument/2006/relationships/image" Target="media/image93.wmf"/><Relationship Id="rId185" Type="http://schemas.openxmlformats.org/officeDocument/2006/relationships/oleObject" Target="embeddings/oleObject90.bin"/><Relationship Id="rId184" Type="http://schemas.openxmlformats.org/officeDocument/2006/relationships/oleObject" Target="embeddings/oleObject89.bin"/><Relationship Id="rId183" Type="http://schemas.openxmlformats.org/officeDocument/2006/relationships/image" Target="media/image92.wmf"/><Relationship Id="rId182" Type="http://schemas.openxmlformats.org/officeDocument/2006/relationships/oleObject" Target="embeddings/oleObject88.bin"/><Relationship Id="rId181" Type="http://schemas.openxmlformats.org/officeDocument/2006/relationships/image" Target="media/image91.wmf"/><Relationship Id="rId180" Type="http://schemas.openxmlformats.org/officeDocument/2006/relationships/oleObject" Target="embeddings/oleObject87.bin"/><Relationship Id="rId18" Type="http://schemas.openxmlformats.org/officeDocument/2006/relationships/image" Target="media/image9.wmf"/><Relationship Id="rId179" Type="http://schemas.openxmlformats.org/officeDocument/2006/relationships/image" Target="media/image90.wmf"/><Relationship Id="rId178" Type="http://schemas.openxmlformats.org/officeDocument/2006/relationships/oleObject" Target="embeddings/oleObject86.bin"/><Relationship Id="rId177" Type="http://schemas.openxmlformats.org/officeDocument/2006/relationships/image" Target="media/image89.wmf"/><Relationship Id="rId176" Type="http://schemas.openxmlformats.org/officeDocument/2006/relationships/oleObject" Target="embeddings/oleObject85.bin"/><Relationship Id="rId175" Type="http://schemas.openxmlformats.org/officeDocument/2006/relationships/image" Target="media/image88.png"/><Relationship Id="rId174" Type="http://schemas.openxmlformats.org/officeDocument/2006/relationships/image" Target="media/image87.wmf"/><Relationship Id="rId173" Type="http://schemas.openxmlformats.org/officeDocument/2006/relationships/oleObject" Target="embeddings/oleObject84.bin"/><Relationship Id="rId172" Type="http://schemas.openxmlformats.org/officeDocument/2006/relationships/image" Target="media/image86.wmf"/><Relationship Id="rId171" Type="http://schemas.openxmlformats.org/officeDocument/2006/relationships/oleObject" Target="embeddings/oleObject83.bin"/><Relationship Id="rId170" Type="http://schemas.openxmlformats.org/officeDocument/2006/relationships/image" Target="media/image85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82.bin"/><Relationship Id="rId168" Type="http://schemas.openxmlformats.org/officeDocument/2006/relationships/image" Target="media/image84.wmf"/><Relationship Id="rId167" Type="http://schemas.openxmlformats.org/officeDocument/2006/relationships/oleObject" Target="embeddings/oleObject81.bin"/><Relationship Id="rId166" Type="http://schemas.openxmlformats.org/officeDocument/2006/relationships/image" Target="media/image83.wmf"/><Relationship Id="rId165" Type="http://schemas.openxmlformats.org/officeDocument/2006/relationships/oleObject" Target="embeddings/oleObject80.bin"/><Relationship Id="rId164" Type="http://schemas.openxmlformats.org/officeDocument/2006/relationships/image" Target="media/image82.wmf"/><Relationship Id="rId163" Type="http://schemas.openxmlformats.org/officeDocument/2006/relationships/oleObject" Target="embeddings/oleObject79.bin"/><Relationship Id="rId162" Type="http://schemas.openxmlformats.org/officeDocument/2006/relationships/image" Target="media/image81.wmf"/><Relationship Id="rId161" Type="http://schemas.openxmlformats.org/officeDocument/2006/relationships/oleObject" Target="embeddings/oleObject78.bin"/><Relationship Id="rId160" Type="http://schemas.openxmlformats.org/officeDocument/2006/relationships/image" Target="media/image80.wmf"/><Relationship Id="rId16" Type="http://schemas.openxmlformats.org/officeDocument/2006/relationships/image" Target="media/image8.wmf"/><Relationship Id="rId159" Type="http://schemas.openxmlformats.org/officeDocument/2006/relationships/oleObject" Target="embeddings/oleObject77.bin"/><Relationship Id="rId158" Type="http://schemas.openxmlformats.org/officeDocument/2006/relationships/image" Target="media/image79.wmf"/><Relationship Id="rId157" Type="http://schemas.openxmlformats.org/officeDocument/2006/relationships/oleObject" Target="embeddings/oleObject76.bin"/><Relationship Id="rId156" Type="http://schemas.openxmlformats.org/officeDocument/2006/relationships/image" Target="media/image78.wmf"/><Relationship Id="rId155" Type="http://schemas.openxmlformats.org/officeDocument/2006/relationships/oleObject" Target="embeddings/oleObject75.bin"/><Relationship Id="rId154" Type="http://schemas.openxmlformats.org/officeDocument/2006/relationships/image" Target="media/image77.wmf"/><Relationship Id="rId153" Type="http://schemas.openxmlformats.org/officeDocument/2006/relationships/oleObject" Target="embeddings/oleObject74.bin"/><Relationship Id="rId152" Type="http://schemas.openxmlformats.org/officeDocument/2006/relationships/image" Target="media/image76.png"/><Relationship Id="rId151" Type="http://schemas.openxmlformats.org/officeDocument/2006/relationships/image" Target="media/image75.wmf"/><Relationship Id="rId150" Type="http://schemas.openxmlformats.org/officeDocument/2006/relationships/oleObject" Target="embeddings/oleObject73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4.wmf"/><Relationship Id="rId148" Type="http://schemas.openxmlformats.org/officeDocument/2006/relationships/oleObject" Target="embeddings/oleObject72.bin"/><Relationship Id="rId147" Type="http://schemas.openxmlformats.org/officeDocument/2006/relationships/image" Target="media/image73.wmf"/><Relationship Id="rId146" Type="http://schemas.openxmlformats.org/officeDocument/2006/relationships/oleObject" Target="embeddings/oleObject71.bin"/><Relationship Id="rId145" Type="http://schemas.openxmlformats.org/officeDocument/2006/relationships/image" Target="media/image72.wmf"/><Relationship Id="rId144" Type="http://schemas.openxmlformats.org/officeDocument/2006/relationships/oleObject" Target="embeddings/oleObject70.bin"/><Relationship Id="rId143" Type="http://schemas.openxmlformats.org/officeDocument/2006/relationships/image" Target="media/image71.wmf"/><Relationship Id="rId142" Type="http://schemas.openxmlformats.org/officeDocument/2006/relationships/oleObject" Target="embeddings/oleObject69.bin"/><Relationship Id="rId141" Type="http://schemas.openxmlformats.org/officeDocument/2006/relationships/image" Target="media/image70.wmf"/><Relationship Id="rId140" Type="http://schemas.openxmlformats.org/officeDocument/2006/relationships/oleObject" Target="embeddings/oleObject68.bin"/><Relationship Id="rId14" Type="http://schemas.openxmlformats.org/officeDocument/2006/relationships/image" Target="media/image7.wmf"/><Relationship Id="rId139" Type="http://schemas.openxmlformats.org/officeDocument/2006/relationships/oleObject" Target="embeddings/oleObject67.bin"/><Relationship Id="rId138" Type="http://schemas.openxmlformats.org/officeDocument/2006/relationships/image" Target="media/image69.wmf"/><Relationship Id="rId137" Type="http://schemas.openxmlformats.org/officeDocument/2006/relationships/oleObject" Target="embeddings/oleObject66.bin"/><Relationship Id="rId136" Type="http://schemas.openxmlformats.org/officeDocument/2006/relationships/image" Target="media/image68.wmf"/><Relationship Id="rId135" Type="http://schemas.openxmlformats.org/officeDocument/2006/relationships/oleObject" Target="embeddings/oleObject65.bin"/><Relationship Id="rId134" Type="http://schemas.openxmlformats.org/officeDocument/2006/relationships/image" Target="media/image67.wmf"/><Relationship Id="rId133" Type="http://schemas.openxmlformats.org/officeDocument/2006/relationships/oleObject" Target="embeddings/oleObject64.bin"/><Relationship Id="rId132" Type="http://schemas.openxmlformats.org/officeDocument/2006/relationships/image" Target="media/image66.wmf"/><Relationship Id="rId131" Type="http://schemas.openxmlformats.org/officeDocument/2006/relationships/oleObject" Target="embeddings/oleObject63.bin"/><Relationship Id="rId130" Type="http://schemas.openxmlformats.org/officeDocument/2006/relationships/image" Target="media/image65.png"/><Relationship Id="rId13" Type="http://schemas.openxmlformats.org/officeDocument/2006/relationships/oleObject" Target="embeddings/oleObject4.bin"/><Relationship Id="rId129" Type="http://schemas.openxmlformats.org/officeDocument/2006/relationships/image" Target="media/image64.wmf"/><Relationship Id="rId128" Type="http://schemas.openxmlformats.org/officeDocument/2006/relationships/oleObject" Target="embeddings/oleObject62.bin"/><Relationship Id="rId127" Type="http://schemas.openxmlformats.org/officeDocument/2006/relationships/image" Target="media/image63.wmf"/><Relationship Id="rId126" Type="http://schemas.openxmlformats.org/officeDocument/2006/relationships/oleObject" Target="embeddings/oleObject61.bin"/><Relationship Id="rId125" Type="http://schemas.openxmlformats.org/officeDocument/2006/relationships/oleObject" Target="embeddings/oleObject60.bin"/><Relationship Id="rId124" Type="http://schemas.openxmlformats.org/officeDocument/2006/relationships/oleObject" Target="embeddings/oleObject59.bin"/><Relationship Id="rId123" Type="http://schemas.openxmlformats.org/officeDocument/2006/relationships/image" Target="media/image62.wmf"/><Relationship Id="rId122" Type="http://schemas.openxmlformats.org/officeDocument/2006/relationships/oleObject" Target="embeddings/oleObject58.bin"/><Relationship Id="rId121" Type="http://schemas.openxmlformats.org/officeDocument/2006/relationships/oleObject" Target="embeddings/oleObject57.bin"/><Relationship Id="rId120" Type="http://schemas.openxmlformats.org/officeDocument/2006/relationships/image" Target="media/image61.wmf"/><Relationship Id="rId12" Type="http://schemas.openxmlformats.org/officeDocument/2006/relationships/image" Target="media/image6.wmf"/><Relationship Id="rId119" Type="http://schemas.openxmlformats.org/officeDocument/2006/relationships/oleObject" Target="embeddings/oleObject56.bin"/><Relationship Id="rId118" Type="http://schemas.openxmlformats.org/officeDocument/2006/relationships/oleObject" Target="embeddings/oleObject55.bin"/><Relationship Id="rId117" Type="http://schemas.openxmlformats.org/officeDocument/2006/relationships/image" Target="media/image60.png"/><Relationship Id="rId116" Type="http://schemas.openxmlformats.org/officeDocument/2006/relationships/image" Target="media/image59.wmf"/><Relationship Id="rId115" Type="http://schemas.openxmlformats.org/officeDocument/2006/relationships/oleObject" Target="embeddings/oleObject54.bin"/><Relationship Id="rId114" Type="http://schemas.openxmlformats.org/officeDocument/2006/relationships/image" Target="media/image58.wmf"/><Relationship Id="rId113" Type="http://schemas.openxmlformats.org/officeDocument/2006/relationships/oleObject" Target="embeddings/oleObject53.bin"/><Relationship Id="rId112" Type="http://schemas.openxmlformats.org/officeDocument/2006/relationships/image" Target="media/image57.wmf"/><Relationship Id="rId111" Type="http://schemas.openxmlformats.org/officeDocument/2006/relationships/oleObject" Target="embeddings/oleObject52.bin"/><Relationship Id="rId110" Type="http://schemas.openxmlformats.org/officeDocument/2006/relationships/image" Target="media/image56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108" Type="http://schemas.openxmlformats.org/officeDocument/2006/relationships/image" Target="media/image55.wmf"/><Relationship Id="rId107" Type="http://schemas.openxmlformats.org/officeDocument/2006/relationships/oleObject" Target="embeddings/oleObject50.bin"/><Relationship Id="rId106" Type="http://schemas.openxmlformats.org/officeDocument/2006/relationships/oleObject" Target="embeddings/oleObject49.bin"/><Relationship Id="rId105" Type="http://schemas.openxmlformats.org/officeDocument/2006/relationships/image" Target="media/image54.wmf"/><Relationship Id="rId104" Type="http://schemas.openxmlformats.org/officeDocument/2006/relationships/oleObject" Target="embeddings/oleObject48.bin"/><Relationship Id="rId103" Type="http://schemas.openxmlformats.org/officeDocument/2006/relationships/image" Target="media/image53.wmf"/><Relationship Id="rId102" Type="http://schemas.openxmlformats.org/officeDocument/2006/relationships/oleObject" Target="embeddings/oleObject47.bin"/><Relationship Id="rId101" Type="http://schemas.openxmlformats.org/officeDocument/2006/relationships/image" Target="media/image52.png"/><Relationship Id="rId100" Type="http://schemas.openxmlformats.org/officeDocument/2006/relationships/image" Target="media/image51.wmf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463562-A13B-40FA-A2FE-1D49DFEB74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11</Pages>
  <Words>1333</Words>
  <Characters>7602</Characters>
  <DocSecurity>0</DocSecurity>
  <Lines>63</Lines>
  <Paragraphs>17</Paragraphs>
  <ScaleCrop>false</ScaleCrop>
  <LinksUpToDate>false</LinksUpToDate>
  <CharactersWithSpaces>8918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terms:modified xsi:type="dcterms:W3CDTF">2024-02-19T01:31:31Z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2052-12.1.0.16120</vt:lpwstr>
  </property>
  <property fmtid="{D5CDD505-2E9C-101B-9397-08002B2CF9AE}" pid="7" name="ICV">
    <vt:lpwstr>D6CD8C0B696D4348B4AFBC211E065651_12</vt:lpwstr>
  </property>
</Properties>
</file>