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 w:rsidR="00947DB7">
      <w:pPr>
        <w:jc w:val="center"/>
        <w:textAlignment w:val="center"/>
        <w:rPr>
          <w:b/>
          <w:sz w:val="32"/>
        </w:rPr>
      </w:pPr>
      <w:r>
        <w:rPr>
          <w:rFonts w:hint="eastAsia"/>
          <w:b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10464800</wp:posOffset>
            </wp:positionH>
            <wp:positionV relativeFrom="topMargin">
              <wp:posOffset>10477500</wp:posOffset>
            </wp:positionV>
            <wp:extent cx="495300" cy="431800"/>
            <wp:wrapNone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32"/>
        </w:rPr>
        <w:t>2024</w:t>
      </w:r>
      <w:r>
        <w:rPr>
          <w:rFonts w:hint="eastAsia"/>
          <w:b/>
          <w:sz w:val="32"/>
        </w:rPr>
        <w:t>年高三适应性考试（二）</w:t>
      </w:r>
    </w:p>
    <w:p w:rsidR="00947DB7">
      <w:pPr>
        <w:jc w:val="center"/>
        <w:textAlignment w:val="center"/>
        <w:rPr>
          <w:b/>
          <w:sz w:val="32"/>
        </w:rPr>
      </w:pPr>
      <w:r>
        <w:rPr>
          <w:rFonts w:hint="eastAsia"/>
          <w:b/>
          <w:sz w:val="32"/>
        </w:rPr>
        <w:t>地理试题</w:t>
      </w:r>
    </w:p>
    <w:p w:rsidR="00947DB7">
      <w:pPr>
        <w:jc w:val="center"/>
        <w:textAlignment w:val="center"/>
        <w:rPr>
          <w:b/>
          <w:sz w:val="24"/>
        </w:rPr>
      </w:pPr>
      <w:r>
        <w:rPr>
          <w:rFonts w:hint="eastAsia"/>
          <w:b/>
          <w:sz w:val="24"/>
        </w:rPr>
        <w:t>满分：</w:t>
      </w:r>
      <w:r>
        <w:rPr>
          <w:rFonts w:hint="eastAsia"/>
          <w:b/>
          <w:sz w:val="24"/>
        </w:rPr>
        <w:t>100</w:t>
      </w:r>
      <w:r>
        <w:rPr>
          <w:rFonts w:hint="eastAsia"/>
          <w:b/>
          <w:sz w:val="24"/>
        </w:rPr>
        <w:t>分</w:t>
      </w:r>
      <w:r>
        <w:rPr>
          <w:rFonts w:hint="eastAsia"/>
          <w:b/>
          <w:sz w:val="24"/>
        </w:rPr>
        <w:t xml:space="preserve"> </w:t>
      </w:r>
      <w:r>
        <w:rPr>
          <w:b/>
          <w:sz w:val="24"/>
        </w:rPr>
        <w:t xml:space="preserve"> </w:t>
      </w:r>
      <w:r>
        <w:rPr>
          <w:rFonts w:hint="eastAsia"/>
          <w:b/>
          <w:sz w:val="24"/>
        </w:rPr>
        <w:t>用时：</w:t>
      </w:r>
      <w:r>
        <w:rPr>
          <w:rFonts w:hint="eastAsia"/>
          <w:b/>
          <w:sz w:val="24"/>
        </w:rPr>
        <w:t>75</w:t>
      </w:r>
      <w:r>
        <w:rPr>
          <w:rFonts w:hint="eastAsia"/>
          <w:b/>
          <w:sz w:val="24"/>
        </w:rPr>
        <w:t>分钟</w:t>
      </w:r>
    </w:p>
    <w:p w:rsidR="00947DB7">
      <w:pPr>
        <w:textAlignment w:val="center"/>
        <w:rPr>
          <w:b/>
          <w:sz w:val="24"/>
        </w:rPr>
      </w:pPr>
      <w:r>
        <w:rPr>
          <w:rFonts w:hint="eastAsia"/>
          <w:b/>
          <w:sz w:val="24"/>
        </w:rPr>
        <w:t>一、单项选择题：在每小题给出的四个选项中，只有一项是最符合题目要求的。请在答题卡上相应的方框内填涂。（本大题共</w:t>
      </w:r>
      <w:r>
        <w:rPr>
          <w:rFonts w:hint="eastAsia"/>
          <w:b/>
          <w:sz w:val="24"/>
        </w:rPr>
        <w:t>23</w:t>
      </w:r>
      <w:r>
        <w:rPr>
          <w:rFonts w:hint="eastAsia"/>
          <w:b/>
          <w:sz w:val="24"/>
        </w:rPr>
        <w:t>小题，每小题</w:t>
      </w:r>
      <w:r>
        <w:rPr>
          <w:rFonts w:hint="eastAsia"/>
          <w:b/>
          <w:sz w:val="24"/>
        </w:rPr>
        <w:t>2</w:t>
      </w:r>
      <w:r>
        <w:rPr>
          <w:rFonts w:hint="eastAsia"/>
          <w:b/>
          <w:sz w:val="24"/>
        </w:rPr>
        <w:t>分，共</w:t>
      </w:r>
      <w:r>
        <w:rPr>
          <w:rFonts w:hint="eastAsia"/>
          <w:b/>
          <w:sz w:val="24"/>
        </w:rPr>
        <w:t>46</w:t>
      </w:r>
      <w:r>
        <w:rPr>
          <w:rFonts w:hint="eastAsia"/>
          <w:b/>
          <w:sz w:val="24"/>
        </w:rPr>
        <w:t>分）</w:t>
      </w:r>
    </w:p>
    <w:p w:rsidR="00947DB7">
      <w:pPr>
        <w:pStyle w:val="ListParagraph"/>
        <w:ind w:firstLine="420"/>
      </w:pPr>
      <w:r>
        <w:rPr>
          <w:rFonts w:hint="eastAsia"/>
        </w:rPr>
        <w:t>江苏某校学生开展观测日影活动，在开阔地面上竖立了一支铅笔，均匀放置了</w:t>
      </w:r>
      <w:r>
        <w:rPr>
          <w:rFonts w:hint="eastAsia"/>
        </w:rPr>
        <w:t>8</w:t>
      </w:r>
      <w:r>
        <w:rPr>
          <w:rFonts w:hint="eastAsia"/>
        </w:rPr>
        <w:t>颗鹅卵石，活动当日观察到当铅笔影子依次落到第</w:t>
      </w:r>
      <w:r>
        <w:rPr>
          <w:rFonts w:hint="eastAsia"/>
        </w:rPr>
        <w:t>5</w:t>
      </w:r>
      <w:r>
        <w:rPr>
          <w:rFonts w:hint="eastAsia"/>
        </w:rPr>
        <w:t>颗鹅卵石时，日影最短，下图为活动中拍摄的照片。据此完成</w:t>
      </w:r>
      <w:r>
        <w:rPr>
          <w:rFonts w:hint="eastAsia"/>
        </w:rPr>
        <w:t>1~3</w:t>
      </w:r>
      <w:r>
        <w:rPr>
          <w:rFonts w:hint="eastAsia"/>
        </w:rPr>
        <w:t>题。</w:t>
      </w:r>
    </w:p>
    <w:p w:rsidR="00947DB7">
      <w:pPr>
        <w:pStyle w:val="ListParagraph"/>
        <w:ind w:firstLine="420"/>
      </w:pPr>
      <w:r>
        <w:rPr>
          <w:noProof/>
        </w:rPr>
        <w:drawing>
          <wp:inline distT="0" distB="0" distL="0" distR="0">
            <wp:extent cx="1923415" cy="2314575"/>
            <wp:effectExtent l="0" t="0" r="63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3325" cy="232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B7">
      <w:pPr>
        <w:textAlignment w:val="center"/>
      </w:pPr>
      <w:r>
        <w:rPr>
          <w:rFonts w:hint="eastAsia"/>
        </w:rPr>
        <w:t>1</w:t>
      </w:r>
      <w:r>
        <w:rPr>
          <w:rFonts w:hint="eastAsia"/>
        </w:rPr>
        <w:t>．照片中铅笔阴影朝向为（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．西北偏北</w:t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．正北方向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．东南偏南</w:t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．东北偏北</w:t>
      </w:r>
    </w:p>
    <w:p w:rsidR="00947DB7">
      <w:pPr>
        <w:textAlignment w:val="center"/>
      </w:pPr>
      <w:r>
        <w:rPr>
          <w:rFonts w:hint="eastAsia"/>
        </w:rPr>
        <w:t>2</w:t>
      </w:r>
      <w:r>
        <w:rPr>
          <w:rFonts w:hint="eastAsia"/>
        </w:rPr>
        <w:t>．推测活动当日可能为（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18</w:t>
      </w:r>
      <w:r>
        <w:rPr>
          <w:rFonts w:hint="eastAsia"/>
        </w:rPr>
        <w:t>日</w:t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20</w:t>
      </w:r>
      <w:r>
        <w:rPr>
          <w:rFonts w:hint="eastAsia"/>
        </w:rPr>
        <w:t>日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25</w:t>
      </w:r>
      <w:r>
        <w:rPr>
          <w:rFonts w:hint="eastAsia"/>
        </w:rPr>
        <w:t>日</w:t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</w:t>
      </w:r>
      <w:r>
        <w:t>1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20</w:t>
      </w:r>
      <w:r>
        <w:rPr>
          <w:rFonts w:hint="eastAsia"/>
        </w:rPr>
        <w:t>日</w:t>
      </w:r>
    </w:p>
    <w:p w:rsidR="00947DB7">
      <w:pPr>
        <w:textAlignment w:val="center"/>
      </w:pPr>
      <w:r>
        <w:rPr>
          <w:rFonts w:hint="eastAsia"/>
        </w:rPr>
        <w:t>3</w:t>
      </w:r>
      <w:r>
        <w:rPr>
          <w:rFonts w:hint="eastAsia"/>
        </w:rPr>
        <w:t>．估算当地经度需获知（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．当日直射点纬度</w:t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．当日日出地方时</w:t>
      </w:r>
    </w:p>
    <w:p w:rsidR="00947DB7">
      <w:pPr>
        <w:textAlignment w:val="center"/>
      </w:pPr>
      <w:r>
        <w:rPr>
          <w:rFonts w:hint="eastAsia"/>
        </w:rPr>
        <w:t>C</w:t>
      </w:r>
      <w:r>
        <w:rPr>
          <w:rFonts w:hint="eastAsia"/>
        </w:rPr>
        <w:t>．正午时北京时间</w:t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．正午</w:t>
      </w:r>
      <w:r>
        <w:rPr>
          <w:rFonts w:hint="eastAsia"/>
        </w:rPr>
        <w:t>时杆影长度</w:t>
      </w:r>
    </w:p>
    <w:p w:rsidR="00947DB7">
      <w:pPr>
        <w:pStyle w:val="ListParagraph"/>
        <w:ind w:firstLine="420"/>
      </w:pPr>
      <w:r>
        <w:rPr>
          <w:rFonts w:hint="eastAsia"/>
        </w:rPr>
        <w:t>洱海位于云南省大理市，四面环山，位于山谷盆地中。图</w:t>
      </w:r>
      <w:r>
        <w:rPr>
          <w:rFonts w:hint="eastAsia"/>
        </w:rPr>
        <w:t>1</w:t>
      </w:r>
      <w:r>
        <w:rPr>
          <w:rFonts w:hint="eastAsia"/>
        </w:rPr>
        <w:t>示意洱海周边地形图，图</w:t>
      </w:r>
      <w:r>
        <w:t>2</w:t>
      </w:r>
      <w:r>
        <w:rPr>
          <w:rFonts w:hint="eastAsia"/>
        </w:rPr>
        <w:t>为某时刻洱海周边上空的等温面示意图。据此完成</w:t>
      </w:r>
      <w:r>
        <w:rPr>
          <w:rFonts w:hint="eastAsia"/>
        </w:rPr>
        <w:t>4</w:t>
      </w:r>
      <w:r>
        <w:rPr>
          <w:rFonts w:hint="eastAsia"/>
        </w:rPr>
        <w:t>～</w:t>
      </w:r>
      <w:r>
        <w:rPr>
          <w:rFonts w:hint="eastAsia"/>
        </w:rPr>
        <w:t>6</w:t>
      </w:r>
      <w:r>
        <w:rPr>
          <w:rFonts w:hint="eastAsia"/>
        </w:rPr>
        <w:t>题。</w:t>
      </w:r>
    </w:p>
    <w:p w:rsidR="00947DB7">
      <w:pPr>
        <w:textAlignment w:val="center"/>
      </w:pPr>
      <w:r>
        <w:rPr>
          <w:noProof/>
        </w:rPr>
        <w:drawing>
          <wp:inline distT="0" distB="0" distL="0" distR="0">
            <wp:extent cx="4385310" cy="22320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4978" cy="223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B7">
      <w:pPr>
        <w:ind w:firstLine="525" w:firstLineChars="250"/>
        <w:textAlignment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                                   </w:t>
      </w:r>
      <w:r>
        <w:rPr>
          <w:rFonts w:hint="eastAsia"/>
        </w:rPr>
        <w:t>图</w:t>
      </w:r>
      <w:r>
        <w:rPr>
          <w:rFonts w:hint="eastAsia"/>
        </w:rPr>
        <w:t>2</w:t>
      </w:r>
    </w:p>
    <w:p w:rsidR="00947DB7">
      <w:pPr>
        <w:textAlignment w:val="center"/>
      </w:pPr>
      <w:r>
        <w:rPr>
          <w:rFonts w:hint="eastAsia"/>
        </w:rPr>
        <w:t>4</w:t>
      </w:r>
      <w:r>
        <w:rPr>
          <w:rFonts w:hint="eastAsia"/>
        </w:rPr>
        <w:t>．图</w:t>
      </w:r>
      <w:r>
        <w:t>2</w:t>
      </w:r>
      <w:r>
        <w:rPr>
          <w:rFonts w:hint="eastAsia"/>
        </w:rPr>
        <w:t>所示气温分布可能出现在（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．夏季白天</w:t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．冬季白天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．夏季夜晚</w:t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．冬季夜晚</w:t>
      </w:r>
    </w:p>
    <w:p w:rsidR="00947DB7">
      <w:pPr>
        <w:textAlignment w:val="center"/>
      </w:pPr>
      <w:r>
        <w:rPr>
          <w:rFonts w:hint="eastAsia"/>
        </w:rPr>
        <w:t>5</w:t>
      </w:r>
      <w:r>
        <w:rPr>
          <w:rFonts w:hint="eastAsia"/>
        </w:rPr>
        <w:t>．此时刻大理站风向可能为（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．偏南风</w:t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．偏北风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．偏西风</w:t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．偏东风</w:t>
      </w:r>
    </w:p>
    <w:p w:rsidR="00947DB7">
      <w:pPr>
        <w:textAlignment w:val="center"/>
      </w:pPr>
      <w:r>
        <w:rPr>
          <w:rFonts w:hint="eastAsia"/>
        </w:rPr>
        <w:t>6</w:t>
      </w:r>
      <w:r>
        <w:rPr>
          <w:rFonts w:hint="eastAsia"/>
        </w:rPr>
        <w:t>．洱海周边热力环流显著，主要原因是（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．植被覆盖率高</w:t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．湖泊南北狭长</w:t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．背景风影响小</w:t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．焚风效应显著</w:t>
      </w:r>
    </w:p>
    <w:p w:rsidR="00947DB7">
      <w:pPr>
        <w:pStyle w:val="ListParagraph"/>
        <w:ind w:firstLine="420"/>
      </w:pPr>
      <w:r>
        <w:rPr>
          <w:rFonts w:hint="eastAsia"/>
        </w:rPr>
        <w:t>科罗拉多大峡谷发育于美国科罗拉多高原，平均深度超过</w:t>
      </w:r>
      <w:r>
        <w:rPr>
          <w:rFonts w:hint="eastAsia"/>
        </w:rPr>
        <w:t>1500</w:t>
      </w:r>
      <w:r>
        <w:rPr>
          <w:rFonts w:hint="eastAsia"/>
        </w:rPr>
        <w:t>米，从谷底向上沿岩壁出露着早古生代到新生代各个时期的岩层，被誉为一部“活的地质教科书”。图</w:t>
      </w:r>
      <w:r>
        <w:rPr>
          <w:rFonts w:hint="eastAsia"/>
        </w:rPr>
        <w:t>1</w:t>
      </w:r>
      <w:r>
        <w:rPr>
          <w:rFonts w:hint="eastAsia"/>
        </w:rPr>
        <w:t>是科罗拉多大峡谷一侧地层剖面图。图</w:t>
      </w:r>
      <w:r>
        <w:t>2</w:t>
      </w:r>
      <w:r>
        <w:rPr>
          <w:rFonts w:hint="eastAsia"/>
        </w:rPr>
        <w:t>为岩石圈物质循环图。据此完成</w:t>
      </w:r>
      <w:r>
        <w:rPr>
          <w:rFonts w:hint="eastAsia"/>
        </w:rPr>
        <w:t>7</w:t>
      </w:r>
      <w:r>
        <w:rPr>
          <w:rFonts w:hint="eastAsia"/>
        </w:rPr>
        <w:t>～</w:t>
      </w:r>
      <w:r>
        <w:rPr>
          <w:rFonts w:hint="eastAsia"/>
        </w:rPr>
        <w:t>9</w:t>
      </w:r>
      <w:r>
        <w:rPr>
          <w:rFonts w:hint="eastAsia"/>
        </w:rPr>
        <w:t>题。</w:t>
      </w:r>
    </w:p>
    <w:p w:rsidR="00947DB7">
      <w:pPr>
        <w:textAlignment w:val="center"/>
      </w:pPr>
      <w:r>
        <w:rPr>
          <w:noProof/>
        </w:rPr>
        <w:drawing>
          <wp:inline distT="0" distB="0" distL="0" distR="0">
            <wp:extent cx="4783455" cy="24434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4134" cy="245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B7">
      <w:pPr>
        <w:ind w:firstLine="1680" w:firstLineChars="800"/>
        <w:textAlignment w:val="center"/>
      </w:pPr>
      <w:r>
        <w:rPr>
          <w:rFonts w:hint="eastAsia"/>
        </w:rPr>
        <w:t>图</w:t>
      </w:r>
      <w:r>
        <w:t xml:space="preserve">1                            </w:t>
      </w:r>
      <w:r>
        <w:rPr>
          <w:rFonts w:hint="eastAsia"/>
        </w:rPr>
        <w:t>图</w:t>
      </w:r>
      <w:r>
        <w:t>2</w:t>
      </w:r>
    </w:p>
    <w:p w:rsidR="00947DB7">
      <w:pPr>
        <w:textAlignment w:val="center"/>
      </w:pPr>
      <w:r>
        <w:rPr>
          <w:rFonts w:hint="eastAsia"/>
        </w:rPr>
        <w:t>7</w:t>
      </w:r>
      <w:r>
        <w:rPr>
          <w:rFonts w:hint="eastAsia"/>
        </w:rPr>
        <w:t>．图示科罗拉多大峡谷出露的岩石属于图</w:t>
      </w:r>
      <w:r>
        <w:t>2</w:t>
      </w:r>
      <w:r>
        <w:rPr>
          <w:rFonts w:hint="eastAsia"/>
        </w:rPr>
        <w:t>中（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．甲</w:t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．乙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．丙</w:t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．丁</w:t>
      </w:r>
    </w:p>
    <w:p w:rsidR="00947DB7">
      <w:pPr>
        <w:textAlignment w:val="center"/>
      </w:pPr>
      <w:r>
        <w:rPr>
          <w:rFonts w:hint="eastAsia"/>
        </w:rPr>
        <w:t>8</w:t>
      </w:r>
      <w:r>
        <w:rPr>
          <w:rFonts w:hint="eastAsia"/>
        </w:rPr>
        <w:t>．寒武纪至今，大峡谷所在地层出露海平面至少（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t>1</w:t>
      </w:r>
      <w:r>
        <w:rPr>
          <w:rFonts w:hint="eastAsia"/>
        </w:rPr>
        <w:t>次</w:t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hint="eastAsia"/>
        </w:rPr>
        <w:t>2</w:t>
      </w:r>
      <w:r>
        <w:rPr>
          <w:rFonts w:hint="eastAsia"/>
        </w:rPr>
        <w:t>次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</w:rPr>
        <w:t>3</w:t>
      </w:r>
      <w:r>
        <w:rPr>
          <w:rFonts w:hint="eastAsia"/>
        </w:rPr>
        <w:t>次</w:t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hint="eastAsia"/>
        </w:rPr>
        <w:t>4</w:t>
      </w:r>
      <w:r>
        <w:rPr>
          <w:rFonts w:hint="eastAsia"/>
        </w:rPr>
        <w:t>次</w:t>
      </w:r>
    </w:p>
    <w:p w:rsidR="00947DB7">
      <w:pPr>
        <w:textAlignment w:val="center"/>
      </w:pPr>
      <w:r>
        <w:rPr>
          <w:rFonts w:hint="eastAsia"/>
        </w:rPr>
        <w:t>9</w:t>
      </w:r>
      <w:r>
        <w:rPr>
          <w:rFonts w:hint="eastAsia"/>
        </w:rPr>
        <w:t>．奠定该区域地貌基本格局的是（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．构造运动</w:t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．流水作用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．冰川作用</w:t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．风沙作用</w:t>
      </w:r>
    </w:p>
    <w:p w:rsidR="00947DB7">
      <w:pPr>
        <w:pStyle w:val="ListParagraph"/>
        <w:ind w:firstLine="420"/>
      </w:pPr>
      <w:r>
        <w:rPr>
          <w:rFonts w:hint="eastAsia"/>
        </w:rPr>
        <w:t>温带气旋是造成大范围天气变化的重要天气系统之一，往往伴随着锋面而出现，对中高纬度地区的天气变化有着重要影响。下图为亚洲东部某次温带气旋影响下不同时刻的海平面等压线分布（单位：</w:t>
      </w:r>
      <w:r>
        <w:rPr>
          <w:rFonts w:hint="eastAsia"/>
        </w:rPr>
        <w:t>hPa</w:t>
      </w:r>
      <w:r>
        <w:rPr>
          <w:rFonts w:hint="eastAsia"/>
        </w:rPr>
        <w:t>），图中黑色线条为锋面。据此完成</w:t>
      </w:r>
      <w:r>
        <w:rPr>
          <w:rFonts w:hint="eastAsia"/>
        </w:rPr>
        <w:t>10~12</w:t>
      </w:r>
      <w:r>
        <w:rPr>
          <w:rFonts w:hint="eastAsia"/>
        </w:rPr>
        <w:t>题。</w:t>
      </w:r>
    </w:p>
    <w:p w:rsidR="00947DB7">
      <w:pPr>
        <w:textAlignment w:val="center"/>
      </w:pPr>
      <w:r>
        <w:rPr>
          <w:noProof/>
        </w:rPr>
        <w:drawing>
          <wp:inline distT="0" distB="0" distL="0" distR="0">
            <wp:extent cx="4512310" cy="18529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4233" cy="18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B7">
      <w:pPr>
        <w:textAlignment w:val="center"/>
      </w:pPr>
      <w:r>
        <w:rPr>
          <w:rFonts w:hint="eastAsia"/>
        </w:rPr>
        <w:t>10</w:t>
      </w:r>
      <w:r>
        <w:rPr>
          <w:rFonts w:hint="eastAsia"/>
        </w:rPr>
        <w:t>．图示天气系统出现的先后顺序是（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．甲乙丙</w:t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．丙乙甲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．乙甲丙</w:t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．丙甲乙</w:t>
      </w:r>
    </w:p>
    <w:p w:rsidR="00947DB7">
      <w:pPr>
        <w:textAlignment w:val="center"/>
      </w:pPr>
      <w:r>
        <w:rPr>
          <w:rFonts w:hint="eastAsia"/>
        </w:rPr>
        <w:t>11</w:t>
      </w:r>
      <w:r>
        <w:rPr>
          <w:rFonts w:hint="eastAsia"/>
        </w:rPr>
        <w:t>．图示天气系统过境时，</w:t>
      </w:r>
      <w:r>
        <w:rPr>
          <w:rFonts w:hint="eastAsia"/>
        </w:rPr>
        <w:t>M</w:t>
      </w:r>
      <w:r>
        <w:rPr>
          <w:rFonts w:hint="eastAsia"/>
        </w:rPr>
        <w:t>地气温、气压变化情况是（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t>A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341755" cy="9010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9204" cy="91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214755" cy="883285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8063" cy="89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151255" cy="8223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5143" cy="83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286510" cy="866775"/>
            <wp:effectExtent l="0" t="0" r="889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02041" cy="87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B7">
      <w:pPr>
        <w:textAlignment w:val="center"/>
      </w:pPr>
      <w:r>
        <w:rPr>
          <w:rFonts w:hint="eastAsia"/>
        </w:rPr>
        <w:t>12</w:t>
      </w:r>
      <w:r>
        <w:rPr>
          <w:rFonts w:hint="eastAsia"/>
        </w:rPr>
        <w:t>．图中①②两锋面差异比较大的是（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．锋面类型</w:t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．移动方向</w:t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．形成原因</w:t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．移动速度</w:t>
      </w:r>
    </w:p>
    <w:p w:rsidR="00947DB7">
      <w:pPr>
        <w:pStyle w:val="ListParagraph"/>
        <w:ind w:firstLine="420"/>
      </w:pPr>
      <w:r>
        <w:rPr>
          <w:rFonts w:hint="eastAsia"/>
        </w:rPr>
        <w:t>某地理考察队到内蒙古大青山野外考察，发现山地甲坡长满</w:t>
      </w:r>
      <w:r>
        <w:rPr>
          <w:rFonts w:hint="eastAsia"/>
        </w:rPr>
        <w:t>了草</w:t>
      </w:r>
      <w:r>
        <w:rPr>
          <w:rFonts w:hint="eastAsia"/>
        </w:rPr>
        <w:t>本植物，</w:t>
      </w:r>
      <w:r>
        <w:rPr>
          <w:rFonts w:hint="eastAsia"/>
        </w:rPr>
        <w:t>乙坡则</w:t>
      </w:r>
      <w:r>
        <w:rPr>
          <w:rFonts w:hint="eastAsia"/>
        </w:rPr>
        <w:t>长满了白桦林和灌木。随着海拔升高，坡面植被差异减少。下图为考察队员拍摄的照片。据此完成</w:t>
      </w:r>
      <w:r>
        <w:rPr>
          <w:rFonts w:hint="eastAsia"/>
        </w:rPr>
        <w:t>13</w:t>
      </w:r>
      <w:r>
        <w:rPr>
          <w:rFonts w:hint="eastAsia"/>
        </w:rPr>
        <w:t>～</w:t>
      </w:r>
      <w:r>
        <w:rPr>
          <w:rFonts w:hint="eastAsia"/>
        </w:rPr>
        <w:t>15</w:t>
      </w:r>
      <w:r>
        <w:rPr>
          <w:rFonts w:hint="eastAsia"/>
        </w:rPr>
        <w:t>题。</w:t>
      </w:r>
    </w:p>
    <w:p w:rsidR="00947DB7">
      <w:pPr>
        <w:textAlignment w:val="center"/>
      </w:pPr>
      <w:r>
        <w:rPr>
          <w:noProof/>
        </w:rPr>
        <w:drawing>
          <wp:inline distT="0" distB="0" distL="0" distR="0">
            <wp:extent cx="3117215" cy="1846580"/>
            <wp:effectExtent l="0" t="0" r="698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B7">
      <w:pPr>
        <w:textAlignment w:val="center"/>
      </w:pPr>
      <w:r>
        <w:rPr>
          <w:rFonts w:hint="eastAsia"/>
        </w:rPr>
        <w:t>13</w:t>
      </w:r>
      <w:r>
        <w:rPr>
          <w:rFonts w:hint="eastAsia"/>
        </w:rPr>
        <w:t>．</w:t>
      </w:r>
      <w:r>
        <w:rPr>
          <w:rFonts w:hint="eastAsia"/>
        </w:rPr>
        <w:t>推测甲坡为</w:t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．阳坡、迎风坡</w:t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．阳坡、背风坡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．阴坡、迎风坡</w:t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．阴坡、背风坡</w:t>
      </w:r>
    </w:p>
    <w:p w:rsidR="00947DB7">
      <w:pPr>
        <w:textAlignment w:val="center"/>
      </w:pPr>
      <w:r>
        <w:rPr>
          <w:rFonts w:hint="eastAsia"/>
        </w:rPr>
        <w:t>14</w:t>
      </w:r>
      <w:r>
        <w:rPr>
          <w:rFonts w:hint="eastAsia"/>
        </w:rPr>
        <w:t>．影响山地两坡植被差异的主要因素是（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．热量</w:t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．降水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．岩性</w:t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．水分</w:t>
      </w:r>
    </w:p>
    <w:p w:rsidR="00947DB7">
      <w:pPr>
        <w:textAlignment w:val="center"/>
      </w:pPr>
      <w:r>
        <w:rPr>
          <w:rFonts w:hint="eastAsia"/>
        </w:rPr>
        <w:t>15</w:t>
      </w:r>
      <w:r>
        <w:rPr>
          <w:rFonts w:hint="eastAsia"/>
        </w:rPr>
        <w:t>．随着海拔的升高，不同坡向坡面植被差异减少，原因是（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．坡度</w:t>
      </w:r>
      <w:r>
        <w:rPr>
          <w:rFonts w:hint="eastAsia"/>
        </w:rPr>
        <w:t>迅速变陡</w:t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．坡面面积变小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．风力差异减小</w:t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．人类活动减少</w:t>
      </w:r>
    </w:p>
    <w:p w:rsidR="00947DB7">
      <w:pPr>
        <w:pStyle w:val="ListParagraph"/>
        <w:ind w:firstLine="420"/>
      </w:pPr>
      <w:r>
        <w:rPr>
          <w:rFonts w:hint="eastAsia"/>
        </w:rPr>
        <w:t>据史学家考证，客家先民五次南迁中，前四次都选择赣江为必经通道，逐渐以江西赣州为中心向四周定居，形成了数量众多的客家聚落。下图为主要客家聚落分布示意图。据此完成</w:t>
      </w:r>
      <w:r>
        <w:rPr>
          <w:rFonts w:hint="eastAsia"/>
        </w:rPr>
        <w:t>16~18</w:t>
      </w:r>
      <w:r>
        <w:rPr>
          <w:rFonts w:hint="eastAsia"/>
        </w:rPr>
        <w:t>题。</w:t>
      </w:r>
    </w:p>
    <w:p w:rsidR="00947DB7">
      <w:pPr>
        <w:pStyle w:val="ListParagraph"/>
        <w:ind w:firstLine="0" w:firstLineChars="0"/>
      </w:pPr>
      <w:r>
        <w:rPr>
          <w:noProof/>
        </w:rPr>
        <w:drawing>
          <wp:inline distT="0" distB="0" distL="0" distR="0">
            <wp:extent cx="1854200" cy="2275205"/>
            <wp:effectExtent l="0" t="0" r="1270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B7">
      <w:pPr>
        <w:textAlignment w:val="center"/>
      </w:pPr>
      <w:r>
        <w:rPr>
          <w:rFonts w:hint="eastAsia"/>
        </w:rPr>
        <w:t>16</w:t>
      </w:r>
      <w:r>
        <w:rPr>
          <w:rFonts w:hint="eastAsia"/>
        </w:rPr>
        <w:t>．客家先民选择沿赣江水系迁徙南下的主要原因是（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．气候适宜</w:t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．线路安全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．交通便利</w:t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．便于经商</w:t>
      </w:r>
    </w:p>
    <w:p w:rsidR="00947DB7">
      <w:pPr>
        <w:textAlignment w:val="center"/>
      </w:pPr>
      <w:r>
        <w:rPr>
          <w:rFonts w:hint="eastAsia"/>
        </w:rPr>
        <w:t>17</w:t>
      </w:r>
      <w:r>
        <w:rPr>
          <w:rFonts w:hint="eastAsia"/>
        </w:rPr>
        <w:t>．客家先民选择定居区域的环境特征是（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．高温多雨</w:t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．山高林密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．河网密布</w:t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．地广人稀</w:t>
      </w:r>
    </w:p>
    <w:p w:rsidR="00947DB7">
      <w:pPr>
        <w:textAlignment w:val="center"/>
      </w:pPr>
      <w:r>
        <w:rPr>
          <w:rFonts w:hint="eastAsia"/>
        </w:rPr>
        <w:t>18</w:t>
      </w:r>
      <w:r>
        <w:rPr>
          <w:rFonts w:hint="eastAsia"/>
        </w:rPr>
        <w:t>．客家聚落中通常姓氏众多，产生这种现象主要是因为（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．人口迁移</w:t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．地形阻隔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．商业贸易</w:t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．民族融合</w:t>
      </w:r>
    </w:p>
    <w:p w:rsidR="00947DB7">
      <w:pPr>
        <w:pStyle w:val="ListParagraph"/>
        <w:ind w:firstLine="420"/>
      </w:pPr>
      <w:r>
        <w:rPr>
          <w:rFonts w:hint="eastAsia"/>
        </w:rPr>
        <w:t>沪宁沿江高铁西起南京南站，东至太仓站，并向东接入上海铁路枢纽。下图为江苏省南部部分铁路线路示意图。据此完成</w:t>
      </w:r>
      <w:r>
        <w:rPr>
          <w:rFonts w:hint="eastAsia"/>
        </w:rPr>
        <w:t>19~21</w:t>
      </w:r>
      <w:r>
        <w:rPr>
          <w:rFonts w:hint="eastAsia"/>
        </w:rPr>
        <w:t>题。</w:t>
      </w:r>
    </w:p>
    <w:p w:rsidR="00947DB7">
      <w:pPr>
        <w:textAlignment w:val="center"/>
      </w:pPr>
      <w:r>
        <w:rPr>
          <w:noProof/>
        </w:rPr>
        <w:drawing>
          <wp:inline distT="0" distB="0" distL="0" distR="0">
            <wp:extent cx="4525010" cy="245872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6345" cy="247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B7">
      <w:pPr>
        <w:textAlignment w:val="center"/>
      </w:pPr>
      <w:r>
        <w:rPr>
          <w:rFonts w:hint="eastAsia"/>
        </w:rPr>
        <w:t>19</w:t>
      </w:r>
      <w:r>
        <w:rPr>
          <w:rFonts w:hint="eastAsia"/>
        </w:rPr>
        <w:t>．沪宁沿江高铁与原京沪高铁不完全重合，主要考虑（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．河川布局</w:t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．城市等级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．经济水平</w:t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．运输需求</w:t>
      </w:r>
    </w:p>
    <w:p w:rsidR="00947DB7">
      <w:pPr>
        <w:textAlignment w:val="center"/>
      </w:pPr>
      <w:r>
        <w:rPr>
          <w:rFonts w:hint="eastAsia"/>
        </w:rPr>
        <w:t>20</w:t>
      </w:r>
      <w:r>
        <w:rPr>
          <w:rFonts w:hint="eastAsia"/>
        </w:rPr>
        <w:t>．沪宁沿江高铁多选择</w:t>
      </w:r>
      <w:r>
        <w:rPr>
          <w:rFonts w:hint="eastAsia"/>
        </w:rPr>
        <w:t>以桥代路</w:t>
      </w:r>
      <w:r>
        <w:rPr>
          <w:rFonts w:hint="eastAsia"/>
        </w:rPr>
        <w:t>的方式，其主要目的是（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．降低地形坡度</w:t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．缩短通行里程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．保护生态环境</w:t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．节约土地资源</w:t>
      </w:r>
    </w:p>
    <w:p w:rsidR="00947DB7">
      <w:pPr>
        <w:textAlignment w:val="center"/>
      </w:pPr>
      <w:r>
        <w:rPr>
          <w:rFonts w:hint="eastAsia"/>
        </w:rPr>
        <w:t>21</w:t>
      </w:r>
      <w:r>
        <w:rPr>
          <w:rFonts w:hint="eastAsia"/>
        </w:rPr>
        <w:t>．建设沪宁沿江高铁可以（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．实现苏南苏北互通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．缓解长江水运压力</w:t>
      </w:r>
    </w:p>
    <w:p w:rsidR="00947DB7">
      <w:pPr>
        <w:textAlignment w:val="center"/>
      </w:pPr>
      <w:r>
        <w:rPr>
          <w:rFonts w:hint="eastAsia"/>
        </w:rPr>
        <w:t>C</w:t>
      </w:r>
      <w:r>
        <w:rPr>
          <w:rFonts w:hint="eastAsia"/>
        </w:rPr>
        <w:t>．加快乡村人口回流</w:t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．促进生产要素流通</w:t>
      </w:r>
    </w:p>
    <w:p w:rsidR="00947DB7">
      <w:pPr>
        <w:pStyle w:val="ListParagraph"/>
        <w:ind w:firstLine="420"/>
      </w:pPr>
      <w:r>
        <w:rPr>
          <w:rFonts w:hint="eastAsia"/>
        </w:rPr>
        <w:t>资兴作为煤炭资源枯竭型城市，</w:t>
      </w:r>
      <w:r>
        <w:rPr>
          <w:rFonts w:hint="eastAsia"/>
        </w:rPr>
        <w:t>2009</w:t>
      </w:r>
      <w:r>
        <w:rPr>
          <w:rFonts w:hint="eastAsia"/>
        </w:rPr>
        <w:t>年后，聚焦新材料、新能源、大数据、电子信息等产业和服务业，产业结构逐步实现以第二产业为主，向二、三产业双轮驱动转变。下图为资兴市城市经济发展历程示意图。据此完成</w:t>
      </w:r>
      <w:r>
        <w:rPr>
          <w:rFonts w:hint="eastAsia"/>
        </w:rPr>
        <w:t>22</w:t>
      </w:r>
      <w:r>
        <w:rPr>
          <w:rFonts w:hint="eastAsia"/>
        </w:rPr>
        <w:t>～</w:t>
      </w:r>
      <w:r>
        <w:rPr>
          <w:rFonts w:hint="eastAsia"/>
        </w:rPr>
        <w:t>23</w:t>
      </w:r>
      <w:r>
        <w:rPr>
          <w:rFonts w:hint="eastAsia"/>
        </w:rPr>
        <w:t>题。</w:t>
      </w:r>
    </w:p>
    <w:p w:rsidR="00947DB7">
      <w:pPr>
        <w:textAlignment w:val="center"/>
      </w:pPr>
      <w:r>
        <w:rPr>
          <w:noProof/>
        </w:rPr>
        <w:drawing>
          <wp:inline distT="0" distB="0" distL="0" distR="0">
            <wp:extent cx="4389755" cy="1613535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4702" cy="161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B7">
      <w:pPr>
        <w:textAlignment w:val="center"/>
      </w:pPr>
      <w:r>
        <w:rPr>
          <w:rFonts w:hint="eastAsia"/>
        </w:rPr>
        <w:t>22</w:t>
      </w:r>
      <w:r>
        <w:rPr>
          <w:rFonts w:hint="eastAsia"/>
        </w:rPr>
        <w:t>．</w:t>
      </w:r>
      <w:r>
        <w:rPr>
          <w:rFonts w:hint="eastAsia"/>
        </w:rPr>
        <w:t>2009</w:t>
      </w:r>
      <w:r>
        <w:rPr>
          <w:rFonts w:hint="eastAsia"/>
        </w:rPr>
        <w:t>年以前，下列四种产业中，生产总值占资兴市比重最大的可能是（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．食品行业</w:t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．电力产业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．纺织工业</w:t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．旅游产业</w:t>
      </w:r>
    </w:p>
    <w:p w:rsidR="00947DB7">
      <w:pPr>
        <w:textAlignment w:val="center"/>
      </w:pPr>
      <w:r>
        <w:rPr>
          <w:rFonts w:hint="eastAsia"/>
        </w:rPr>
        <w:t>23</w:t>
      </w:r>
      <w:r>
        <w:rPr>
          <w:rFonts w:hint="eastAsia"/>
        </w:rPr>
        <w:t>．新生期的资兴市在第二产业发展的道路上，面临的主要困难是（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947DB7">
      <w:pPr>
        <w:textAlignment w:val="center"/>
      </w:pPr>
      <w:r>
        <w:rPr>
          <w:rFonts w:hint="eastAsia"/>
        </w:rPr>
        <w:t>A</w:t>
      </w:r>
      <w:r>
        <w:rPr>
          <w:rFonts w:hint="eastAsia"/>
        </w:rPr>
        <w:t>．技术力量不足</w:t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．矿产资源缺乏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．市场需求较小</w:t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rPr>
          <w:rFonts w:hint="eastAsia"/>
        </w:rPr>
        <w:t>．环境污染严重</w:t>
      </w:r>
    </w:p>
    <w:p w:rsidR="00947DB7">
      <w:pPr>
        <w:textAlignment w:val="center"/>
        <w:rPr>
          <w:b/>
          <w:sz w:val="24"/>
        </w:rPr>
      </w:pPr>
      <w:r>
        <w:rPr>
          <w:rFonts w:hint="eastAsia"/>
          <w:b/>
          <w:sz w:val="24"/>
        </w:rPr>
        <w:t>二、非选择题：（本大题共</w:t>
      </w:r>
      <w:r>
        <w:rPr>
          <w:rFonts w:hint="eastAsia"/>
          <w:b/>
          <w:sz w:val="24"/>
        </w:rPr>
        <w:t>3</w:t>
      </w:r>
      <w:r>
        <w:rPr>
          <w:rFonts w:hint="eastAsia"/>
          <w:b/>
          <w:sz w:val="24"/>
        </w:rPr>
        <w:t>小题，共</w:t>
      </w:r>
      <w:r>
        <w:rPr>
          <w:rFonts w:hint="eastAsia"/>
          <w:b/>
          <w:sz w:val="24"/>
        </w:rPr>
        <w:t>54</w:t>
      </w:r>
      <w:r>
        <w:rPr>
          <w:rFonts w:hint="eastAsia"/>
          <w:b/>
          <w:sz w:val="24"/>
        </w:rPr>
        <w:t>分）</w:t>
      </w:r>
    </w:p>
    <w:p w:rsidR="00947DB7">
      <w:pPr>
        <w:textAlignment w:val="center"/>
      </w:pPr>
      <w:r>
        <w:rPr>
          <w:rFonts w:hint="eastAsia"/>
        </w:rPr>
        <w:t>24</w:t>
      </w:r>
      <w:r>
        <w:rPr>
          <w:rFonts w:hint="eastAsia"/>
        </w:rPr>
        <w:t>．阅读材料，回答下列问题。（</w:t>
      </w:r>
      <w:r>
        <w:t>1</w:t>
      </w:r>
      <w:r>
        <w:rPr>
          <w:rFonts w:hint="eastAsia"/>
        </w:rPr>
        <w:t>8</w:t>
      </w:r>
      <w:r>
        <w:rPr>
          <w:rFonts w:hint="eastAsia"/>
        </w:rPr>
        <w:t>分）</w:t>
      </w:r>
    </w:p>
    <w:p w:rsidR="00947DB7">
      <w:pPr>
        <w:pStyle w:val="ListParagraph"/>
        <w:ind w:firstLine="420"/>
      </w:pPr>
      <w:r>
        <w:rPr>
          <w:rFonts w:hint="eastAsia"/>
        </w:rPr>
        <w:t>材料</w:t>
      </w:r>
      <w:r>
        <w:rPr>
          <w:rFonts w:hint="eastAsia"/>
        </w:rPr>
        <w:t>一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费尔干纳盆地位于天山和吉</w:t>
      </w:r>
      <w:r>
        <w:rPr>
          <w:rFonts w:hint="eastAsia"/>
        </w:rPr>
        <w:t>萨</w:t>
      </w:r>
      <w:r>
        <w:rPr>
          <w:rFonts w:hint="eastAsia"/>
        </w:rPr>
        <w:t>尔</w:t>
      </w:r>
      <w:r>
        <w:rPr>
          <w:rFonts w:hint="eastAsia"/>
        </w:rPr>
        <w:t>-</w:t>
      </w:r>
      <w:r>
        <w:rPr>
          <w:rFonts w:hint="eastAsia"/>
        </w:rPr>
        <w:t>阿赖山环抱的向西敞开的山间盆地，属温带大陆性气候，冬季不太冷，夏季炎热，降水量约为</w:t>
      </w:r>
      <w:r>
        <w:rPr>
          <w:rFonts w:hint="eastAsia"/>
        </w:rPr>
        <w:t>300</w:t>
      </w:r>
      <w:r>
        <w:rPr>
          <w:rFonts w:hint="eastAsia"/>
        </w:rPr>
        <w:t>毫米，降水集中于冬季，蒸发量远大于降水量。盆地内农田密布，人口稠密，被誉为“西域江南”。</w:t>
      </w:r>
    </w:p>
    <w:p w:rsidR="00947DB7">
      <w:pPr>
        <w:pStyle w:val="ListParagraph"/>
        <w:ind w:firstLine="420"/>
      </w:pPr>
      <w:r>
        <w:rPr>
          <w:rFonts w:hint="eastAsia"/>
        </w:rPr>
        <w:t>材料二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下图为费尔干纳盆地位置示意图。</w:t>
      </w:r>
    </w:p>
    <w:p w:rsidR="00947DB7">
      <w:pPr>
        <w:textAlignment w:val="center"/>
      </w:pPr>
      <w:r>
        <w:rPr>
          <w:noProof/>
        </w:rPr>
        <w:drawing>
          <wp:inline distT="0" distB="0" distL="0" distR="0">
            <wp:extent cx="4144645" cy="2954020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3295" cy="29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B7">
      <w:pPr>
        <w:textAlignment w:val="center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）从地形角度分析费尔干纳盆地被誉为“西域江南”的原因。（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947DB7">
      <w:pPr>
        <w:textAlignment w:val="center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）简析锡尔河的主要补给方式对河流水文特征的影响。（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947DB7">
      <w:pPr>
        <w:textAlignment w:val="center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）锡尔河流出费尔干纳盆地后，径流量减少明显，试分析原因。（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947DB7">
      <w:pPr>
        <w:textAlignment w:val="center"/>
      </w:pPr>
      <w:r>
        <w:rPr>
          <w:rFonts w:hint="eastAsia"/>
        </w:rPr>
        <w:t>25</w:t>
      </w:r>
      <w:r>
        <w:rPr>
          <w:rFonts w:hint="eastAsia"/>
        </w:rPr>
        <w:t>．阅读材料，回答下列问题。（</w:t>
      </w:r>
      <w:r>
        <w:rPr>
          <w:rFonts w:hint="eastAsia"/>
        </w:rPr>
        <w:t>18</w:t>
      </w:r>
      <w:r>
        <w:rPr>
          <w:rFonts w:hint="eastAsia"/>
        </w:rPr>
        <w:t>分）</w:t>
      </w:r>
    </w:p>
    <w:p w:rsidR="00947DB7">
      <w:pPr>
        <w:pStyle w:val="ListParagraph"/>
        <w:ind w:firstLine="420"/>
        <w:rPr>
          <w:u w:val="single"/>
        </w:rPr>
      </w:pPr>
      <w:r>
        <w:rPr>
          <w:rFonts w:hint="eastAsia"/>
        </w:rPr>
        <w:t>材料</w:t>
      </w:r>
      <w:r>
        <w:rPr>
          <w:rFonts w:hint="eastAsia"/>
        </w:rPr>
        <w:t>一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制造业是立国之本、强国之基，是国家经济命脉所系。江苏制造业发展历史悠久，凭良好的区位优势，承接了上海大量外溢的制造业。自上世纪</w:t>
      </w:r>
      <w:r>
        <w:rPr>
          <w:rFonts w:hint="eastAsia"/>
        </w:rPr>
        <w:t>90</w:t>
      </w:r>
      <w:r>
        <w:rPr>
          <w:rFonts w:hint="eastAsia"/>
        </w:rPr>
        <w:t>年代以来，以苏州为代表的苏南地区，与上海形成了紧密的经济协作关系，“沪—苏产业园”模式在多个城市落地开花，形成了政府搭桥，人才集聚，企业发展的新格局。</w:t>
      </w:r>
    </w:p>
    <w:p w:rsidR="00947DB7">
      <w:pPr>
        <w:pStyle w:val="ListParagraph"/>
        <w:ind w:firstLine="420"/>
      </w:pPr>
      <w:r>
        <w:rPr>
          <w:rFonts w:hint="eastAsia"/>
        </w:rPr>
        <w:t>材料二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下图为江苏省和上海市</w:t>
      </w:r>
      <w:r>
        <w:rPr>
          <w:rFonts w:hint="eastAsia"/>
        </w:rPr>
        <w:t>2000</w:t>
      </w:r>
      <w:r>
        <w:rPr>
          <w:rFonts w:hint="eastAsia"/>
        </w:rPr>
        <w:t>年和</w:t>
      </w:r>
      <w:r>
        <w:rPr>
          <w:rFonts w:hint="eastAsia"/>
        </w:rPr>
        <w:t>2016</w:t>
      </w:r>
      <w:r>
        <w:rPr>
          <w:rFonts w:hint="eastAsia"/>
        </w:rPr>
        <w:t>年制造业产值变化示意图。</w:t>
      </w:r>
    </w:p>
    <w:p w:rsidR="00947DB7">
      <w:pPr>
        <w:textAlignment w:val="center"/>
      </w:pPr>
      <w:r>
        <w:rPr>
          <w:noProof/>
        </w:rPr>
        <w:drawing>
          <wp:inline distT="0" distB="0" distL="0" distR="0">
            <wp:extent cx="5380355" cy="2057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2958" cy="206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B7">
      <w:pPr>
        <w:textAlignment w:val="center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）描述</w:t>
      </w:r>
      <w:r>
        <w:rPr>
          <w:rFonts w:hint="eastAsia"/>
        </w:rPr>
        <w:t>2000~2016</w:t>
      </w:r>
      <w:r>
        <w:rPr>
          <w:rFonts w:hint="eastAsia"/>
        </w:rPr>
        <w:t>年苏沪地区制造业产值变化特征。（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947DB7">
      <w:pPr>
        <w:textAlignment w:val="center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）简析上世纪末上海与苏南地区共建产业园的地理背景。（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947DB7">
      <w:pPr>
        <w:textAlignment w:val="center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）说明“沪—苏产业园”模式对苏北地区发展制造业的启示。（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947DB7">
      <w:pPr>
        <w:textAlignment w:val="center"/>
      </w:pPr>
      <w:r>
        <w:rPr>
          <w:rFonts w:hint="eastAsia"/>
        </w:rPr>
        <w:t>26</w:t>
      </w:r>
      <w:r>
        <w:rPr>
          <w:rFonts w:hint="eastAsia"/>
        </w:rPr>
        <w:t>．阅读材料，回答下列问题。（</w:t>
      </w:r>
      <w:r>
        <w:rPr>
          <w:rFonts w:hint="eastAsia"/>
        </w:rPr>
        <w:t>18</w:t>
      </w:r>
      <w:r>
        <w:rPr>
          <w:rFonts w:hint="eastAsia"/>
        </w:rPr>
        <w:t>分）</w:t>
      </w:r>
    </w:p>
    <w:p w:rsidR="00947DB7">
      <w:pPr>
        <w:pStyle w:val="ListParagraph"/>
        <w:ind w:firstLine="420"/>
      </w:pPr>
      <w:r>
        <w:rPr>
          <w:rFonts w:hint="eastAsia"/>
        </w:rPr>
        <w:t>材料二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甘肃省定西市属于黄土高原的丘陵沟壑地区，年降水量</w:t>
      </w:r>
      <w:r>
        <w:rPr>
          <w:rFonts w:hint="eastAsia"/>
        </w:rPr>
        <w:t>330</w:t>
      </w:r>
      <w:r>
        <w:rPr>
          <w:rFonts w:hint="eastAsia"/>
        </w:rPr>
        <w:t>毫米，集中于夏秋季节。境内梁</w:t>
      </w:r>
      <w:r>
        <w:rPr>
          <w:rFonts w:hint="eastAsia"/>
        </w:rPr>
        <w:t>峁</w:t>
      </w:r>
      <w:r>
        <w:rPr>
          <w:rFonts w:hint="eastAsia"/>
        </w:rPr>
        <w:t>起伏，沟壑纵横，梁</w:t>
      </w:r>
      <w:r>
        <w:rPr>
          <w:rFonts w:hint="eastAsia"/>
        </w:rPr>
        <w:t>茆</w:t>
      </w:r>
      <w:r>
        <w:rPr>
          <w:rFonts w:hint="eastAsia"/>
        </w:rPr>
        <w:t>坡地侵蚀严重，生态环境十分脆弱。近年来，当地实施了小流域综合治理工程，实施了退耕还林还草、修筑梯田和淤地坝等工程。</w:t>
      </w:r>
    </w:p>
    <w:p w:rsidR="00947DB7">
      <w:pPr>
        <w:pStyle w:val="ListParagraph"/>
        <w:ind w:firstLine="420"/>
      </w:pPr>
      <w:r>
        <w:rPr>
          <w:rFonts w:hint="eastAsia"/>
        </w:rPr>
        <w:t>材料二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为会宁市黄土沟壑区局部地貌景观图，图</w:t>
      </w:r>
      <w:r>
        <w:t>2</w:t>
      </w:r>
      <w:r>
        <w:rPr>
          <w:rFonts w:hint="eastAsia"/>
        </w:rPr>
        <w:t>为该地区小流域综合治理示意图。</w:t>
      </w:r>
    </w:p>
    <w:p w:rsidR="00947DB7">
      <w:pPr>
        <w:textAlignment w:val="center"/>
      </w:pPr>
      <w:r>
        <w:rPr>
          <w:noProof/>
        </w:rPr>
        <w:drawing>
          <wp:inline distT="0" distB="0" distL="0" distR="0">
            <wp:extent cx="4969510" cy="19919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4988" cy="201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B7">
      <w:pPr>
        <w:pStyle w:val="0"/>
        <w:ind w:firstLine="1260" w:firstLineChars="600"/>
      </w:pPr>
      <w:r>
        <w:rPr>
          <w:rFonts w:hint="eastAsia"/>
        </w:rPr>
        <w:t>图</w:t>
      </w:r>
      <w:r>
        <w:rPr>
          <w:rFonts w:hint="eastAsia"/>
        </w:rPr>
        <w:t xml:space="preserve">1 </w:t>
      </w:r>
      <w:r>
        <w:t xml:space="preserve">                                     </w:t>
      </w:r>
      <w:r>
        <w:rPr>
          <w:rFonts w:hint="eastAsia"/>
        </w:rPr>
        <w:t>图</w:t>
      </w:r>
      <w:r>
        <w:t>2</w:t>
      </w:r>
    </w:p>
    <w:p w:rsidR="00947DB7">
      <w:pPr>
        <w:textAlignment w:val="center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）结合会宁气候特征，简析梁</w:t>
      </w:r>
      <w:r>
        <w:rPr>
          <w:rFonts w:hint="eastAsia"/>
        </w:rPr>
        <w:t>峁</w:t>
      </w:r>
      <w:r>
        <w:rPr>
          <w:rFonts w:hint="eastAsia"/>
        </w:rPr>
        <w:t>坡地受外力侵蚀的季节差异。（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947DB7">
      <w:pPr>
        <w:textAlignment w:val="center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）与梁</w:t>
      </w:r>
      <w:r>
        <w:rPr>
          <w:rFonts w:hint="eastAsia"/>
        </w:rPr>
        <w:t>峁</w:t>
      </w:r>
      <w:r>
        <w:rPr>
          <w:rFonts w:hint="eastAsia"/>
        </w:rPr>
        <w:t>坡地相比，简析沟谷发展农业生产的优势条件。（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947DB7">
      <w:pPr>
        <w:textAlignment w:val="center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）结合图</w:t>
      </w:r>
      <w:r>
        <w:t>2</w:t>
      </w:r>
      <w:r>
        <w:rPr>
          <w:rFonts w:hint="eastAsia"/>
        </w:rPr>
        <w:t>具体说明会宁小流域治理措施体现的地理学思想。（</w:t>
      </w:r>
      <w:r>
        <w:rPr>
          <w:rFonts w:hint="eastAsia"/>
        </w:rPr>
        <w:t>8</w:t>
      </w:r>
      <w:r>
        <w:rPr>
          <w:rFonts w:hint="eastAsia"/>
        </w:rPr>
        <w:t>分）</w:t>
      </w:r>
    </w:p>
    <w:p w:rsidR="00947DB7">
      <w:pPr>
        <w:textAlignment w:val="center"/>
      </w:pPr>
    </w:p>
    <w:p w:rsidR="00947DB7">
      <w:pPr>
        <w:textAlignment w:val="center"/>
      </w:pPr>
    </w:p>
    <w:p w:rsidR="0085496B">
      <w:pPr>
        <w:jc w:val="center"/>
        <w:textAlignment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947DB7">
      <w:pPr>
        <w:jc w:val="center"/>
        <w:textAlignment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2024</w:t>
      </w:r>
      <w:r>
        <w:rPr>
          <w:rFonts w:hint="eastAsia"/>
          <w:b/>
          <w:bCs/>
          <w:sz w:val="32"/>
          <w:szCs w:val="32"/>
        </w:rPr>
        <w:t>年高三适应性考试（二）</w:t>
      </w:r>
    </w:p>
    <w:p w:rsidR="00947DB7">
      <w:pPr>
        <w:jc w:val="center"/>
        <w:textAlignment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地理参考答案</w:t>
      </w:r>
    </w:p>
    <w:p w:rsidR="00947DB7">
      <w:pPr>
        <w:textAlignment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一、单项选择题（每题</w:t>
      </w:r>
      <w:r>
        <w:rPr>
          <w:rFonts w:hint="eastAsia"/>
          <w:b/>
          <w:bCs/>
          <w:sz w:val="24"/>
        </w:rPr>
        <w:t>2</w:t>
      </w:r>
      <w:r>
        <w:rPr>
          <w:rFonts w:hint="eastAsia"/>
          <w:b/>
          <w:bCs/>
          <w:sz w:val="24"/>
        </w:rPr>
        <w:t>分，共</w:t>
      </w:r>
      <w:r>
        <w:rPr>
          <w:rFonts w:hint="eastAsia"/>
          <w:b/>
          <w:bCs/>
          <w:sz w:val="24"/>
        </w:rPr>
        <w:t>44</w:t>
      </w:r>
      <w:r>
        <w:rPr>
          <w:rFonts w:hint="eastAsia"/>
          <w:b/>
          <w:bCs/>
          <w:sz w:val="24"/>
        </w:rPr>
        <w:t>分）</w:t>
      </w:r>
    </w:p>
    <w:tbl>
      <w:tblPr>
        <w:tblStyle w:val="TableGrid"/>
        <w:tblW w:w="0" w:type="auto"/>
        <w:tblLook w:val="04A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</w:tblGrid>
      <w:tr>
        <w:tblPrEx>
          <w:tblW w:w="0" w:type="auto"/>
          <w:tblLook w:val="04A0"/>
        </w:tblPrEx>
        <w:trPr>
          <w:trHeight w:val="656"/>
        </w:trPr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12</w:t>
            </w:r>
          </w:p>
        </w:tc>
      </w:tr>
      <w:tr>
        <w:tblPrEx>
          <w:tblW w:w="0" w:type="auto"/>
          <w:tblLook w:val="04A0"/>
        </w:tblPrEx>
        <w:trPr>
          <w:trHeight w:val="656"/>
        </w:trPr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D</w:t>
            </w:r>
          </w:p>
        </w:tc>
      </w:tr>
      <w:tr>
        <w:tblPrEx>
          <w:tblW w:w="0" w:type="auto"/>
          <w:tblLook w:val="04A0"/>
        </w:tblPrEx>
        <w:trPr>
          <w:trHeight w:val="656"/>
        </w:trPr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</w:p>
        </w:tc>
      </w:tr>
      <w:tr>
        <w:tblPrEx>
          <w:tblW w:w="0" w:type="auto"/>
          <w:tblLook w:val="04A0"/>
        </w:tblPrEx>
        <w:trPr>
          <w:trHeight w:val="666"/>
        </w:trPr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0" w:type="auto"/>
            <w:vAlign w:val="center"/>
          </w:tcPr>
          <w:p w:rsidR="00947DB7">
            <w:pPr>
              <w:textAlignment w:val="center"/>
            </w:pPr>
          </w:p>
        </w:tc>
      </w:tr>
    </w:tbl>
    <w:p w:rsidR="00947DB7">
      <w:pPr>
        <w:textAlignment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二、非选择题（</w:t>
      </w:r>
      <w:r>
        <w:rPr>
          <w:rFonts w:hint="eastAsia"/>
          <w:b/>
          <w:bCs/>
          <w:sz w:val="24"/>
        </w:rPr>
        <w:t>56</w:t>
      </w:r>
      <w:r>
        <w:rPr>
          <w:rFonts w:hint="eastAsia"/>
          <w:b/>
          <w:bCs/>
          <w:sz w:val="24"/>
        </w:rPr>
        <w:t>分）</w:t>
      </w:r>
    </w:p>
    <w:p w:rsidR="00947DB7">
      <w:pPr>
        <w:textAlignment w:val="center"/>
      </w:pPr>
      <w:r>
        <w:rPr>
          <w:rFonts w:hint="eastAsia"/>
        </w:rPr>
        <w:t>24</w:t>
      </w:r>
      <w:r>
        <w:rPr>
          <w:rFonts w:hint="eastAsia"/>
        </w:rPr>
        <w:t>．（</w:t>
      </w:r>
      <w:r>
        <w:rPr>
          <w:rFonts w:hint="eastAsia"/>
        </w:rPr>
        <w:t>18</w:t>
      </w:r>
      <w:r>
        <w:rPr>
          <w:rFonts w:hint="eastAsia"/>
        </w:rPr>
        <w:t>分）</w:t>
      </w:r>
    </w:p>
    <w:p w:rsidR="00947DB7">
      <w:pPr>
        <w:textAlignment w:val="center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）北部山脉阻挡冬季风，冬季较温暖；开口朝西，利于西风深入，形成地形雨；地势较高，冰雪融水提供了水源；出山口形成冲积扇，土层深厚肥沃，利于农业的发展（</w:t>
      </w:r>
      <w:r>
        <w:rPr>
          <w:rFonts w:hint="eastAsia"/>
        </w:rPr>
        <w:t>任答</w:t>
      </w:r>
      <w:r>
        <w:rPr>
          <w:rFonts w:hint="eastAsia"/>
        </w:rPr>
        <w:t>3</w:t>
      </w:r>
      <w:r>
        <w:rPr>
          <w:rFonts w:hint="eastAsia"/>
        </w:rPr>
        <w:t>点</w:t>
      </w:r>
      <w:r>
        <w:rPr>
          <w:rFonts w:hint="eastAsia"/>
        </w:rPr>
        <w:t>得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947DB7">
      <w:pPr>
        <w:textAlignment w:val="center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）春季回暖，积雪融化，河流有春汛；夏季温度高，冰川融化，有夏汛；降水补给少，河流流量小；水位季节变化大（</w:t>
      </w:r>
      <w:r>
        <w:rPr>
          <w:rFonts w:hint="eastAsia"/>
        </w:rPr>
        <w:t>任答</w:t>
      </w:r>
      <w:r>
        <w:rPr>
          <w:rFonts w:hint="eastAsia"/>
        </w:rPr>
        <w:t>3</w:t>
      </w:r>
      <w:r>
        <w:rPr>
          <w:rFonts w:hint="eastAsia"/>
        </w:rPr>
        <w:t>点</w:t>
      </w:r>
      <w:r>
        <w:rPr>
          <w:rFonts w:hint="eastAsia"/>
        </w:rPr>
        <w:t>得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947DB7">
      <w:pPr>
        <w:textAlignment w:val="center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）流经温带大陆性气候区，降水少，汇入支流少；蒸发和下渗强烈；上游修建大坝、水库，拦截径流；盆地人口稠密，生活、生产用水量大（</w:t>
      </w:r>
      <w:r>
        <w:rPr>
          <w:rFonts w:hint="eastAsia"/>
        </w:rPr>
        <w:t>任答</w:t>
      </w:r>
      <w:r>
        <w:rPr>
          <w:rFonts w:hint="eastAsia"/>
        </w:rPr>
        <w:t>3</w:t>
      </w:r>
      <w:r>
        <w:rPr>
          <w:rFonts w:hint="eastAsia"/>
        </w:rPr>
        <w:t>点</w:t>
      </w:r>
      <w:r>
        <w:rPr>
          <w:rFonts w:hint="eastAsia"/>
        </w:rPr>
        <w:t>得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947DB7">
      <w:pPr>
        <w:textAlignment w:val="center"/>
      </w:pPr>
      <w:r>
        <w:rPr>
          <w:rFonts w:hint="eastAsia"/>
        </w:rPr>
        <w:t>25</w:t>
      </w:r>
      <w:r>
        <w:rPr>
          <w:rFonts w:hint="eastAsia"/>
        </w:rPr>
        <w:t>．（</w:t>
      </w:r>
      <w:r>
        <w:rPr>
          <w:rFonts w:hint="eastAsia"/>
        </w:rPr>
        <w:t>18</w:t>
      </w:r>
      <w:r>
        <w:rPr>
          <w:rFonts w:hint="eastAsia"/>
        </w:rPr>
        <w:t>分）</w:t>
      </w:r>
    </w:p>
    <w:p w:rsidR="00947DB7">
      <w:pPr>
        <w:textAlignment w:val="center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）区域产值规模总体提高；区域内部差异加大（集聚加剧）；产值首位城市发生改变（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947DB7">
      <w:pPr>
        <w:textAlignment w:val="center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）上海劳动力和土地短缺，制造业生产成本上升；产业结构优化升级，制造业有外迁需要；苏南与上海位置临近，联系方便；苏南制造业基础好；政策支持（</w:t>
      </w:r>
      <w:r>
        <w:rPr>
          <w:rFonts w:hint="eastAsia"/>
        </w:rPr>
        <w:t>任答</w:t>
      </w:r>
      <w:r>
        <w:rPr>
          <w:rFonts w:hint="eastAsia"/>
        </w:rPr>
        <w:t>3</w:t>
      </w:r>
      <w:r>
        <w:rPr>
          <w:rFonts w:hint="eastAsia"/>
        </w:rPr>
        <w:t>点</w:t>
      </w:r>
      <w:r>
        <w:rPr>
          <w:rFonts w:hint="eastAsia"/>
        </w:rPr>
        <w:t>得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947DB7">
      <w:pPr>
        <w:textAlignment w:val="center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）发挥比较优势，承接产业转移；培养吸引人才，加大科技创新；加强区域合作，积极参与区域分工；加强基础设施建设，促进生产要素的优化配置；完善协作机制，改善地区投资环境（</w:t>
      </w:r>
      <w:r>
        <w:rPr>
          <w:rFonts w:hint="eastAsia"/>
        </w:rPr>
        <w:t>任答</w:t>
      </w:r>
      <w:r>
        <w:rPr>
          <w:rFonts w:hint="eastAsia"/>
        </w:rPr>
        <w:t>3</w:t>
      </w:r>
      <w:r>
        <w:rPr>
          <w:rFonts w:hint="eastAsia"/>
        </w:rPr>
        <w:t>点</w:t>
      </w:r>
      <w:r>
        <w:rPr>
          <w:rFonts w:hint="eastAsia"/>
        </w:rPr>
        <w:t>得</w:t>
      </w:r>
      <w:r>
        <w:rPr>
          <w:rFonts w:hint="eastAsia"/>
        </w:rPr>
        <w:t>6</w:t>
      </w:r>
      <w:r>
        <w:rPr>
          <w:rFonts w:hint="eastAsia"/>
        </w:rPr>
        <w:t>分）</w:t>
      </w:r>
      <w:r>
        <w:rPr>
          <w:rFonts w:hint="eastAsia"/>
        </w:rPr>
        <w:tab/>
      </w:r>
    </w:p>
    <w:p w:rsidR="00947DB7">
      <w:pPr>
        <w:textAlignment w:val="center"/>
      </w:pPr>
      <w:r>
        <w:rPr>
          <w:rFonts w:hint="eastAsia"/>
        </w:rPr>
        <w:t>26</w:t>
      </w:r>
      <w:r>
        <w:rPr>
          <w:rFonts w:hint="eastAsia"/>
        </w:rPr>
        <w:t>．（</w:t>
      </w:r>
      <w:r>
        <w:rPr>
          <w:rFonts w:hint="eastAsia"/>
        </w:rPr>
        <w:t>18</w:t>
      </w:r>
      <w:r>
        <w:rPr>
          <w:rFonts w:hint="eastAsia"/>
        </w:rPr>
        <w:t>分）</w:t>
      </w:r>
    </w:p>
    <w:p w:rsidR="00947DB7">
      <w:pPr>
        <w:textAlignment w:val="center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）夏秋降水较多，以流水侵蚀为主；冬春降水较少，风力强，以风力侵蚀为主（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947DB7">
      <w:pPr>
        <w:textAlignment w:val="center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）沟道是汇水区，水源条件较好；泥沙汇聚，土层较厚且肥沃；土地连片，便于规模化耕种；地形平坦，交通条件较好（</w:t>
      </w:r>
      <w:r>
        <w:rPr>
          <w:rFonts w:hint="eastAsia"/>
        </w:rPr>
        <w:t>任答</w:t>
      </w:r>
      <w:r>
        <w:rPr>
          <w:rFonts w:hint="eastAsia"/>
        </w:rPr>
        <w:t>3</w:t>
      </w:r>
      <w:r>
        <w:rPr>
          <w:rFonts w:hint="eastAsia"/>
        </w:rPr>
        <w:t>点</w:t>
      </w:r>
      <w:r>
        <w:rPr>
          <w:rFonts w:hint="eastAsia"/>
        </w:rPr>
        <w:t>得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947DB7">
      <w:pPr>
        <w:textAlignment w:val="center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该小流域治理措施体现了因地制宜的地理思想；坡地坡度大的区域，水土流失严重，宜退耕还林还草；坡地坡度较小的区域，宜修筑梯田，减轻水土流失；沟道地势较低平，宜修建淤地坝，保水保土，发展规模化农业（</w:t>
      </w:r>
      <w:r>
        <w:rPr>
          <w:rFonts w:hint="eastAsia"/>
        </w:rPr>
        <w:t>8</w:t>
      </w:r>
      <w:r>
        <w:rPr>
          <w:rFonts w:hint="eastAsia"/>
        </w:rPr>
        <w:t>分）</w:t>
      </w:r>
    </w:p>
    <w:p w:rsidR="00947DB7">
      <w:pPr>
        <w:textAlignment w:val="center"/>
      </w:pPr>
    </w:p>
    <w:sectPr>
      <w:pgSz w:w="11906" w:h="16838"/>
      <w:pgMar w:top="964" w:right="1077" w:bottom="1440" w:left="1077" w:header="153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7B29"/>
    <w:rsid w:val="00027D41"/>
    <w:rsid w:val="000322EE"/>
    <w:rsid w:val="000427CF"/>
    <w:rsid w:val="00045A6B"/>
    <w:rsid w:val="000460FF"/>
    <w:rsid w:val="00054E7B"/>
    <w:rsid w:val="00080B4D"/>
    <w:rsid w:val="00084BDD"/>
    <w:rsid w:val="00091284"/>
    <w:rsid w:val="000A29CC"/>
    <w:rsid w:val="000A6205"/>
    <w:rsid w:val="000C27F4"/>
    <w:rsid w:val="000C5BF0"/>
    <w:rsid w:val="000E4D02"/>
    <w:rsid w:val="000E4FF1"/>
    <w:rsid w:val="000E58DE"/>
    <w:rsid w:val="000F1CF9"/>
    <w:rsid w:val="0010509E"/>
    <w:rsid w:val="00113F3E"/>
    <w:rsid w:val="0011458C"/>
    <w:rsid w:val="001177F3"/>
    <w:rsid w:val="0012158E"/>
    <w:rsid w:val="0012181D"/>
    <w:rsid w:val="001252EA"/>
    <w:rsid w:val="00127CD7"/>
    <w:rsid w:val="0015208A"/>
    <w:rsid w:val="00155A60"/>
    <w:rsid w:val="001560E6"/>
    <w:rsid w:val="001604D5"/>
    <w:rsid w:val="0016569C"/>
    <w:rsid w:val="00167643"/>
    <w:rsid w:val="00171458"/>
    <w:rsid w:val="00171B83"/>
    <w:rsid w:val="0017231D"/>
    <w:rsid w:val="00173C1D"/>
    <w:rsid w:val="0017511D"/>
    <w:rsid w:val="001764C3"/>
    <w:rsid w:val="0018010E"/>
    <w:rsid w:val="00186141"/>
    <w:rsid w:val="0019103F"/>
    <w:rsid w:val="00191C29"/>
    <w:rsid w:val="00197EF6"/>
    <w:rsid w:val="001C63DA"/>
    <w:rsid w:val="001C69C0"/>
    <w:rsid w:val="001D0C6F"/>
    <w:rsid w:val="001D326E"/>
    <w:rsid w:val="001D357E"/>
    <w:rsid w:val="001E71EC"/>
    <w:rsid w:val="001E78D4"/>
    <w:rsid w:val="00201A7E"/>
    <w:rsid w:val="00204526"/>
    <w:rsid w:val="00207D1A"/>
    <w:rsid w:val="00214DAC"/>
    <w:rsid w:val="0021749E"/>
    <w:rsid w:val="002204E5"/>
    <w:rsid w:val="00221FC9"/>
    <w:rsid w:val="00223770"/>
    <w:rsid w:val="00227E7F"/>
    <w:rsid w:val="00244CEF"/>
    <w:rsid w:val="002457C2"/>
    <w:rsid w:val="00250BD0"/>
    <w:rsid w:val="002660BA"/>
    <w:rsid w:val="002808C3"/>
    <w:rsid w:val="0028211D"/>
    <w:rsid w:val="00282692"/>
    <w:rsid w:val="002908F0"/>
    <w:rsid w:val="002925F3"/>
    <w:rsid w:val="00294140"/>
    <w:rsid w:val="00294908"/>
    <w:rsid w:val="002A00AA"/>
    <w:rsid w:val="002A0E5D"/>
    <w:rsid w:val="002A1A21"/>
    <w:rsid w:val="002A44A7"/>
    <w:rsid w:val="002D1EFD"/>
    <w:rsid w:val="002E0250"/>
    <w:rsid w:val="002E78C1"/>
    <w:rsid w:val="002F06B2"/>
    <w:rsid w:val="002F6741"/>
    <w:rsid w:val="003102DB"/>
    <w:rsid w:val="003120A9"/>
    <w:rsid w:val="00314706"/>
    <w:rsid w:val="0032673A"/>
    <w:rsid w:val="003309CE"/>
    <w:rsid w:val="00331F1D"/>
    <w:rsid w:val="003362F0"/>
    <w:rsid w:val="0034370E"/>
    <w:rsid w:val="00344E85"/>
    <w:rsid w:val="003625C4"/>
    <w:rsid w:val="00373D0A"/>
    <w:rsid w:val="00377D63"/>
    <w:rsid w:val="00390FDC"/>
    <w:rsid w:val="003A1B1A"/>
    <w:rsid w:val="003A2067"/>
    <w:rsid w:val="003B003D"/>
    <w:rsid w:val="003B1712"/>
    <w:rsid w:val="003C286C"/>
    <w:rsid w:val="003C3923"/>
    <w:rsid w:val="003C4A95"/>
    <w:rsid w:val="003D0C09"/>
    <w:rsid w:val="003E21AE"/>
    <w:rsid w:val="003E6007"/>
    <w:rsid w:val="003E7D15"/>
    <w:rsid w:val="003F606B"/>
    <w:rsid w:val="00405A8D"/>
    <w:rsid w:val="004062F6"/>
    <w:rsid w:val="00413335"/>
    <w:rsid w:val="004151FC"/>
    <w:rsid w:val="0041771E"/>
    <w:rsid w:val="0042378B"/>
    <w:rsid w:val="0043064C"/>
    <w:rsid w:val="00430A44"/>
    <w:rsid w:val="00435F83"/>
    <w:rsid w:val="004376A8"/>
    <w:rsid w:val="004378FB"/>
    <w:rsid w:val="00442F07"/>
    <w:rsid w:val="004443D4"/>
    <w:rsid w:val="00444A46"/>
    <w:rsid w:val="0046214C"/>
    <w:rsid w:val="00476D1E"/>
    <w:rsid w:val="0049183B"/>
    <w:rsid w:val="004A5E03"/>
    <w:rsid w:val="004B44B5"/>
    <w:rsid w:val="004C0A6A"/>
    <w:rsid w:val="004C1A1A"/>
    <w:rsid w:val="004C46BB"/>
    <w:rsid w:val="004C4BFB"/>
    <w:rsid w:val="004D1078"/>
    <w:rsid w:val="004D44FD"/>
    <w:rsid w:val="004E2806"/>
    <w:rsid w:val="004E6230"/>
    <w:rsid w:val="004F777E"/>
    <w:rsid w:val="00523535"/>
    <w:rsid w:val="0052759C"/>
    <w:rsid w:val="005305CD"/>
    <w:rsid w:val="00536CFB"/>
    <w:rsid w:val="00546E57"/>
    <w:rsid w:val="00554613"/>
    <w:rsid w:val="0056362E"/>
    <w:rsid w:val="00582271"/>
    <w:rsid w:val="00587E6C"/>
    <w:rsid w:val="0059145F"/>
    <w:rsid w:val="00596076"/>
    <w:rsid w:val="0059692E"/>
    <w:rsid w:val="005A614D"/>
    <w:rsid w:val="005B39DB"/>
    <w:rsid w:val="005C2124"/>
    <w:rsid w:val="005D4753"/>
    <w:rsid w:val="005E75E4"/>
    <w:rsid w:val="005F1362"/>
    <w:rsid w:val="005F4F73"/>
    <w:rsid w:val="006019ED"/>
    <w:rsid w:val="00605626"/>
    <w:rsid w:val="006071D5"/>
    <w:rsid w:val="0062039B"/>
    <w:rsid w:val="00623C16"/>
    <w:rsid w:val="00637D3A"/>
    <w:rsid w:val="00640BF5"/>
    <w:rsid w:val="00660449"/>
    <w:rsid w:val="006751D2"/>
    <w:rsid w:val="00690D49"/>
    <w:rsid w:val="006927F0"/>
    <w:rsid w:val="00696860"/>
    <w:rsid w:val="006A7F83"/>
    <w:rsid w:val="006D5DE9"/>
    <w:rsid w:val="006F45E0"/>
    <w:rsid w:val="006F4DF0"/>
    <w:rsid w:val="00701D6B"/>
    <w:rsid w:val="007061B2"/>
    <w:rsid w:val="007063CD"/>
    <w:rsid w:val="00716D85"/>
    <w:rsid w:val="00723D44"/>
    <w:rsid w:val="00730B18"/>
    <w:rsid w:val="007343EA"/>
    <w:rsid w:val="00735D00"/>
    <w:rsid w:val="00740A09"/>
    <w:rsid w:val="00744C0D"/>
    <w:rsid w:val="00762E26"/>
    <w:rsid w:val="00763E45"/>
    <w:rsid w:val="007706D9"/>
    <w:rsid w:val="007751A0"/>
    <w:rsid w:val="00776846"/>
    <w:rsid w:val="0077790F"/>
    <w:rsid w:val="00781FED"/>
    <w:rsid w:val="00791DE8"/>
    <w:rsid w:val="00795B8B"/>
    <w:rsid w:val="00796557"/>
    <w:rsid w:val="007B5EDE"/>
    <w:rsid w:val="007C2F00"/>
    <w:rsid w:val="007D0CD5"/>
    <w:rsid w:val="007E6FD3"/>
    <w:rsid w:val="007F6A85"/>
    <w:rsid w:val="007F7AC7"/>
    <w:rsid w:val="00801AE3"/>
    <w:rsid w:val="008028B5"/>
    <w:rsid w:val="00813E28"/>
    <w:rsid w:val="0081515A"/>
    <w:rsid w:val="00827AC9"/>
    <w:rsid w:val="00832EC9"/>
    <w:rsid w:val="00836A05"/>
    <w:rsid w:val="00836D7E"/>
    <w:rsid w:val="008432A4"/>
    <w:rsid w:val="00846872"/>
    <w:rsid w:val="00846A02"/>
    <w:rsid w:val="0085496B"/>
    <w:rsid w:val="008568BD"/>
    <w:rsid w:val="008618D5"/>
    <w:rsid w:val="008634CD"/>
    <w:rsid w:val="00870FCD"/>
    <w:rsid w:val="00871A67"/>
    <w:rsid w:val="008731FA"/>
    <w:rsid w:val="00875002"/>
    <w:rsid w:val="00880A38"/>
    <w:rsid w:val="00887CE0"/>
    <w:rsid w:val="00893DD6"/>
    <w:rsid w:val="008A7E5E"/>
    <w:rsid w:val="008C7836"/>
    <w:rsid w:val="008D2E94"/>
    <w:rsid w:val="008D5F3C"/>
    <w:rsid w:val="008D7766"/>
    <w:rsid w:val="008E387A"/>
    <w:rsid w:val="008E7ECE"/>
    <w:rsid w:val="008E7FCB"/>
    <w:rsid w:val="008F00E4"/>
    <w:rsid w:val="00902130"/>
    <w:rsid w:val="009121D7"/>
    <w:rsid w:val="00930CCB"/>
    <w:rsid w:val="00936559"/>
    <w:rsid w:val="0093731C"/>
    <w:rsid w:val="00947DB7"/>
    <w:rsid w:val="00960503"/>
    <w:rsid w:val="00974E0F"/>
    <w:rsid w:val="00977DF7"/>
    <w:rsid w:val="00982128"/>
    <w:rsid w:val="00987B9C"/>
    <w:rsid w:val="00992068"/>
    <w:rsid w:val="00994458"/>
    <w:rsid w:val="009A27BF"/>
    <w:rsid w:val="009B1001"/>
    <w:rsid w:val="009B5666"/>
    <w:rsid w:val="009C36DB"/>
    <w:rsid w:val="009C4252"/>
    <w:rsid w:val="009D2CFA"/>
    <w:rsid w:val="009D4993"/>
    <w:rsid w:val="00A009AE"/>
    <w:rsid w:val="00A07DF2"/>
    <w:rsid w:val="00A3070A"/>
    <w:rsid w:val="00A3663C"/>
    <w:rsid w:val="00A405DB"/>
    <w:rsid w:val="00A46D54"/>
    <w:rsid w:val="00A503B1"/>
    <w:rsid w:val="00A50DEE"/>
    <w:rsid w:val="00A536B0"/>
    <w:rsid w:val="00A55E59"/>
    <w:rsid w:val="00A8194D"/>
    <w:rsid w:val="00A86DDE"/>
    <w:rsid w:val="00A95F03"/>
    <w:rsid w:val="00AB3EE3"/>
    <w:rsid w:val="00AD4827"/>
    <w:rsid w:val="00AD6B6A"/>
    <w:rsid w:val="00AF7D26"/>
    <w:rsid w:val="00B050DE"/>
    <w:rsid w:val="00B07387"/>
    <w:rsid w:val="00B2097B"/>
    <w:rsid w:val="00B21AD8"/>
    <w:rsid w:val="00B23FD1"/>
    <w:rsid w:val="00B23FD6"/>
    <w:rsid w:val="00B24142"/>
    <w:rsid w:val="00B27F40"/>
    <w:rsid w:val="00B30E57"/>
    <w:rsid w:val="00B311E8"/>
    <w:rsid w:val="00B3552D"/>
    <w:rsid w:val="00B4657D"/>
    <w:rsid w:val="00B54776"/>
    <w:rsid w:val="00B54B2D"/>
    <w:rsid w:val="00B56D03"/>
    <w:rsid w:val="00B7048B"/>
    <w:rsid w:val="00B73811"/>
    <w:rsid w:val="00B80D67"/>
    <w:rsid w:val="00B8100F"/>
    <w:rsid w:val="00B942B5"/>
    <w:rsid w:val="00B949B5"/>
    <w:rsid w:val="00B954FC"/>
    <w:rsid w:val="00B96924"/>
    <w:rsid w:val="00BA1FBA"/>
    <w:rsid w:val="00BB50C6"/>
    <w:rsid w:val="00BB7A57"/>
    <w:rsid w:val="00BC117E"/>
    <w:rsid w:val="00BD7862"/>
    <w:rsid w:val="00BE126A"/>
    <w:rsid w:val="00BF089F"/>
    <w:rsid w:val="00BF0924"/>
    <w:rsid w:val="00BF0974"/>
    <w:rsid w:val="00BF1992"/>
    <w:rsid w:val="00C02815"/>
    <w:rsid w:val="00C02E28"/>
    <w:rsid w:val="00C02FC6"/>
    <w:rsid w:val="00C10CE4"/>
    <w:rsid w:val="00C13493"/>
    <w:rsid w:val="00C31ED1"/>
    <w:rsid w:val="00C321EB"/>
    <w:rsid w:val="00C37E4D"/>
    <w:rsid w:val="00C464EA"/>
    <w:rsid w:val="00C6066B"/>
    <w:rsid w:val="00C7188D"/>
    <w:rsid w:val="00CA0A39"/>
    <w:rsid w:val="00CA4A07"/>
    <w:rsid w:val="00CE4F3B"/>
    <w:rsid w:val="00CF3668"/>
    <w:rsid w:val="00CF6F43"/>
    <w:rsid w:val="00D01F90"/>
    <w:rsid w:val="00D0466C"/>
    <w:rsid w:val="00D07254"/>
    <w:rsid w:val="00D201F7"/>
    <w:rsid w:val="00D206E4"/>
    <w:rsid w:val="00D35804"/>
    <w:rsid w:val="00D43749"/>
    <w:rsid w:val="00D51191"/>
    <w:rsid w:val="00D51257"/>
    <w:rsid w:val="00D56151"/>
    <w:rsid w:val="00D62C36"/>
    <w:rsid w:val="00D634C2"/>
    <w:rsid w:val="00D66F19"/>
    <w:rsid w:val="00D6756E"/>
    <w:rsid w:val="00D7392D"/>
    <w:rsid w:val="00D756B6"/>
    <w:rsid w:val="00D77F6E"/>
    <w:rsid w:val="00D8613A"/>
    <w:rsid w:val="00DA0796"/>
    <w:rsid w:val="00DA30E9"/>
    <w:rsid w:val="00DA45E7"/>
    <w:rsid w:val="00DA5448"/>
    <w:rsid w:val="00DA75C2"/>
    <w:rsid w:val="00DB54E5"/>
    <w:rsid w:val="00DB6888"/>
    <w:rsid w:val="00DC061C"/>
    <w:rsid w:val="00DC18BA"/>
    <w:rsid w:val="00DD0A10"/>
    <w:rsid w:val="00DD1EEE"/>
    <w:rsid w:val="00DF03E6"/>
    <w:rsid w:val="00DF071B"/>
    <w:rsid w:val="00DF5C19"/>
    <w:rsid w:val="00E00085"/>
    <w:rsid w:val="00E13937"/>
    <w:rsid w:val="00E22C2C"/>
    <w:rsid w:val="00E34940"/>
    <w:rsid w:val="00E3767E"/>
    <w:rsid w:val="00E37CA1"/>
    <w:rsid w:val="00E44389"/>
    <w:rsid w:val="00E531AA"/>
    <w:rsid w:val="00E61FD9"/>
    <w:rsid w:val="00E63075"/>
    <w:rsid w:val="00E650C8"/>
    <w:rsid w:val="00E7568B"/>
    <w:rsid w:val="00E944AC"/>
    <w:rsid w:val="00E97096"/>
    <w:rsid w:val="00EA0188"/>
    <w:rsid w:val="00EA07CE"/>
    <w:rsid w:val="00EA2B3D"/>
    <w:rsid w:val="00EA6024"/>
    <w:rsid w:val="00EB0698"/>
    <w:rsid w:val="00EB17B4"/>
    <w:rsid w:val="00EC71BE"/>
    <w:rsid w:val="00ED1550"/>
    <w:rsid w:val="00ED4F9A"/>
    <w:rsid w:val="00EE1A37"/>
    <w:rsid w:val="00F032B2"/>
    <w:rsid w:val="00F05DBC"/>
    <w:rsid w:val="00F11931"/>
    <w:rsid w:val="00F21C80"/>
    <w:rsid w:val="00F23727"/>
    <w:rsid w:val="00F373CC"/>
    <w:rsid w:val="00F550D2"/>
    <w:rsid w:val="00F57AE0"/>
    <w:rsid w:val="00F60939"/>
    <w:rsid w:val="00F676FD"/>
    <w:rsid w:val="00F70B14"/>
    <w:rsid w:val="00F72514"/>
    <w:rsid w:val="00F84EF8"/>
    <w:rsid w:val="00F8522F"/>
    <w:rsid w:val="00F932E4"/>
    <w:rsid w:val="00FA0944"/>
    <w:rsid w:val="00FA6947"/>
    <w:rsid w:val="00FB34D2"/>
    <w:rsid w:val="00FB4B17"/>
    <w:rsid w:val="00FB792C"/>
    <w:rsid w:val="00FC340F"/>
    <w:rsid w:val="00FC42FC"/>
    <w:rsid w:val="00FC5860"/>
    <w:rsid w:val="00FD18DC"/>
    <w:rsid w:val="00FD1986"/>
    <w:rsid w:val="00FD377B"/>
    <w:rsid w:val="00FE50A9"/>
    <w:rsid w:val="00FF2D79"/>
    <w:rsid w:val="00FF517A"/>
    <w:rsid w:val="00FF5A03"/>
    <w:rsid w:val="38274566"/>
    <w:rsid w:val="456E6D20"/>
  </w:rsids>
  <w:docVars>
    <w:docVar w:name="commondata" w:val="eyJoZGlkIjoiNmE1NThkZDEzZmE0YmExYjE5NGIyM2Q0NWJiZGIxMGY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703C9ED9-6C7F-4C6F-B32A-6EA7F1A0E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Default Paragraph Font" w:semiHidden="1" w:uiPriority="1" w:unhideWhenUsed="1"/>
    <w:lsdException w:name="Hyperlink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spacing w:line="288" w:lineRule="auto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a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Subtitle">
    <w:name w:val="Subtitle"/>
    <w:basedOn w:val="Normal"/>
    <w:next w:val="Normal"/>
    <w:link w:val="a0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rPr>
      <w:b/>
      <w:bCs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customStyle="1" w:styleId="a">
    <w:name w:val="页眉 字符"/>
    <w:basedOn w:val="DefaultParagraphFont"/>
    <w:link w:val="Header"/>
    <w:uiPriority w:val="99"/>
    <w:rPr>
      <w:kern w:val="2"/>
      <w:sz w:val="18"/>
      <w:szCs w:val="24"/>
    </w:rPr>
  </w:style>
  <w:style w:type="paragraph" w:styleId="NoSpacing">
    <w:name w:val="No Spacing"/>
    <w:uiPriority w:val="1"/>
    <w:qFormat/>
    <w:pPr>
      <w:spacing w:line="288" w:lineRule="auto"/>
    </w:pPr>
    <w:rPr>
      <w:rFonts w:ascii="Times New Roman" w:eastAsia="楷体" w:hAnsi="Times New Roman" w:cstheme="minorBidi"/>
      <w:sz w:val="21"/>
      <w:szCs w:val="22"/>
    </w:rPr>
  </w:style>
  <w:style w:type="paragraph" w:styleId="ListParagraph">
    <w:name w:val="List Paragraph"/>
    <w:basedOn w:val="Normal"/>
    <w:uiPriority w:val="99"/>
    <w:qFormat/>
    <w:pPr>
      <w:ind w:firstLine="200" w:firstLineChars="200"/>
    </w:pPr>
    <w:rPr>
      <w:rFonts w:eastAsia="楷体"/>
    </w:rPr>
  </w:style>
  <w:style w:type="character" w:customStyle="1" w:styleId="a0">
    <w:name w:val="副标题 字符"/>
    <w:basedOn w:val="DefaultParagraphFont"/>
    <w:link w:val="Subtitle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1">
    <w:name w:val="不明显强调1"/>
    <w:basedOn w:val="DefaultParagraphFont"/>
    <w:uiPriority w:val="1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a1"/>
    <w:uiPriority w:val="99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Cs/>
      <w:em w:val="dot"/>
    </w:rPr>
  </w:style>
  <w:style w:type="character" w:customStyle="1" w:styleId="a1">
    <w:name w:val="明显引用 字符"/>
    <w:basedOn w:val="DefaultParagraphFont"/>
    <w:link w:val="IntenseQuote"/>
    <w:uiPriority w:val="99"/>
    <w:rPr>
      <w:rFonts w:ascii="Times New Roman" w:hAnsi="Times New Roman"/>
      <w:iCs/>
      <w:kern w:val="2"/>
      <w:sz w:val="21"/>
      <w:szCs w:val="24"/>
      <w:em w:val="dot"/>
    </w:rPr>
  </w:style>
  <w:style w:type="paragraph" w:customStyle="1" w:styleId="0">
    <w:name w:val="正文_0"/>
    <w:qFormat/>
    <w:pPr>
      <w:widowControl w:val="0"/>
      <w:spacing w:line="288" w:lineRule="auto"/>
      <w:ind w:firstLine="200" w:firstLineChars="200"/>
      <w:jc w:val="both"/>
    </w:pPr>
    <w:rPr>
      <w:rFonts w:ascii="Times New Roman" w:hAnsi="Times New Roman"/>
      <w:kern w:val="2"/>
      <w:sz w:val="21"/>
      <w:szCs w:val="24"/>
    </w:rPr>
  </w:style>
  <w:style w:type="table" w:customStyle="1" w:styleId="10">
    <w:name w:val="网格型1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theme" Target="theme/theme1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896DA-C68F-4BEB-8ABA-D377D0C70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