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10261600</wp:posOffset>
            </wp:positionH>
            <wp:positionV relativeFrom="topMargin">
              <wp:posOffset>12293600</wp:posOffset>
            </wp:positionV>
            <wp:extent cx="469900" cy="342900"/>
            <wp:effectExtent l="0" t="0" r="635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69900" cy="342900"/>
                    </a:xfrm>
                    <a:prstGeom prst="rect">
                      <a:avLst/>
                    </a:prstGeom>
                  </pic:spPr>
                </pic:pic>
              </a:graphicData>
            </a:graphic>
          </wp:anchor>
        </w:drawing>
      </w:r>
      <w:r>
        <w:rPr>
          <w:rFonts w:ascii="宋体" w:hAnsi="宋体" w:eastAsia="宋体" w:cs="宋体"/>
          <w:b/>
          <w:color w:val="auto"/>
          <w:sz w:val="32"/>
        </w:rPr>
        <w:t>2024年普通高等学校招生全国统一考试模拟试题（一）历史</w:t>
      </w:r>
    </w:p>
    <w:p>
      <w:pPr>
        <w:spacing w:line="360" w:lineRule="auto"/>
        <w:jc w:val="both"/>
      </w:pPr>
      <w:r>
        <w:rPr>
          <w:rFonts w:ascii="宋体" w:hAnsi="宋体" w:eastAsia="宋体" w:cs="宋体"/>
          <w:b/>
          <w:color w:val="auto"/>
          <w:sz w:val="24"/>
        </w:rPr>
        <w:t>本试卷共6页，19题。全卷满分100分。考试用时75分钟。祝考试顺利</w:t>
      </w:r>
    </w:p>
    <w:p>
      <w:pPr>
        <w:spacing w:line="360" w:lineRule="auto"/>
        <w:jc w:val="both"/>
      </w:pPr>
      <w:r>
        <w:rPr>
          <w:rFonts w:ascii="宋体" w:hAnsi="宋体" w:eastAsia="宋体" w:cs="宋体"/>
          <w:b/>
          <w:color w:val="auto"/>
          <w:sz w:val="24"/>
        </w:rPr>
        <w:t>注意事项：</w:t>
      </w:r>
    </w:p>
    <w:p>
      <w:pPr>
        <w:spacing w:line="360" w:lineRule="auto"/>
        <w:jc w:val="both"/>
      </w:pPr>
      <w:r>
        <w:rPr>
          <w:rFonts w:ascii="宋体" w:hAnsi="宋体" w:eastAsia="宋体" w:cs="宋体"/>
          <w:b/>
          <w:color w:val="auto"/>
          <w:sz w:val="24"/>
        </w:rPr>
        <w:t>1.答题前，先将自己的姓名、准考证号、考场号、座位号填写在试卷和答题卡上，并将准考证号条形码粘贴在答题卡上的指定位置。</w:t>
      </w:r>
    </w:p>
    <w:p>
      <w:pPr>
        <w:spacing w:line="360" w:lineRule="auto"/>
        <w:jc w:val="both"/>
      </w:pPr>
      <w:r>
        <w:rPr>
          <w:rFonts w:ascii="宋体" w:hAnsi="宋体" w:eastAsia="宋体" w:cs="宋体"/>
          <w:b/>
          <w:color w:val="auto"/>
          <w:sz w:val="24"/>
        </w:rPr>
        <w:t>2.选择题的作答：每小题选出答案后，用2B铅笔把答题卡上对应题目的答案标号涂黑。写在试卷、草稿纸和答题卡上的非答题区域均无效。</w:t>
      </w:r>
    </w:p>
    <w:p>
      <w:pPr>
        <w:spacing w:line="360" w:lineRule="auto"/>
        <w:jc w:val="both"/>
      </w:pPr>
      <w:r>
        <w:rPr>
          <w:rFonts w:ascii="宋体" w:hAnsi="宋体" w:eastAsia="宋体" w:cs="宋体"/>
          <w:b/>
          <w:color w:val="auto"/>
          <w:sz w:val="24"/>
        </w:rPr>
        <w:t>3.非选择题的作答：用黑色签字笔直接答在答题卡上对应的答题区域内。写在试卷、草稿纸和答题卡上的非答题区域均无效。</w:t>
      </w:r>
    </w:p>
    <w:p>
      <w:pPr>
        <w:spacing w:line="360" w:lineRule="auto"/>
        <w:jc w:val="both"/>
      </w:pPr>
      <w:r>
        <w:rPr>
          <w:rFonts w:ascii="宋体" w:hAnsi="宋体" w:eastAsia="宋体" w:cs="宋体"/>
          <w:b/>
          <w:color w:val="auto"/>
          <w:sz w:val="24"/>
        </w:rPr>
        <w:t>4.考试结束后，请将本试卷和答题卡一并上交。</w:t>
      </w:r>
    </w:p>
    <w:p>
      <w:pPr>
        <w:spacing w:line="360" w:lineRule="auto"/>
        <w:jc w:val="both"/>
      </w:pPr>
      <w:r>
        <w:rPr>
          <w:rFonts w:ascii="宋体" w:hAnsi="宋体" w:eastAsia="宋体" w:cs="宋体"/>
          <w:b/>
          <w:color w:val="auto"/>
          <w:sz w:val="24"/>
        </w:rPr>
        <w:t>一、选择题：本题共15小题，每小题3分，共45分。在每小题给出的四个选项中，只有一项是符合题目要求的。</w:t>
      </w:r>
    </w:p>
    <w:p>
      <w:pPr>
        <w:spacing w:line="360" w:lineRule="auto"/>
        <w:jc w:val="both"/>
      </w:pPr>
      <w:r>
        <w:rPr>
          <w:color w:val="auto"/>
        </w:rPr>
        <w:t xml:space="preserve">1. </w:t>
      </w:r>
      <w:r>
        <w:rPr>
          <w:rFonts w:ascii="宋体" w:hAnsi="宋体" w:eastAsia="宋体" w:cs="宋体"/>
          <w:color w:val="auto"/>
        </w:rPr>
        <w:t>龙山时代文化分为山东龙山文化、河南龙山文化、陕西龙山文化、山西陶寺类型龙山文化等。如黄河中游兴起的仰韶文化，当其接触到了比它优秀的黄河下游山东龙山文化之后，出现了取代仰韶文化的河南龙山文化。这一现象反映出（   ）</w:t>
      </w:r>
    </w:p>
    <w:p>
      <w:pPr>
        <w:tabs>
          <w:tab w:val="left" w:pos="4873"/>
        </w:tabs>
        <w:spacing w:line="360" w:lineRule="auto"/>
        <w:jc w:val="left"/>
        <w:textAlignment w:val="center"/>
        <w:rPr>
          <w:color w:val="auto"/>
        </w:rPr>
      </w:pPr>
      <w:r>
        <w:t xml:space="preserve">A. </w:t>
      </w:r>
      <w:r>
        <w:rPr>
          <w:rFonts w:ascii="宋体" w:hAnsi="宋体" w:eastAsia="宋体" w:cs="宋体"/>
          <w:color w:val="auto"/>
        </w:rPr>
        <w:t>区域文明发展路径趋同</w:t>
      </w:r>
      <w:r>
        <w:tab/>
      </w:r>
      <w:r>
        <w:t xml:space="preserve">B. </w:t>
      </w:r>
      <w:r>
        <w:rPr>
          <w:rFonts w:ascii="宋体" w:hAnsi="宋体" w:eastAsia="宋体" w:cs="宋体"/>
          <w:color w:val="auto"/>
        </w:rPr>
        <w:t>华夏文明呈现出多元一体格局</w:t>
      </w:r>
    </w:p>
    <w:p>
      <w:pPr>
        <w:tabs>
          <w:tab w:val="left" w:pos="4873"/>
        </w:tabs>
        <w:spacing w:line="360" w:lineRule="auto"/>
        <w:jc w:val="left"/>
        <w:textAlignment w:val="center"/>
        <w:rPr>
          <w:color w:val="000000"/>
        </w:rPr>
      </w:pPr>
      <w:r>
        <w:t xml:space="preserve">C. </w:t>
      </w:r>
      <w:r>
        <w:rPr>
          <w:rFonts w:ascii="宋体" w:hAnsi="宋体" w:eastAsia="宋体" w:cs="宋体"/>
          <w:color w:val="auto"/>
        </w:rPr>
        <w:t>民族交融推动文化统一</w:t>
      </w:r>
      <w:r>
        <w:tab/>
      </w:r>
      <w:r>
        <w:t xml:space="preserve">D. </w:t>
      </w:r>
      <w:r>
        <w:rPr>
          <w:rFonts w:ascii="宋体" w:hAnsi="宋体" w:eastAsia="宋体" w:cs="宋体"/>
          <w:color w:val="auto"/>
        </w:rPr>
        <w:t>外来文明给传统文明注入活力</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是单类型单项选择题。据本题主题干设问词，可知这是本质题，时空是新石器时代（中国）。根据材料及所学可知，仰韶文化是分布在黄河中游地区的一种重要的新石器时代文化，龙山文化泛指黄河下游地区新石器时代晚期的一种文化。题干描述了龙山文化逐渐取代了仰韶文化的信息，这体现了中华文明的发展存在多个来源，并且各个文化来源相互影响，这说明</w:t>
      </w:r>
      <w:r>
        <w:rPr>
          <w:rFonts w:ascii="宋体" w:hAnsi="宋体" w:eastAsia="宋体" w:cs="宋体"/>
          <w:color w:val="000000"/>
        </w:rPr>
        <w:t>华夏文明</w:t>
      </w:r>
      <w:r>
        <w:rPr>
          <w:color w:val="000000"/>
        </w:rPr>
        <w:t>呈现出多元一体的特征，B项正确；“</w:t>
      </w:r>
      <w:r>
        <w:rPr>
          <w:rFonts w:ascii="宋体" w:hAnsi="宋体" w:eastAsia="宋体" w:cs="宋体"/>
          <w:color w:val="000000"/>
        </w:rPr>
        <w:t>文明发展路径趋同</w:t>
      </w:r>
      <w:r>
        <w:rPr>
          <w:color w:val="000000"/>
        </w:rPr>
        <w:t>”的说法不符合史实，排除A项；材料主旨为“</w:t>
      </w:r>
      <w:r>
        <w:rPr>
          <w:rFonts w:ascii="宋体" w:hAnsi="宋体" w:eastAsia="宋体" w:cs="宋体"/>
          <w:color w:val="000000"/>
        </w:rPr>
        <w:t>多元一体格局</w:t>
      </w:r>
      <w:r>
        <w:rPr>
          <w:color w:val="000000"/>
        </w:rPr>
        <w:t>”，而“</w:t>
      </w:r>
      <w:r>
        <w:rPr>
          <w:rFonts w:ascii="宋体" w:hAnsi="宋体" w:eastAsia="宋体" w:cs="宋体"/>
          <w:color w:val="000000"/>
        </w:rPr>
        <w:t>民族交融推动文化统一</w:t>
      </w:r>
      <w:r>
        <w:rPr>
          <w:color w:val="000000"/>
        </w:rPr>
        <w:t>”与材料主旨不符，排除C项；</w:t>
      </w:r>
      <w:r>
        <w:rPr>
          <w:rFonts w:ascii="宋体" w:hAnsi="宋体" w:eastAsia="宋体" w:cs="宋体"/>
          <w:color w:val="000000"/>
        </w:rPr>
        <w:t>龙山文化与仰韶文化都属于中国文化，不是外来文明，排除D项。故选B项。</w:t>
      </w:r>
    </w:p>
    <w:p>
      <w:pPr>
        <w:spacing w:line="360" w:lineRule="auto"/>
        <w:jc w:val="both"/>
        <w:textAlignment w:val="center"/>
        <w:rPr>
          <w:color w:val="000000"/>
        </w:rPr>
      </w:pPr>
      <w:r>
        <w:rPr>
          <w:color w:val="000000"/>
        </w:rPr>
        <w:t xml:space="preserve">2. </w:t>
      </w:r>
      <w:r>
        <w:rPr>
          <w:rFonts w:ascii="宋体" w:hAnsi="宋体" w:eastAsia="宋体" w:cs="宋体"/>
          <w:color w:val="000000"/>
        </w:rPr>
        <w:t>秦汉时期的新道家肯定阴阳家“序四时之大顺，不可失也”；肯定儒家“序君臣父子之礼，列夫妇长幼之别，不可易也”；肯定墨家“强本节用，不可废也”；肯定法家“正君臣上下之分，不可改矣”；肯定名家“正名实，不可不察也”。这说明（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秦汉文化具有包容互补特征</w:t>
      </w:r>
      <w:r>
        <w:rPr>
          <w:color w:val="000000"/>
        </w:rPr>
        <w:tab/>
      </w:r>
      <w:r>
        <w:rPr>
          <w:color w:val="000000"/>
        </w:rPr>
        <w:t xml:space="preserve">B. </w:t>
      </w:r>
      <w:r>
        <w:rPr>
          <w:rFonts w:ascii="宋体" w:hAnsi="宋体" w:eastAsia="宋体" w:cs="宋体"/>
          <w:color w:val="000000"/>
        </w:rPr>
        <w:t>儒学尚未取得独尊地位</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百家争鸣促进思想文化融合</w:t>
      </w:r>
      <w:r>
        <w:rPr>
          <w:color w:val="000000"/>
        </w:rPr>
        <w:tab/>
      </w:r>
      <w:r>
        <w:rPr>
          <w:color w:val="000000"/>
        </w:rPr>
        <w:t xml:space="preserve">D. </w:t>
      </w:r>
      <w:r>
        <w:rPr>
          <w:rFonts w:ascii="宋体" w:hAnsi="宋体" w:eastAsia="宋体" w:cs="宋体"/>
          <w:color w:val="000000"/>
        </w:rPr>
        <w:t>政府推行多元文化政策</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本题是单类型单项选择题。据本题主题干的设问词，可知这是本质题。据本题时间信息可知准确时空是：秦汉时期（中国）。</w:t>
      </w:r>
      <w:r>
        <w:rPr>
          <w:color w:val="000000"/>
        </w:rPr>
        <w:t>根据材料“秦汉时期的新道家肯定阴阳家......肯定儒家......肯定墨家......肯定法家”结合所学知识可知，秦汉时期的新道家学派，对其他各家学派思想持肯定和包容态度，体现出了兼容并包的时代精神，说明</w:t>
      </w:r>
      <w:r>
        <w:rPr>
          <w:rFonts w:ascii="宋体" w:hAnsi="宋体" w:eastAsia="宋体" w:cs="宋体"/>
          <w:color w:val="000000"/>
        </w:rPr>
        <w:t>秦汉文化具有包容互补特征，A</w:t>
      </w:r>
      <w:r>
        <w:rPr>
          <w:color w:val="000000"/>
        </w:rPr>
        <w:t>项正确；汉武帝时期，儒家思想成为封建社会的正统思想，取得了</w:t>
      </w:r>
      <w:r>
        <w:rPr>
          <w:rFonts w:ascii="宋体" w:hAnsi="宋体" w:eastAsia="宋体" w:cs="宋体"/>
          <w:color w:val="000000"/>
        </w:rPr>
        <w:t>独尊地位，排除B项；百家争鸣在秦朝统一之后就基本结束，排除C项；汉朝时期，随着</w:t>
      </w:r>
      <w:r>
        <w:rPr>
          <w:color w:val="000000"/>
        </w:rPr>
        <w:t>儒家思想成为封建社会的正统思想，</w:t>
      </w:r>
      <w:r>
        <w:rPr>
          <w:rFonts w:ascii="宋体" w:hAnsi="宋体" w:eastAsia="宋体" w:cs="宋体"/>
          <w:color w:val="000000"/>
        </w:rPr>
        <w:t>政府推行“儒家”思想一元化政策，排除D项。故选A项。</w:t>
      </w:r>
    </w:p>
    <w:p>
      <w:pPr>
        <w:spacing w:line="360" w:lineRule="auto"/>
        <w:jc w:val="left"/>
        <w:textAlignment w:val="center"/>
        <w:rPr>
          <w:color w:val="000000"/>
        </w:rPr>
      </w:pPr>
    </w:p>
    <w:p>
      <w:pPr>
        <w:spacing w:line="360" w:lineRule="auto"/>
        <w:jc w:val="both"/>
        <w:textAlignment w:val="center"/>
        <w:rPr>
          <w:color w:val="000000"/>
        </w:rPr>
      </w:pPr>
      <w:r>
        <w:rPr>
          <w:color w:val="000000"/>
        </w:rPr>
        <w:t xml:space="preserve">3. </w:t>
      </w:r>
      <w:r>
        <w:rPr>
          <w:rFonts w:ascii="宋体" w:hAnsi="宋体" w:eastAsia="宋体" w:cs="宋体"/>
          <w:color w:val="000000"/>
        </w:rPr>
        <w:t>《汉书·百官公卿表》、《续汉书·百官志》记官而不记机构，以长官、佐贰、属官代表各自府署，即“以官存司”；两唐书《百官志》则在各机构名下记其长官、佐贰及所属官吏，即“以司存官”。这一变化折射出（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汉唐官僚制度已初步建立</w:t>
      </w:r>
      <w:r>
        <w:rPr>
          <w:color w:val="000000"/>
        </w:rPr>
        <w:tab/>
      </w:r>
      <w:r>
        <w:rPr>
          <w:color w:val="000000"/>
        </w:rPr>
        <w:t xml:space="preserve">B. </w:t>
      </w:r>
      <w:r>
        <w:rPr>
          <w:rFonts w:ascii="宋体" w:hAnsi="宋体" w:eastAsia="宋体" w:cs="宋体"/>
          <w:color w:val="000000"/>
        </w:rPr>
        <w:t>中央对地方的控制不断强化</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政府机构法律地位明确化</w:t>
      </w:r>
      <w:r>
        <w:rPr>
          <w:color w:val="000000"/>
        </w:rPr>
        <w:tab/>
      </w:r>
      <w:r>
        <w:rPr>
          <w:color w:val="000000"/>
        </w:rPr>
        <w:t xml:space="preserve">D. </w:t>
      </w:r>
      <w:r>
        <w:rPr>
          <w:rFonts w:ascii="宋体" w:hAnsi="宋体" w:eastAsia="宋体" w:cs="宋体"/>
          <w:color w:val="000000"/>
        </w:rPr>
        <w:t>行政机关职能分工日趋明确</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本题是单类型单项选择题。据本题主题干的设问词，可知这是本质题。据本题时间信息可知准确时空是：古代（中国）。根据材料信息可知，</w:t>
      </w:r>
      <w:r>
        <w:rPr>
          <w:color w:val="000000"/>
        </w:rPr>
        <w:t>在《汉书·百官公卿表》和《续汉书·百官志》中，官职被用来代表各个府署，而在《两唐书·百官志》中，则是通过各个机构来记录其长官、佐贰以及所属官吏。这种变化反映了从汉到唐期间，政府机构的地位逐渐明确化，并且行政机关的职能分工也越来越明确，D项正确；中国古代的</w:t>
      </w:r>
      <w:r>
        <w:rPr>
          <w:rFonts w:ascii="宋体" w:hAnsi="宋体" w:eastAsia="宋体" w:cs="宋体"/>
          <w:color w:val="000000"/>
        </w:rPr>
        <w:t>官僚制度已初步建立与秦汉时期，成熟于唐宋时期，排除A项；中央对地方的控制不断强化体现中央集权的趋势，但是材料强调古代政治机制的发展，排除B项；“政府机构法律地位明确化”开启于秦汉时期，排除C项。故选D项。</w:t>
      </w:r>
    </w:p>
    <w:p>
      <w:pPr>
        <w:spacing w:line="360" w:lineRule="auto"/>
        <w:jc w:val="both"/>
        <w:textAlignment w:val="center"/>
        <w:rPr>
          <w:color w:val="000000"/>
        </w:rPr>
      </w:pPr>
      <w:r>
        <w:rPr>
          <w:color w:val="000000"/>
        </w:rPr>
        <w:t xml:space="preserve">4. </w:t>
      </w:r>
      <w:r>
        <w:rPr>
          <w:rFonts w:ascii="宋体" w:hAnsi="宋体" w:eastAsia="宋体" w:cs="宋体"/>
          <w:color w:val="000000"/>
        </w:rPr>
        <w:t>北宋政府严格限制边塞贸易，但宋辽边境“甚有人户衷私兴贩”，宋夏边境“颇闻禁令不行”。一无战事，边民“肆意往来，所在无复禁止”。导致这一现象出现的主要原因是（   ）</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人口迁徙加速</w:t>
      </w:r>
      <w:r>
        <w:rPr>
          <w:color w:val="000000"/>
        </w:rPr>
        <w:tab/>
      </w:r>
      <w:r>
        <w:rPr>
          <w:color w:val="000000"/>
        </w:rPr>
        <w:t xml:space="preserve">B. </w:t>
      </w:r>
      <w:r>
        <w:rPr>
          <w:rFonts w:ascii="宋体" w:hAnsi="宋体" w:eastAsia="宋体" w:cs="宋体"/>
          <w:color w:val="000000"/>
        </w:rPr>
        <w:t>民族交流交往密切</w:t>
      </w:r>
      <w:r>
        <w:rPr>
          <w:color w:val="000000"/>
        </w:rPr>
        <w:tab/>
      </w:r>
      <w:r>
        <w:rPr>
          <w:color w:val="000000"/>
        </w:rPr>
        <w:t xml:space="preserve">C. </w:t>
      </w:r>
      <w:r>
        <w:rPr>
          <w:rFonts w:ascii="宋体" w:hAnsi="宋体" w:eastAsia="宋体" w:cs="宋体"/>
          <w:color w:val="000000"/>
        </w:rPr>
        <w:t>民族政权并立</w:t>
      </w:r>
      <w:r>
        <w:rPr>
          <w:color w:val="000000"/>
        </w:rPr>
        <w:tab/>
      </w:r>
      <w:r>
        <w:rPr>
          <w:color w:val="000000"/>
        </w:rPr>
        <w:t xml:space="preserve">D. </w:t>
      </w:r>
      <w:r>
        <w:rPr>
          <w:rFonts w:ascii="宋体" w:hAnsi="宋体" w:eastAsia="宋体" w:cs="宋体"/>
          <w:color w:val="000000"/>
        </w:rPr>
        <w:t>南北经济互利互补</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单类型单项选择题。据本题主题干的设问词，可知这是原因题。据本题时间信息可知准确时空是：北宋（中国）。根据材料“甚有人户衷私兴贩”与“肆意往来，所在无复禁止”结合所学知识可知，北宋辽夏并立时期，各个</w:t>
      </w:r>
      <w:r>
        <w:rPr>
          <w:color w:val="000000"/>
        </w:rPr>
        <w:t>民族之间的交流交往日益密切，相互之间的文化和生活习惯逐渐融合，使得边塞地区的居民更容易接受对方的商品和服务，从而促进了私人贸易的发展，B项正确；“</w:t>
      </w:r>
      <w:r>
        <w:rPr>
          <w:rFonts w:ascii="宋体" w:hAnsi="宋体" w:eastAsia="宋体" w:cs="宋体"/>
          <w:color w:val="000000"/>
        </w:rPr>
        <w:t>人口迁徙加速”有利于促进地区的经济交流，但是与边境贸易影响不大，排除A项；“民族政权并立”的情况主要影响外交与政治领域，但是与经济的影响有限，排除C项；材料强调边疆贸易发展，不是南北经济发展，排除D项。故选B项。</w:t>
      </w:r>
    </w:p>
    <w:p>
      <w:pPr>
        <w:spacing w:line="360" w:lineRule="auto"/>
        <w:jc w:val="both"/>
        <w:textAlignment w:val="center"/>
        <w:rPr>
          <w:color w:val="000000"/>
        </w:rPr>
      </w:pPr>
      <w:r>
        <w:rPr>
          <w:color w:val="000000"/>
        </w:rPr>
        <w:t xml:space="preserve">5. </w:t>
      </w:r>
      <w:r>
        <w:rPr>
          <w:rFonts w:ascii="宋体" w:hAnsi="宋体" w:eastAsia="宋体" w:cs="宋体"/>
          <w:color w:val="000000"/>
        </w:rPr>
        <w:t>明代嘉靖、万历年间史论极多。据此可知，明代中后期的史学（   ）</w:t>
      </w:r>
    </w:p>
    <w:tbl>
      <w:tblPr>
        <w:tblStyle w:val="4"/>
        <w:tblW w:w="73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50"/>
        <w:gridCol w:w="660"/>
        <w:gridCol w:w="6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5"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作者</w:t>
            </w:r>
          </w:p>
        </w:tc>
        <w:tc>
          <w:tcPr>
            <w:tcW w:w="6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著作</w:t>
            </w:r>
          </w:p>
        </w:tc>
        <w:tc>
          <w:tcPr>
            <w:tcW w:w="6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类目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585"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洪垣</w:t>
            </w:r>
          </w:p>
        </w:tc>
        <w:tc>
          <w:tcPr>
            <w:tcW w:w="6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《史说》</w:t>
            </w:r>
          </w:p>
        </w:tc>
        <w:tc>
          <w:tcPr>
            <w:tcW w:w="6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“论刑赏大柄”、“论东汉之亡”、“论东晋之失”、“论取人考课之弊”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555"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贺详</w:t>
            </w:r>
          </w:p>
        </w:tc>
        <w:tc>
          <w:tcPr>
            <w:tcW w:w="6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《史取》</w:t>
            </w:r>
          </w:p>
        </w:tc>
        <w:tc>
          <w:tcPr>
            <w:tcW w:w="6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“谏法”、“兴革”、“用人”、“行政”、“钱谷”、“救荒”、“治河”、“漕运”、“赏功”、“选将”、“制兵”、“虏情”等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555"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吕坤</w:t>
            </w:r>
          </w:p>
        </w:tc>
        <w:tc>
          <w:tcPr>
            <w:tcW w:w="6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《实政录》</w:t>
            </w:r>
          </w:p>
        </w:tc>
        <w:tc>
          <w:tcPr>
            <w:tcW w:w="6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“政体之低昂”、“风俗之恶美”、“边防之废修”、“夷情之向背”、“钱谷之盈缩”、“河槽之通滞”、“吏治之污隆”等</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摆脱了传统思想的束缚</w:t>
      </w:r>
      <w:r>
        <w:rPr>
          <w:color w:val="000000"/>
        </w:rPr>
        <w:tab/>
      </w:r>
      <w:r>
        <w:rPr>
          <w:color w:val="000000"/>
        </w:rPr>
        <w:t xml:space="preserve">B. </w:t>
      </w:r>
      <w:r>
        <w:rPr>
          <w:rFonts w:ascii="宋体" w:hAnsi="宋体" w:eastAsia="宋体" w:cs="宋体"/>
          <w:color w:val="000000"/>
        </w:rPr>
        <w:t>重视政治制度的传承</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渗透着经世致用的取向</w:t>
      </w:r>
      <w:r>
        <w:rPr>
          <w:color w:val="000000"/>
        </w:rPr>
        <w:tab/>
      </w:r>
      <w:r>
        <w:rPr>
          <w:color w:val="000000"/>
        </w:rPr>
        <w:t xml:space="preserve">D. </w:t>
      </w:r>
      <w:r>
        <w:rPr>
          <w:rFonts w:ascii="宋体" w:hAnsi="宋体" w:eastAsia="宋体" w:cs="宋体"/>
          <w:color w:val="000000"/>
        </w:rPr>
        <w:t>专注于思考制度创新</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【详解】本题是多类型单项选择题。据本题次题干设问词，可知这是本质题、影响题，时空是明朝时期。根据材料</w:t>
      </w:r>
      <w:r>
        <w:rPr>
          <w:rFonts w:ascii="宋体" w:hAnsi="宋体" w:eastAsia="宋体" w:cs="宋体"/>
          <w:color w:val="000000"/>
        </w:rPr>
        <w:t>“论刑赏大柄”“论东汉之亡”“论东晋之失”“谏法”“兴革”“用人”“政体之低昂”“边防之废修”“吏治之污隆”可知，明代中后期的史学著作大力提倡经世致用之学，把学术研究和解决社会现实问题联系起来，注重学术的实际效用，C项正确；材料并未涉及史学著作摆脱传统思想束缚的相关信息，表述不准确，排除A项；材料体现不出重视政治制度传承的相关信息，排除B项；材料体现不出史学著作对制度创新的相关信息，排除D项。故选C项。</w:t>
      </w:r>
    </w:p>
    <w:p>
      <w:pPr>
        <w:spacing w:line="360" w:lineRule="auto"/>
        <w:jc w:val="both"/>
        <w:textAlignment w:val="center"/>
        <w:rPr>
          <w:color w:val="000000"/>
        </w:rPr>
      </w:pPr>
      <w:r>
        <w:rPr>
          <w:color w:val="000000"/>
        </w:rPr>
        <w:t xml:space="preserve">6. </w:t>
      </w:r>
      <w:r>
        <w:rPr>
          <w:rFonts w:ascii="宋体" w:hAnsi="宋体" w:eastAsia="宋体" w:cs="宋体"/>
          <w:color w:val="000000"/>
        </w:rPr>
        <w:t>19世纪末，英俄加紧争夺帕米尔地区。喀什噶尔是当时距离帕米尔较近</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南疆重镇，李鸿章向朝廷奏请建造喀什噶尔电报线。朝廷立即批准了此折，从津沪所存出使经费内拨出28万两用于建造喀什噶尔电报线，架线人员从阿克苏开工，至1894年2月底抵达喀什噶尔，工程全部告竣。据此可知，晚清时期（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近代通讯变革缓解边疆危机</w:t>
      </w:r>
      <w:r>
        <w:rPr>
          <w:color w:val="000000"/>
        </w:rPr>
        <w:tab/>
      </w:r>
      <w:r>
        <w:rPr>
          <w:color w:val="000000"/>
        </w:rPr>
        <w:t xml:space="preserve">B. </w:t>
      </w:r>
      <w:r>
        <w:rPr>
          <w:rFonts w:ascii="宋体" w:hAnsi="宋体" w:eastAsia="宋体" w:cs="宋体"/>
          <w:color w:val="000000"/>
        </w:rPr>
        <w:t>政府日益重视边疆治理</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内地与边疆的经济联系增强</w:t>
      </w:r>
      <w:r>
        <w:rPr>
          <w:color w:val="000000"/>
        </w:rPr>
        <w:tab/>
      </w:r>
      <w:r>
        <w:rPr>
          <w:color w:val="000000"/>
        </w:rPr>
        <w:t xml:space="preserve">D. </w:t>
      </w:r>
      <w:r>
        <w:rPr>
          <w:rFonts w:ascii="宋体" w:hAnsi="宋体" w:eastAsia="宋体" w:cs="宋体"/>
          <w:color w:val="000000"/>
        </w:rPr>
        <w:t>中央加强了对地方控制</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单类型单项选择题。据本题主题干设问词，可知这是本质题，时空是晚清时期的中国。根据材料“19世纪末，英俄加紧争夺帕米尔地区。喀什噶尔是当时距离帕米尔较近的南疆重镇，李鸿章向朝廷奏请建造喀什噶尔电报线。……至1894年2月底抵达喀什噶尔，工程全部告竣。”及所学可知，晚清时期，英俄势力加紧对中国新疆地区的侵略步伐，此时的清王朝为应对边疆危机迅速修建了喀什噶尔电报线，这折射出了清政府对边疆治理的重视，B项正确；材料无法得出近代通讯变革对缓解边疆危机的作用，表述不准确，排除A项；材料未涉及内地与边疆地区经济联系的相关内容，不符合题意，排除C项；材料强调的是清王朝应对边疆危机的举措，无法得出加强中央集权的内容，排除D项。故选B项。</w:t>
      </w:r>
    </w:p>
    <w:p>
      <w:pPr>
        <w:spacing w:line="360" w:lineRule="auto"/>
        <w:jc w:val="both"/>
        <w:textAlignment w:val="center"/>
        <w:rPr>
          <w:color w:val="000000"/>
        </w:rPr>
      </w:pPr>
      <w:r>
        <w:rPr>
          <w:color w:val="000000"/>
        </w:rPr>
        <w:t xml:space="preserve">7. </w:t>
      </w:r>
      <w:r>
        <w:rPr>
          <w:rFonts w:ascii="宋体" w:hAnsi="宋体" w:eastAsia="宋体" w:cs="宋体"/>
          <w:color w:val="000000"/>
        </w:rPr>
        <w:t>清末新政时期，政府颁布了如下政策。这反映出（   ）</w:t>
      </w:r>
    </w:p>
    <w:tbl>
      <w:tblPr>
        <w:tblStyle w:val="4"/>
        <w:tblW w:w="73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1098"/>
        <w:gridCol w:w="5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855" w:hRule="atLeast"/>
        </w:trPr>
        <w:tc>
          <w:tcPr>
            <w:tcW w:w="5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1903年</w:t>
            </w:r>
          </w:p>
        </w:tc>
        <w:tc>
          <w:tcPr>
            <w:tcW w:w="11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商部颁布《奖励公司章程》</w:t>
            </w:r>
          </w:p>
        </w:tc>
        <w:tc>
          <w:tcPr>
            <w:tcW w:w="57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凡集股50万元至5000万元的工商业者，分别奖以议员或者商部头等顾问等职位，并加赏七品至头品顶戴。若获奖者已有职衔，则在所定等级之上加一级，还可以移奖给兄弟子侄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555" w:hRule="atLeast"/>
        </w:trPr>
        <w:tc>
          <w:tcPr>
            <w:tcW w:w="5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1906年</w:t>
            </w:r>
          </w:p>
        </w:tc>
        <w:tc>
          <w:tcPr>
            <w:tcW w:w="11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商部颁布《奖给商勋章程》</w:t>
            </w:r>
          </w:p>
        </w:tc>
        <w:tc>
          <w:tcPr>
            <w:tcW w:w="57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能制造新式机器者、翻新工艺者、精工制造者，奖给六品到二品的顶戴，五等至一等商勋</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传统思想观念根深蒂固</w:t>
      </w:r>
      <w:r>
        <w:rPr>
          <w:color w:val="000000"/>
        </w:rPr>
        <w:tab/>
      </w:r>
      <w:r>
        <w:rPr>
          <w:color w:val="000000"/>
        </w:rPr>
        <w:t xml:space="preserve">B. </w:t>
      </w:r>
      <w:r>
        <w:rPr>
          <w:rFonts w:ascii="宋体" w:hAnsi="宋体" w:eastAsia="宋体" w:cs="宋体"/>
          <w:color w:val="000000"/>
        </w:rPr>
        <w:t>民间工艺改良热情高涨</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民族工业发展较为迅速</w:t>
      </w:r>
      <w:r>
        <w:rPr>
          <w:color w:val="000000"/>
        </w:rPr>
        <w:tab/>
      </w:r>
      <w:r>
        <w:rPr>
          <w:color w:val="000000"/>
        </w:rPr>
        <w:t xml:space="preserve">D. </w:t>
      </w:r>
      <w:r>
        <w:rPr>
          <w:rFonts w:ascii="宋体" w:hAnsi="宋体" w:eastAsia="宋体" w:cs="宋体"/>
          <w:color w:val="000000"/>
        </w:rPr>
        <w:t>传统抑商政策显著改变</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单类型单项选择题。据本题主题干的设问词，可知这是本质题。据本题时间信息可知准确时空是：晚清时期（中国）。根据材料“分别奖以议员或者商部头等顾问等职位，并加赏七品至头品顶戴。”与“能制造新式机器者、翻新工艺者、精工制造者，奖给六品到二品的顶戴，五等至一等商勋”结合所学知识可知，在清末新政时期，清政府为了应对财政危机与统治危机，积极</w:t>
      </w:r>
      <w:r>
        <w:rPr>
          <w:color w:val="000000"/>
        </w:rPr>
        <w:t>鼓励技术创新和产业升级，同时不仅给予物质上的奖励，还授予一定的政治地位，这反映清政府开始转变传统的抑商政策，转而采取积极的扶持和奖励政策，以促进商业和技术的发展，D项正确；</w:t>
      </w:r>
      <w:r>
        <w:rPr>
          <w:rFonts w:ascii="宋体" w:hAnsi="宋体" w:eastAsia="宋体" w:cs="宋体"/>
          <w:color w:val="000000"/>
        </w:rPr>
        <w:t>传统思想观念在经济上的体现是“重农抑商”，但是材料主要表现对于商业的重视，排除A项；材料主要涉及清政府的经济政策，没有涉及民间工艺改良，排除B项；材料主旨为“清政府对于传统经济政策的突破”，而“民族工业发展较为迅速”与材料主旨不符，排除C项。故选D项。</w:t>
      </w:r>
    </w:p>
    <w:p>
      <w:pPr>
        <w:spacing w:line="360" w:lineRule="auto"/>
        <w:jc w:val="both"/>
        <w:textAlignment w:val="center"/>
        <w:rPr>
          <w:color w:val="000000"/>
        </w:rPr>
      </w:pPr>
      <w:r>
        <w:rPr>
          <w:color w:val="000000"/>
        </w:rPr>
        <w:t xml:space="preserve">8. </w:t>
      </w:r>
      <w:r>
        <w:rPr>
          <w:rFonts w:ascii="宋体" w:hAnsi="宋体" w:eastAsia="宋体" w:cs="宋体"/>
          <w:color w:val="000000"/>
        </w:rPr>
        <w:t>1927年10月15日，中共南方局、广东省委联席会议根据中共中央的决议，决定废除“国民革命军”的名号，改称“工农革命军”，“改用红旗以斧、镰为标志，与国际旗同”。据此可知，中国共产党（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发动民众扩大自身革命基础</w:t>
      </w:r>
      <w:r>
        <w:rPr>
          <w:color w:val="000000"/>
        </w:rPr>
        <w:tab/>
      </w:r>
      <w:r>
        <w:rPr>
          <w:color w:val="000000"/>
        </w:rPr>
        <w:t xml:space="preserve">B. </w:t>
      </w:r>
      <w:r>
        <w:rPr>
          <w:rFonts w:ascii="宋体" w:hAnsi="宋体" w:eastAsia="宋体" w:cs="宋体"/>
          <w:color w:val="000000"/>
        </w:rPr>
        <w:t>实现工作重心向农村的转移</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借用旗帜展现自身政治理念</w:t>
      </w:r>
      <w:r>
        <w:rPr>
          <w:color w:val="000000"/>
        </w:rPr>
        <w:tab/>
      </w:r>
      <w:r>
        <w:rPr>
          <w:color w:val="000000"/>
        </w:rPr>
        <w:t xml:space="preserve">D. </w:t>
      </w:r>
      <w:r>
        <w:rPr>
          <w:rFonts w:ascii="宋体" w:hAnsi="宋体" w:eastAsia="宋体" w:cs="宋体"/>
          <w:color w:val="000000"/>
        </w:rPr>
        <w:t>深入学习俄国十月革命经验</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单类型单项选择题。据本题主题干的设问词，可知这是推断题。据本题时间信息可知准确时空是：1927年（中国）。根据材料“改用红旗以斧、镰为标志”与“决定废除‘国民革命军’的名号，改称‘工农革命军’”结合所学知识可知，在大革命失败之后，中共为了坚持无产阶级革命并且响应世界社会主义革命，于是“改用红旗以斧、镰为标志，与国际旗同”，这体现中共借用旗帜展现自身政治理念，C项正确；材料主要体现中共对于自身政治理念的展现，没有涉及对于民众的发动，排除A项；工作重心向农村的转移在材料没有体现，排除B项；材料主旨“中共的自身政治理念”，而“深入学习俄国十月革命经验”与材料主旨不符，排除D项。故选C项。</w:t>
      </w:r>
    </w:p>
    <w:p>
      <w:pPr>
        <w:spacing w:line="360" w:lineRule="auto"/>
        <w:jc w:val="both"/>
        <w:textAlignment w:val="center"/>
        <w:rPr>
          <w:color w:val="000000"/>
        </w:rPr>
      </w:pPr>
      <w:r>
        <w:rPr>
          <w:color w:val="000000"/>
        </w:rPr>
        <w:t xml:space="preserve">9. </w:t>
      </w:r>
      <w:r>
        <w:rPr>
          <w:rFonts w:ascii="宋体" w:hAnsi="宋体" w:eastAsia="宋体" w:cs="宋体"/>
          <w:color w:val="000000"/>
        </w:rPr>
        <w:t>1953年，新中国举行了世界四大文化名人纪念会，会场并列悬挂着屈原、哥白尼、拉伯雷、何塞·马蒂画像。原本偏重于中国传统绘画风格的屈原画像与其他三幅外国名人画像并置，并且其绘画风格具有较明显的西方写实风格。这（   ）</w:t>
      </w:r>
    </w:p>
    <w:p>
      <w:pPr>
        <w:spacing w:line="360" w:lineRule="auto"/>
        <w:jc w:val="both"/>
        <w:textAlignment w:val="center"/>
        <w:rPr>
          <w:color w:val="000000"/>
        </w:rPr>
      </w:pPr>
      <w:r>
        <w:rPr>
          <w:color w:val="000000"/>
        </w:rPr>
        <w:drawing>
          <wp:inline distT="0" distB="0" distL="114300" distR="114300">
            <wp:extent cx="4591050" cy="21717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4591050" cy="2171700"/>
                    </a:xfrm>
                    <a:prstGeom prst="rect">
                      <a:avLst/>
                    </a:prstGeom>
                  </pic:spPr>
                </pic:pic>
              </a:graphicData>
            </a:graphic>
          </wp:inline>
        </w:drawing>
      </w:r>
    </w:p>
    <w:p>
      <w:pPr>
        <w:spacing w:line="360" w:lineRule="auto"/>
        <w:jc w:val="both"/>
        <w:textAlignment w:val="center"/>
        <w:rPr>
          <w:color w:val="000000"/>
        </w:rPr>
      </w:pPr>
      <w:r>
        <w:rPr>
          <w:rFonts w:ascii="宋体" w:hAnsi="宋体" w:eastAsia="宋体" w:cs="宋体"/>
          <w:color w:val="000000"/>
        </w:rPr>
        <w:t>左：陈洪绶《屈子行吟图》中的屈原形象；中：蒋兆和绘制、郭沫若题词的《屈原像图轴》，此为文联纪念会场悬挂的《屈原像》；右：世界四大文化名人纪念大会会场悬挂的《屈原像》</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体现出新中国融入世界</w:t>
      </w:r>
      <w:r>
        <w:rPr>
          <w:rFonts w:ascii="宋体" w:hAnsi="宋体" w:eastAsia="宋体" w:cs="宋体"/>
          <w:color w:val="000000"/>
          <w:position w:val="0"/>
        </w:rPr>
        <w:drawing>
          <wp:inline distT="0" distB="0" distL="114300" distR="114300">
            <wp:extent cx="133350" cy="177800"/>
            <wp:effectExtent l="0" t="0" r="0" b="1333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需求</w:t>
      </w:r>
      <w:r>
        <w:rPr>
          <w:color w:val="000000"/>
        </w:rPr>
        <w:tab/>
      </w:r>
      <w:r>
        <w:rPr>
          <w:color w:val="000000"/>
        </w:rPr>
        <w:t xml:space="preserve">B. </w:t>
      </w:r>
      <w:r>
        <w:rPr>
          <w:rFonts w:ascii="宋体" w:hAnsi="宋体" w:eastAsia="宋体" w:cs="宋体"/>
          <w:color w:val="000000"/>
        </w:rPr>
        <w:t>有助于强化两极格局之下的冷战宣传</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推动了新中国外交战略的改变</w:t>
      </w:r>
      <w:r>
        <w:rPr>
          <w:color w:val="000000"/>
        </w:rPr>
        <w:tab/>
      </w:r>
      <w:r>
        <w:rPr>
          <w:color w:val="000000"/>
        </w:rPr>
        <w:t xml:space="preserve">D. </w:t>
      </w:r>
      <w:r>
        <w:rPr>
          <w:rFonts w:ascii="宋体" w:hAnsi="宋体" w:eastAsia="宋体" w:cs="宋体"/>
          <w:color w:val="000000"/>
        </w:rPr>
        <w:t>反映了新中国独立于两大阵营的立场</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本题是多类型单项选择题。据本题次题干的提示词，可知这是本质题、影响题。据本题时间信息可知准确时空是：1953年（中国）。根据材料“</w:t>
      </w:r>
      <w:r>
        <w:rPr>
          <w:color w:val="000000"/>
        </w:rPr>
        <w:t>原本偏重于中国传统绘画风格的屈原画像与其他三幅外国名人画像并置，并且其绘画风格具有较明显的西方写实风格</w:t>
      </w:r>
      <w:r>
        <w:rPr>
          <w:rFonts w:ascii="宋体" w:hAnsi="宋体" w:eastAsia="宋体" w:cs="宋体"/>
          <w:color w:val="000000"/>
        </w:rPr>
        <w:t>”可知，新中国举行世界四大文化名人纪念会，将中国的屈原画像与其他三位外国名人画像并置，并采用了具有西方写实风格的绘画风格，这表明中国希望与世界其他文化进行交流，体现了新中国融入世界的需求，A项正确；两极格局形成的标志是1955年华约的成立，时间不符，排除B项；材料中的行为并没有直接推动新中国外交战略的改变，排除C项；新中国并非独立于两大阵营，而是在国际形势的影响下，采取了一定的立场和策略，排除D项。故选A项。</w:t>
      </w:r>
    </w:p>
    <w:p>
      <w:pPr>
        <w:spacing w:line="360" w:lineRule="auto"/>
        <w:jc w:val="both"/>
        <w:textAlignment w:val="center"/>
        <w:rPr>
          <w:color w:val="000000"/>
        </w:rPr>
      </w:pPr>
      <w:r>
        <w:rPr>
          <w:color w:val="000000"/>
        </w:rPr>
        <w:t xml:space="preserve">10. </w:t>
      </w:r>
      <w:r>
        <w:rPr>
          <w:rFonts w:ascii="宋体" w:hAnsi="宋体" w:eastAsia="宋体" w:cs="宋体"/>
          <w:color w:val="000000"/>
        </w:rPr>
        <w:t>2002年以后，工业发展较迅速。这表明（   ）</w:t>
      </w:r>
    </w:p>
    <w:tbl>
      <w:tblPr>
        <w:tblStyle w:val="4"/>
        <w:tblW w:w="59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485"/>
        <w:gridCol w:w="1530"/>
        <w:gridCol w:w="2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1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种类</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2012年产量</w:t>
            </w:r>
          </w:p>
        </w:tc>
        <w:tc>
          <w:tcPr>
            <w:tcW w:w="29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相比2002年增长倍数……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1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微型计算机设备</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3.5亿台</w:t>
            </w:r>
          </w:p>
        </w:tc>
        <w:tc>
          <w:tcPr>
            <w:tcW w:w="29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1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移动通信手持机</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11.8亿台</w:t>
            </w:r>
          </w:p>
        </w:tc>
        <w:tc>
          <w:tcPr>
            <w:tcW w:w="29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1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集成电路</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823.3亿块</w:t>
            </w:r>
          </w:p>
        </w:tc>
        <w:tc>
          <w:tcPr>
            <w:tcW w:w="29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1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家用电冰箱</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8427万台</w:t>
            </w:r>
          </w:p>
        </w:tc>
        <w:tc>
          <w:tcPr>
            <w:tcW w:w="29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1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彩色电视机</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1.3亿台</w:t>
            </w:r>
          </w:p>
        </w:tc>
        <w:tc>
          <w:tcPr>
            <w:tcW w:w="29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1.5</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“中国制造”与世界经济融合加快</w:t>
      </w:r>
      <w:r>
        <w:rPr>
          <w:color w:val="000000"/>
        </w:rPr>
        <w:tab/>
      </w:r>
      <w:r>
        <w:rPr>
          <w:color w:val="000000"/>
        </w:rPr>
        <w:t xml:space="preserve">B. </w:t>
      </w:r>
      <w:r>
        <w:rPr>
          <w:rFonts w:ascii="宋体" w:hAnsi="宋体" w:eastAsia="宋体" w:cs="宋体"/>
          <w:color w:val="000000"/>
        </w:rPr>
        <w:t>高新科技产业得到发展</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中国加入关贸总协定效果较显著</w:t>
      </w:r>
      <w:r>
        <w:rPr>
          <w:color w:val="000000"/>
        </w:rPr>
        <w:tab/>
      </w:r>
      <w:r>
        <w:rPr>
          <w:color w:val="000000"/>
        </w:rPr>
        <w:t xml:space="preserve">D. </w:t>
      </w:r>
      <w:r>
        <w:rPr>
          <w:rFonts w:ascii="宋体" w:hAnsi="宋体" w:eastAsia="宋体" w:cs="宋体"/>
          <w:color w:val="000000"/>
        </w:rPr>
        <w:t>工业占据经济主导地位</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单类型单项选择题。据本题主题干的设问词，可知这是本质题。据本题时间信息可知准确时空是：现代（中国）。根据材料信息可知，2002年以后，工业发展较迅速，许多工业商品的数量得到提高，在结合所学知识可知，</w:t>
      </w:r>
      <w:r>
        <w:rPr>
          <w:color w:val="000000"/>
        </w:rPr>
        <w:t>随着中国制造业的崛起，越来越多的“中国制造”产品走向世界，成为全球供应链的重要组成部分。这种融合不仅提升了中国制造业的国际影响力，也促进了经济的全球化进程，A项正确；“家用电冰箱”与“彩色电视机”不属于</w:t>
      </w:r>
      <w:r>
        <w:rPr>
          <w:rFonts w:ascii="宋体" w:hAnsi="宋体" w:eastAsia="宋体" w:cs="宋体"/>
          <w:color w:val="000000"/>
        </w:rPr>
        <w:t>高新科技产业，排除B项；关贸总协定结束于1995年，排除C项；材料没有表现工业经济，与其他产业的比重，无法得出“工业占据经济主导地位”的结论，排除D项。故选A项。</w:t>
      </w:r>
    </w:p>
    <w:p>
      <w:pPr>
        <w:spacing w:line="360" w:lineRule="auto"/>
        <w:jc w:val="both"/>
        <w:textAlignment w:val="center"/>
        <w:rPr>
          <w:color w:val="000000"/>
        </w:rPr>
      </w:pPr>
      <w:r>
        <w:rPr>
          <w:color w:val="000000"/>
        </w:rPr>
        <w:t xml:space="preserve">11. </w:t>
      </w:r>
      <w:r>
        <w:rPr>
          <w:rFonts w:ascii="宋体" w:hAnsi="宋体" w:eastAsia="宋体" w:cs="宋体"/>
          <w:color w:val="000000"/>
        </w:rPr>
        <w:t>罗马凯旋式分为大小两种。大凯旋式是独裁官、执政官和裁判官在彻底战胜外敌、杀死至少5000名敌人、拓展了疆土后才能在罗马举行的游行并陈列战利品的仪式。小凯旋式的荣誉授予那些已取得胜利，但战争尚未正式结束的将军，或级别不够高的将军，或战胜海盗的将军。罗马社会对凯旋式的重视（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固化了罗马社会的等级差别</w:t>
      </w:r>
      <w:r>
        <w:rPr>
          <w:color w:val="000000"/>
        </w:rPr>
        <w:tab/>
      </w:r>
      <w:r>
        <w:rPr>
          <w:color w:val="000000"/>
        </w:rPr>
        <w:t xml:space="preserve">B. </w:t>
      </w:r>
      <w:r>
        <w:rPr>
          <w:rFonts w:ascii="宋体" w:hAnsi="宋体" w:eastAsia="宋体" w:cs="宋体"/>
          <w:color w:val="000000"/>
        </w:rPr>
        <w:t>巩固了共和国的政治根基</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适应了罗马建立帝制的需要</w:t>
      </w:r>
      <w:r>
        <w:rPr>
          <w:color w:val="000000"/>
        </w:rPr>
        <w:tab/>
      </w:r>
      <w:r>
        <w:rPr>
          <w:color w:val="000000"/>
        </w:rPr>
        <w:t xml:space="preserve">D. </w:t>
      </w:r>
      <w:r>
        <w:rPr>
          <w:rFonts w:ascii="宋体" w:hAnsi="宋体" w:eastAsia="宋体" w:cs="宋体"/>
          <w:color w:val="000000"/>
        </w:rPr>
        <w:t>增强了公民集体认同意识</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本题是单类型单项选择题。据本题主题干的设问词，可知这是推断题。据本题时间信息可知准确时空是：古代（罗马）。根据材料信息可知，罗马凯旋式是罗马政府对</w:t>
      </w:r>
      <w:r>
        <w:rPr>
          <w:color w:val="000000"/>
        </w:rPr>
        <w:t>罗马军事指挥官授予的最高荣誉，体现了罗马社会对于保卫罗马，为罗马开疆拓土的军队的重视，</w:t>
      </w:r>
      <w:r>
        <w:rPr>
          <w:rFonts w:ascii="宋体" w:hAnsi="宋体" w:eastAsia="宋体" w:cs="宋体"/>
          <w:color w:val="000000"/>
        </w:rPr>
        <w:t>凯旋式有利于提高罗马公民的荣誉感与认同感，增强了公民集体认同意识，D项正确；凯旋式体现罗马社会的等级差别，但是“固化”的说法夸大了凯旋式的作用，排除A项；共和国的政治根基是罗马公民集体，但是材料没有体现关于罗马公民的政治政策，排除B项；罗马建立帝制在公元前27年，而凯旋式在罗马共和国时代就已经存在，排除C项。故选D项。</w:t>
      </w:r>
    </w:p>
    <w:p>
      <w:pPr>
        <w:spacing w:line="360" w:lineRule="auto"/>
        <w:jc w:val="both"/>
        <w:textAlignment w:val="center"/>
        <w:rPr>
          <w:color w:val="000000"/>
        </w:rPr>
      </w:pPr>
      <w:r>
        <w:rPr>
          <w:color w:val="000000"/>
        </w:rPr>
        <w:t xml:space="preserve">12. </w:t>
      </w:r>
      <w:r>
        <w:rPr>
          <w:rFonts w:ascii="宋体" w:hAnsi="宋体" w:eastAsia="宋体" w:cs="宋体"/>
          <w:color w:val="000000"/>
        </w:rPr>
        <w:t>据不完全统计，15世纪末以后，东亚海域来自全球的各国沉船有30余艘。其中中国船数量最多，发现于中国南澳、海南及越南、马来西亚、印度尼西亚和菲律宾；其次为西班牙、荷兰、英国等欧洲沉船，发现于马来西亚、印度尼西亚和菲律宾；除此之外，东南亚本地沉船发现于越南、菲律宾。这说明（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东西方海上霸权发生更迭</w:t>
      </w:r>
      <w:r>
        <w:rPr>
          <w:color w:val="000000"/>
        </w:rPr>
        <w:tab/>
      </w:r>
      <w:r>
        <w:rPr>
          <w:color w:val="000000"/>
        </w:rPr>
        <w:t xml:space="preserve">B. </w:t>
      </w:r>
      <w:r>
        <w:rPr>
          <w:rFonts w:ascii="宋体" w:hAnsi="宋体" w:eastAsia="宋体" w:cs="宋体"/>
          <w:color w:val="000000"/>
        </w:rPr>
        <w:t>传统海上商路日趋没落</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欧洲列强赢得了主导地位</w:t>
      </w:r>
      <w:r>
        <w:rPr>
          <w:color w:val="000000"/>
        </w:rPr>
        <w:tab/>
      </w:r>
      <w:r>
        <w:rPr>
          <w:color w:val="000000"/>
        </w:rPr>
        <w:t xml:space="preserve">D. </w:t>
      </w:r>
      <w:r>
        <w:rPr>
          <w:rFonts w:ascii="宋体" w:hAnsi="宋体" w:eastAsia="宋体" w:cs="宋体"/>
          <w:color w:val="000000"/>
        </w:rPr>
        <w:t>东亚海域贸易竞争加剧</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单类型单项选择题。据本题主题干的设问词，可知这是本质题。据本题时间信息可知准确时空是：近代（世界）。根据材料“其中中国船数量最多”，“其次为西班牙、荷兰、英国等欧洲沉船”结合所学知识可知，在新航路开辟之后，</w:t>
      </w:r>
      <w:r>
        <w:rPr>
          <w:color w:val="000000"/>
        </w:rPr>
        <w:t>东亚海域的贸易竞争加剧，因为沉船的数量和分布反映了当时该地区的贸易活动频繁，并且涉及多个国家和地区，D项正确；材料主要表现</w:t>
      </w:r>
      <w:r>
        <w:rPr>
          <w:rFonts w:ascii="宋体" w:hAnsi="宋体" w:eastAsia="宋体" w:cs="宋体"/>
          <w:color w:val="000000"/>
        </w:rPr>
        <w:t>东亚海域的贸易发展，而“</w:t>
      </w:r>
      <w:r>
        <w:rPr>
          <w:color w:val="000000"/>
        </w:rPr>
        <w:t>东西方海上霸权发生更迭</w:t>
      </w:r>
      <w:r>
        <w:rPr>
          <w:rFonts w:ascii="宋体" w:hAnsi="宋体" w:eastAsia="宋体" w:cs="宋体"/>
          <w:color w:val="000000"/>
        </w:rPr>
        <w:t>”与材料主旨不符，排除A项；东亚海域依然处于传统海上丝绸之路的范围内，而此时传统海上商路依然具有活力，排除B项；欧洲列强赢得了主导地位在工业革命之后，排除C项。故选D项。</w:t>
      </w:r>
    </w:p>
    <w:p>
      <w:pPr>
        <w:spacing w:line="360" w:lineRule="auto"/>
        <w:jc w:val="both"/>
        <w:textAlignment w:val="center"/>
        <w:rPr>
          <w:color w:val="000000"/>
        </w:rPr>
      </w:pPr>
      <w:r>
        <w:rPr>
          <w:color w:val="000000"/>
        </w:rPr>
        <w:t xml:space="preserve">13. </w:t>
      </w:r>
      <w:r>
        <w:rPr>
          <w:rFonts w:ascii="宋体" w:hAnsi="宋体" w:eastAsia="宋体" w:cs="宋体"/>
          <w:color w:val="000000"/>
        </w:rPr>
        <w:t>德国统一初期，德意志关税同盟境内的关税大幅下降，境内绝大部分保护性进口关税被取消。1876年，德国建立了由纺织、造纸、皮革、化工制造等行业组成的主张保护贸易的联盟；1879年后，德国开始对钢铁、重工业半成品、谷物实行贸易保护。德国关税政策的转变（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推动了德国海外殖民扩张</w:t>
      </w:r>
      <w:r>
        <w:rPr>
          <w:color w:val="000000"/>
        </w:rPr>
        <w:tab/>
      </w:r>
      <w:r>
        <w:rPr>
          <w:color w:val="000000"/>
        </w:rPr>
        <w:t xml:space="preserve">B. </w:t>
      </w:r>
      <w:r>
        <w:rPr>
          <w:rFonts w:ascii="宋体" w:hAnsi="宋体" w:eastAsia="宋体" w:cs="宋体"/>
          <w:color w:val="000000"/>
        </w:rPr>
        <w:t>适应了国家发展战略的转变</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阻碍了德国融入世界市场</w:t>
      </w:r>
      <w:r>
        <w:rPr>
          <w:color w:val="000000"/>
        </w:rPr>
        <w:tab/>
      </w:r>
      <w:r>
        <w:rPr>
          <w:color w:val="000000"/>
        </w:rPr>
        <w:t xml:space="preserve">D. </w:t>
      </w:r>
      <w:r>
        <w:rPr>
          <w:rFonts w:ascii="宋体" w:hAnsi="宋体" w:eastAsia="宋体" w:cs="宋体"/>
          <w:color w:val="000000"/>
        </w:rPr>
        <w:t>反映贸易自由化观念的影响</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多类型单项选择题。据本题次题干的提示词，可知这是本质题、目的的、影响题。据本题时间信息可知准确时空是：近代（德国）。根据材料信息结合所学知识可知，德国在统一后，开始从一个相对封闭的经济体系转变为一个开放的市场经济体。为了保护国内产业和促进经济发展，德国政府采取了一系列贸易保护措施。这些措施反映了德国从保护国内产业转向支持自由贸易的战略转变。因此，德国关税政策的转变是为了适应其国家发展战略的需要，B项正确；德国关税政策主要是促进本国经济与工业发展的需要，与“德国海外殖民扩张”联系不大，排除A项；德国在完成统一之后，德国融入世界市场，成为世界市场不可或缺的一部分，“阻碍了德国融入世界市场”不符合史实，排除C项；材料主旨“德国的国家发展战略”，而“反映贸易自由化观念的影响”与材料主旨不符，排除D项。故选B项。</w:t>
      </w:r>
    </w:p>
    <w:p>
      <w:pPr>
        <w:spacing w:line="360" w:lineRule="auto"/>
        <w:jc w:val="both"/>
        <w:textAlignment w:val="center"/>
        <w:rPr>
          <w:color w:val="000000"/>
        </w:rPr>
      </w:pPr>
      <w:r>
        <w:rPr>
          <w:color w:val="000000"/>
        </w:rPr>
        <w:t xml:space="preserve">14. </w:t>
      </w:r>
      <w:r>
        <w:rPr>
          <w:rFonts w:ascii="宋体" w:hAnsi="宋体" w:eastAsia="宋体" w:cs="宋体"/>
          <w:color w:val="000000"/>
        </w:rPr>
        <w:t>如表是美英对于第一次世界大战后成立国际组织的构想。这表明，英美两国（   ）</w:t>
      </w:r>
    </w:p>
    <w:tbl>
      <w:tblPr>
        <w:tblStyle w:val="4"/>
        <w:tblW w:w="73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50"/>
        <w:gridCol w:w="2166"/>
        <w:gridCol w:w="4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2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p>
        </w:tc>
        <w:tc>
          <w:tcPr>
            <w:tcW w:w="22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美国</w:t>
            </w:r>
          </w:p>
        </w:tc>
        <w:tc>
          <w:tcPr>
            <w:tcW w:w="48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英国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215" w:hRule="atLeast"/>
        </w:trPr>
        <w:tc>
          <w:tcPr>
            <w:tcW w:w="2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构想</w:t>
            </w:r>
          </w:p>
        </w:tc>
        <w:tc>
          <w:tcPr>
            <w:tcW w:w="22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国际联盟应该是通过多国合作来防止战争和侵略的国际组织，其要点是保证主权独立和领土完整</w:t>
            </w:r>
          </w:p>
        </w:tc>
        <w:tc>
          <w:tcPr>
            <w:tcW w:w="48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有关建立未来国际组织的三种选择：（1）包括建立“一个类似‘实现和平联盟’那样的国际组织”（2）构建“一个1815年以后形成的以‘欧洲协调’为特征的联盟”（3）简单的回归“一个势力均衡性质的组织”</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对于建立国际联盟缺少共识</w:t>
      </w:r>
      <w:r>
        <w:rPr>
          <w:color w:val="000000"/>
        </w:rPr>
        <w:tab/>
      </w:r>
      <w:r>
        <w:rPr>
          <w:color w:val="000000"/>
        </w:rPr>
        <w:t xml:space="preserve">B. </w:t>
      </w:r>
      <w:r>
        <w:rPr>
          <w:rFonts w:ascii="宋体" w:hAnsi="宋体" w:eastAsia="宋体" w:cs="宋体"/>
          <w:color w:val="000000"/>
        </w:rPr>
        <w:t>都反对欧洲集体安全原则</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建立国际联盟的出发点不同</w:t>
      </w:r>
      <w:r>
        <w:rPr>
          <w:color w:val="000000"/>
        </w:rPr>
        <w:tab/>
      </w:r>
      <w:r>
        <w:rPr>
          <w:color w:val="000000"/>
        </w:rPr>
        <w:t xml:space="preserve">D. </w:t>
      </w:r>
      <w:r>
        <w:rPr>
          <w:rFonts w:ascii="宋体" w:hAnsi="宋体" w:eastAsia="宋体" w:cs="宋体"/>
          <w:color w:val="000000"/>
        </w:rPr>
        <w:t>围绕世界领导权分歧明显</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本题是单类型单项选择题。据本题主题干的设问词，可知这是本质题。据本题时间信息可知准确时空是：现代（欧洲）。</w:t>
      </w:r>
      <w:r>
        <w:rPr>
          <w:color w:val="000000"/>
        </w:rPr>
        <w:t>根据材料可知，美国想要建立一个确保每一个国家都反对侵略和维持海上绝对自由的国际联盟，体现了其奉行“集体安全”原则而英国希望国际联盟能够体现“欧洲协调”特征，体现其奉行欧洲均势原则，体现出</w:t>
      </w:r>
      <w:r>
        <w:rPr>
          <w:rFonts w:ascii="宋体" w:hAnsi="宋体" w:eastAsia="宋体" w:cs="宋体"/>
          <w:color w:val="000000"/>
        </w:rPr>
        <w:t>英美两国在建立国际联盟的出发点不同，C项正确；根据材料可知，英美两国都主张建立国际联盟，“对于建立国际联盟缺少共识”与题意不符，排除A项；根据材料信息可知，英国主张欧洲集体安全原则，排除B项；材料主旨为“一战后的国际组织”，但是“世界领导权分歧明显”与材料主旨不符，排除D项。故选C项。</w:t>
      </w:r>
    </w:p>
    <w:p>
      <w:pPr>
        <w:spacing w:line="360" w:lineRule="auto"/>
        <w:jc w:val="both"/>
        <w:textAlignment w:val="center"/>
        <w:rPr>
          <w:color w:val="000000"/>
        </w:rPr>
      </w:pPr>
      <w:r>
        <w:rPr>
          <w:color w:val="000000"/>
        </w:rPr>
        <w:t xml:space="preserve">15. </w:t>
      </w:r>
      <w:r>
        <w:rPr>
          <w:rFonts w:ascii="宋体" w:hAnsi="宋体" w:eastAsia="宋体" w:cs="宋体"/>
          <w:color w:val="000000"/>
        </w:rPr>
        <w:t>1955年底开始，社会主义阵营全面加强了与不发达国家的经济联系。1957年10月，美国副总统尼克松发表演讲“我们不敢忽视苏联发射卫星或洲际导弹这些事件所带来的军事威胁，但我们如果忽略了他们用来进攻我们的经济武器却是同样愚蠢”。为应对这一“威胁”，美国可能采取的措施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实施马歇尔计划</w:t>
      </w:r>
      <w:r>
        <w:rPr>
          <w:color w:val="000000"/>
        </w:rPr>
        <w:tab/>
      </w:r>
      <w:r>
        <w:rPr>
          <w:color w:val="000000"/>
        </w:rPr>
        <w:t xml:space="preserve">B. </w:t>
      </w:r>
      <w:r>
        <w:rPr>
          <w:rFonts w:ascii="宋体" w:hAnsi="宋体" w:eastAsia="宋体" w:cs="宋体"/>
          <w:color w:val="000000"/>
        </w:rPr>
        <w:t>加强对不发达国家援助</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积极扩大核武库</w:t>
      </w:r>
      <w:r>
        <w:rPr>
          <w:color w:val="000000"/>
        </w:rPr>
        <w:tab/>
      </w:r>
      <w:r>
        <w:rPr>
          <w:color w:val="000000"/>
        </w:rPr>
        <w:t xml:space="preserve">D. </w:t>
      </w:r>
      <w:r>
        <w:rPr>
          <w:rFonts w:ascii="宋体" w:hAnsi="宋体" w:eastAsia="宋体" w:cs="宋体"/>
          <w:color w:val="000000"/>
        </w:rPr>
        <w:t>缓和与苏联阵营的关系</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p>
    <w:p>
      <w:pPr>
        <w:spacing w:line="360" w:lineRule="auto"/>
        <w:jc w:val="left"/>
        <w:textAlignment w:val="center"/>
        <w:rPr>
          <w:color w:val="000000"/>
        </w:rPr>
      </w:pPr>
      <w:r>
        <w:rPr>
          <w:color w:val="000000"/>
        </w:rPr>
        <w:t>【详解】</w:t>
      </w:r>
      <w:r>
        <w:rPr>
          <w:rFonts w:ascii="宋体" w:hAnsi="宋体" w:eastAsia="宋体" w:cs="宋体"/>
          <w:color w:val="000000"/>
        </w:rPr>
        <w:t>本题是单类型单项选择题。据本题主题干的设问句，可知这是目的题。据本题空间信息可知准确时空是：1955-1957年的世界。材料提到“1955年底开始，社会主义阵营全面加强了与不发达国家的经济联系”，以及美国副总统尼克松发表演讲认为“忽略了他们用来进攻我们的经济武器却是同样愚蠢”,材料中的“他们”指的是苏联等社会主义国家。根据所学知识，苏联等社会主义国家加强了对不发达国家的经济联系，美国为应对这一“威胁”，也可能加强对不发达国家的援助，以抵消苏联的影响，维护自己的经济地位，B项正确；马歇尔计划是二战后美国对被战争破坏的西欧各国进行经济援助、协助重建的计划，其出台时间为1947年，早于题干所给的时间“1955年底”，排除A项；积极扩大核武库属于军事上的应对措施，而材料主要讨论的是经济上的“威胁”，排除C项；材料主要讲述的是美苏在经济领域的竞争，没有涉及到两国关系是否缓和，排除D项。故选B项。</w:t>
      </w:r>
    </w:p>
    <w:p>
      <w:pPr>
        <w:spacing w:line="360" w:lineRule="auto"/>
        <w:jc w:val="both"/>
        <w:textAlignment w:val="center"/>
        <w:rPr>
          <w:color w:val="000000"/>
        </w:rPr>
      </w:pPr>
      <w:r>
        <w:rPr>
          <w:rFonts w:ascii="宋体" w:hAnsi="宋体" w:eastAsia="宋体" w:cs="宋体"/>
          <w:b/>
          <w:color w:val="000000"/>
          <w:sz w:val="24"/>
        </w:rPr>
        <w:t>二、非选择题：本题共4小题，共55分。</w:t>
      </w:r>
    </w:p>
    <w:p>
      <w:pPr>
        <w:spacing w:line="360" w:lineRule="auto"/>
        <w:jc w:val="both"/>
        <w:textAlignment w:val="center"/>
        <w:rPr>
          <w:color w:val="000000"/>
        </w:rPr>
      </w:pPr>
      <w:r>
        <w:rPr>
          <w:color w:val="000000"/>
        </w:rPr>
        <w:t xml:space="preserve">16. </w:t>
      </w:r>
      <w:r>
        <w:rPr>
          <w:rFonts w:ascii="宋体" w:hAnsi="宋体" w:eastAsia="宋体" w:cs="宋体"/>
          <w:color w:val="000000"/>
        </w:rPr>
        <w:t>【文化传统的传承】</w:t>
      </w:r>
    </w:p>
    <w:p>
      <w:pPr>
        <w:spacing w:line="360" w:lineRule="auto"/>
        <w:ind w:firstLine="450"/>
        <w:jc w:val="both"/>
        <w:textAlignment w:val="center"/>
        <w:rPr>
          <w:color w:val="000000"/>
        </w:rPr>
      </w:pPr>
      <w:r>
        <w:rPr>
          <w:rFonts w:ascii="楷体" w:hAnsi="楷体" w:eastAsia="楷体" w:cs="楷体"/>
          <w:color w:val="000000"/>
        </w:rPr>
        <w:t>材料一</w:t>
      </w:r>
    </w:p>
    <w:tbl>
      <w:tblPr>
        <w:tblStyle w:val="4"/>
        <w:tblW w:w="73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50"/>
        <w:gridCol w:w="1366"/>
        <w:gridCol w:w="5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时代</w:t>
            </w:r>
          </w:p>
        </w:tc>
        <w:tc>
          <w:tcPr>
            <w:tcW w:w="13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典籍</w:t>
            </w:r>
          </w:p>
        </w:tc>
        <w:tc>
          <w:tcPr>
            <w:tcW w:w="5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5"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西汉</w:t>
            </w:r>
          </w:p>
        </w:tc>
        <w:tc>
          <w:tcPr>
            <w:tcW w:w="13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司马谈《论六家要旨》</w:t>
            </w:r>
          </w:p>
        </w:tc>
        <w:tc>
          <w:tcPr>
            <w:tcW w:w="5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论阴阳、儒、墨、名、法、道德家要旨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西汉</w:t>
            </w:r>
          </w:p>
        </w:tc>
        <w:tc>
          <w:tcPr>
            <w:tcW w:w="13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司马迁《史记诸子列传》</w:t>
            </w:r>
          </w:p>
        </w:tc>
        <w:tc>
          <w:tcPr>
            <w:tcW w:w="5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先秦诸子传记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915"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西汉</w:t>
            </w:r>
          </w:p>
        </w:tc>
        <w:tc>
          <w:tcPr>
            <w:tcW w:w="13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刘向、刘歆《别录》</w:t>
            </w:r>
          </w:p>
        </w:tc>
        <w:tc>
          <w:tcPr>
            <w:tcW w:w="5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第一部有书名、有解题的综合性的分类目录书；著录图书六百零三家，计一万三千二百一十九卷，分为六大部类、三十八种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600"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西汉</w:t>
            </w:r>
          </w:p>
        </w:tc>
        <w:tc>
          <w:tcPr>
            <w:tcW w:w="13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刘歆《七略》</w:t>
            </w:r>
          </w:p>
        </w:tc>
        <w:tc>
          <w:tcPr>
            <w:tcW w:w="5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第一部目录学著作，作品分为辑略、六艺略、诸子略、诗赋略、兵书略、数术略、方技略等七部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600"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东汉</w:t>
            </w:r>
          </w:p>
        </w:tc>
        <w:tc>
          <w:tcPr>
            <w:tcW w:w="13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班固《汉书·艺文志》</w:t>
            </w:r>
          </w:p>
        </w:tc>
        <w:tc>
          <w:tcPr>
            <w:tcW w:w="5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中国最早的史志目录，作品分为六艺、诸子、诗赋、兵书、数术、方技六略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35"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唐朝</w:t>
            </w:r>
          </w:p>
        </w:tc>
        <w:tc>
          <w:tcPr>
            <w:tcW w:w="13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《隋书·经籍志》</w:t>
            </w:r>
          </w:p>
        </w:tc>
        <w:tc>
          <w:tcPr>
            <w:tcW w:w="5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确定了经史子集四分法在古代目录学中的地位</w:t>
            </w:r>
          </w:p>
        </w:tc>
      </w:tr>
    </w:tbl>
    <w:p>
      <w:pPr>
        <w:spacing w:line="360" w:lineRule="auto"/>
        <w:ind w:firstLine="450"/>
        <w:jc w:val="right"/>
        <w:textAlignment w:val="center"/>
        <w:rPr>
          <w:color w:val="000000"/>
        </w:rPr>
      </w:pPr>
      <w:r>
        <w:rPr>
          <w:rFonts w:ascii="楷体" w:hAnsi="楷体" w:eastAsia="楷体" w:cs="楷体"/>
          <w:color w:val="000000"/>
        </w:rPr>
        <w:t>——摘编自瞿林东《中国史学的遗产、传统和当前发展趋势》</w:t>
      </w:r>
    </w:p>
    <w:p>
      <w:pPr>
        <w:spacing w:line="360" w:lineRule="auto"/>
        <w:ind w:firstLine="450"/>
        <w:jc w:val="both"/>
        <w:textAlignment w:val="center"/>
        <w:rPr>
          <w:color w:val="000000"/>
        </w:rPr>
      </w:pPr>
      <w:r>
        <w:rPr>
          <w:rFonts w:ascii="楷体" w:hAnsi="楷体" w:eastAsia="楷体" w:cs="楷体"/>
          <w:color w:val="000000"/>
        </w:rPr>
        <w:t>材料二  《永乐大典》保存了我国</w:t>
      </w:r>
      <w:r>
        <w:rPr>
          <w:rFonts w:ascii="Times New Roman" w:hAnsi="Times New Roman" w:eastAsia="Times New Roman" w:cs="Times New Roman"/>
          <w:color w:val="000000"/>
        </w:rPr>
        <w:t>14</w:t>
      </w:r>
      <w:r>
        <w:rPr>
          <w:rFonts w:ascii="楷体" w:hAnsi="楷体" w:eastAsia="楷体" w:cs="楷体"/>
          <w:color w:val="000000"/>
        </w:rPr>
        <w:t>世纪以前的学术、宗教、科技、史学、文艺、地志等所有知识门类方面的著作，且是不更一字的通篇录入。“凡书契以来经史子集、百家之书”的各色各种图书均辑书中。《四库全书》是清乾隆时期编修的大型丛书，分经、史、子、集四部，故名“四库”。据文津阁藏本，共收录</w:t>
      </w:r>
      <w:r>
        <w:rPr>
          <w:rFonts w:ascii="Times New Roman" w:hAnsi="Times New Roman" w:eastAsia="Times New Roman" w:cs="Times New Roman"/>
          <w:color w:val="000000"/>
        </w:rPr>
        <w:t>3462</w:t>
      </w:r>
      <w:r>
        <w:rPr>
          <w:rFonts w:ascii="楷体" w:hAnsi="楷体" w:eastAsia="楷体" w:cs="楷体"/>
          <w:color w:val="000000"/>
        </w:rPr>
        <w:t>种图书，共计</w:t>
      </w:r>
      <w:r>
        <w:rPr>
          <w:rFonts w:ascii="Times New Roman" w:hAnsi="Times New Roman" w:eastAsia="Times New Roman" w:cs="Times New Roman"/>
          <w:color w:val="000000"/>
        </w:rPr>
        <w:t>79338</w:t>
      </w:r>
      <w:r>
        <w:rPr>
          <w:rFonts w:ascii="楷体" w:hAnsi="楷体" w:eastAsia="楷体" w:cs="楷体"/>
          <w:color w:val="000000"/>
        </w:rPr>
        <w:t>卷，</w:t>
      </w:r>
      <w:r>
        <w:rPr>
          <w:rFonts w:ascii="Times New Roman" w:hAnsi="Times New Roman" w:eastAsia="Times New Roman" w:cs="Times New Roman"/>
          <w:color w:val="000000"/>
        </w:rPr>
        <w:t>36000</w:t>
      </w:r>
      <w:r>
        <w:rPr>
          <w:rFonts w:ascii="楷体" w:hAnsi="楷体" w:eastAsia="楷体" w:cs="楷体"/>
          <w:color w:val="000000"/>
        </w:rPr>
        <w:t>余册，约八亿字。</w:t>
      </w:r>
    </w:p>
    <w:p>
      <w:pPr>
        <w:spacing w:line="360" w:lineRule="auto"/>
        <w:ind w:firstLine="450"/>
        <w:jc w:val="right"/>
        <w:textAlignment w:val="center"/>
        <w:rPr>
          <w:color w:val="000000"/>
        </w:rPr>
      </w:pPr>
      <w:r>
        <w:rPr>
          <w:rFonts w:ascii="楷体" w:hAnsi="楷体" w:eastAsia="楷体" w:cs="楷体"/>
          <w:color w:val="000000"/>
        </w:rPr>
        <w:t>——摘编自瞿林东《中国史学的理论遗产：从过去到现在和未来的传承》</w:t>
      </w:r>
    </w:p>
    <w:p>
      <w:pPr>
        <w:spacing w:line="360" w:lineRule="auto"/>
        <w:jc w:val="left"/>
        <w:textAlignment w:val="center"/>
        <w:rPr>
          <w:color w:val="000000"/>
        </w:rPr>
      </w:pPr>
      <w:r>
        <w:rPr>
          <w:color w:val="000000"/>
        </w:rPr>
        <w:t>（1）</w:t>
      </w:r>
      <w:r>
        <w:rPr>
          <w:rFonts w:ascii="宋体" w:hAnsi="宋体" w:eastAsia="宋体" w:cs="宋体"/>
          <w:color w:val="000000"/>
        </w:rPr>
        <w:t>根据材料一并结合所学，概括表格中所列典籍的共同特点。</w:t>
      </w:r>
    </w:p>
    <w:p>
      <w:pPr>
        <w:spacing w:line="360" w:lineRule="auto"/>
        <w:jc w:val="left"/>
        <w:textAlignment w:val="center"/>
        <w:rPr>
          <w:color w:val="000000"/>
        </w:rPr>
      </w:pPr>
      <w:r>
        <w:rPr>
          <w:color w:val="000000"/>
        </w:rPr>
        <w:t>（2）</w:t>
      </w:r>
      <w:r>
        <w:rPr>
          <w:rFonts w:ascii="宋体" w:hAnsi="宋体" w:eastAsia="宋体" w:cs="宋体"/>
          <w:color w:val="000000"/>
        </w:rPr>
        <w:t>根据材料并结合所学，说明上述典籍反映的历史现象及对现实的启示。</w:t>
      </w:r>
    </w:p>
    <w:p>
      <w:pPr>
        <w:spacing w:line="360" w:lineRule="auto"/>
        <w:textAlignment w:val="center"/>
        <w:rPr>
          <w:color w:val="000000"/>
        </w:rPr>
      </w:pPr>
      <w:r>
        <w:rPr>
          <w:color w:val="2E75B6"/>
        </w:rPr>
        <w:t>【答案】</w:t>
      </w:r>
      <w:r>
        <w:rPr>
          <w:color w:val="000000"/>
        </w:rPr>
        <w:t xml:space="preserve">（1）特点：具有学术综合性；强调书籍的分类和目录；对于后世具有深远的影响。    </w:t>
      </w:r>
    </w:p>
    <w:p>
      <w:pPr>
        <w:spacing w:line="360" w:lineRule="auto"/>
        <w:textAlignment w:val="center"/>
        <w:rPr>
          <w:color w:val="000000"/>
        </w:rPr>
      </w:pPr>
      <w:r>
        <w:rPr>
          <w:color w:val="000000"/>
        </w:rPr>
        <w:t>（2）历史现象：中国古代书籍的编纂、整理和分类工作的发展过程。</w:t>
      </w:r>
    </w:p>
    <w:p>
      <w:pPr>
        <w:spacing w:line="360" w:lineRule="auto"/>
        <w:jc w:val="left"/>
        <w:textAlignment w:val="center"/>
        <w:rPr>
          <w:color w:val="000000"/>
        </w:rPr>
      </w:pPr>
      <w:r>
        <w:rPr>
          <w:color w:val="000000"/>
        </w:rPr>
        <w:t>启示：</w:t>
      </w:r>
      <w:r>
        <w:rPr>
          <w:rFonts w:ascii="宋体" w:hAnsi="宋体" w:eastAsia="宋体" w:cs="宋体"/>
          <w:color w:val="000000"/>
        </w:rPr>
        <w:t>图书管理应当科学化，可以促进文化的传承与发展；通过编纂和整理书籍，可以将不同的学术思想进行系统化整理，便于传播和学习，促进知识的积累和发展。</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本题是特点类材料分析题</w:t>
      </w:r>
      <w:r>
        <w:rPr>
          <w:rFonts w:ascii="宋体" w:hAnsi="宋体" w:eastAsia="宋体" w:cs="宋体"/>
          <w:color w:val="000000"/>
        </w:rPr>
        <w:t>。时空是古代的中国。根据材料一“论阴阳、儒、墨、名、法、道德家要旨”与“先秦诸子传记”可知，具有学术综合性；根据材料一“中国最早的史志目录，作品分为六艺、诸子、诗赋、兵书、数术、方技六略”可知，强调书籍的分类和目录；根据材料一“确定了经史子集四分法在古代目录学中的地位”可知，对于后世具有深远的影响。</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hAnsi="宋体" w:eastAsia="宋体" w:cs="宋体"/>
          <w:color w:val="000000"/>
        </w:rPr>
        <w:t>本题是特点类与认识类材料分析题。时空是古代的中国。第一小问历史现象，根据材料二“《永乐大典》保存了我国14世纪以前的学术、宗教、科技、史学、文艺、地志等所有知识门类方面的著作”与“《四库全书》是清乾隆时期编修的大型丛书，分经、史、子、集四部，故名‘四库’”结合所学知识可知，其历史现象：中国古代政府重视书籍的编纂、整理和分类工作的发展过程。</w:t>
      </w:r>
    </w:p>
    <w:p>
      <w:pPr>
        <w:spacing w:line="360" w:lineRule="auto"/>
        <w:jc w:val="left"/>
        <w:textAlignment w:val="center"/>
        <w:rPr>
          <w:color w:val="000000"/>
        </w:rPr>
      </w:pPr>
      <w:r>
        <w:rPr>
          <w:rFonts w:ascii="宋体" w:hAnsi="宋体" w:eastAsia="宋体" w:cs="宋体"/>
          <w:color w:val="000000"/>
        </w:rPr>
        <w:t>第二小问启示，根据材料二“确定了经史子集四分法在古代目录学中的地位”结合所学知识可知，图书管理应当科学化，可以促进文化的传承与发展；根据材料二“《永乐大典》保存了我国14世纪以前的学术、宗教、科技、史学、文艺、地志等所有知识门类方面的著作，且是不更一字的通篇录入。”结合所学知识可知，通过编纂和整理书籍，可以将不同的学术思想进行系统化整理，便于传播和学习，促进知识的积累和发展。</w:t>
      </w:r>
    </w:p>
    <w:p>
      <w:pPr>
        <w:spacing w:line="360" w:lineRule="auto"/>
        <w:jc w:val="left"/>
        <w:textAlignment w:val="center"/>
        <w:rPr>
          <w:color w:val="000000"/>
        </w:rPr>
      </w:pPr>
    </w:p>
    <w:p>
      <w:pPr>
        <w:spacing w:line="360" w:lineRule="auto"/>
        <w:jc w:val="both"/>
        <w:textAlignment w:val="center"/>
        <w:rPr>
          <w:color w:val="000000"/>
        </w:rPr>
      </w:pPr>
      <w:r>
        <w:rPr>
          <w:color w:val="000000"/>
        </w:rPr>
        <w:t xml:space="preserve">17. </w:t>
      </w:r>
      <w:r>
        <w:rPr>
          <w:rFonts w:ascii="宋体" w:hAnsi="宋体" w:eastAsia="宋体" w:cs="宋体"/>
          <w:color w:val="000000"/>
        </w:rPr>
        <w:t>【铁路与国家形象】</w:t>
      </w:r>
    </w:p>
    <w:p>
      <w:pPr>
        <w:spacing w:line="360" w:lineRule="auto"/>
        <w:ind w:firstLine="450"/>
        <w:jc w:val="both"/>
        <w:textAlignment w:val="center"/>
        <w:rPr>
          <w:color w:val="000000"/>
        </w:rPr>
      </w:pPr>
      <w:r>
        <w:rPr>
          <w:rFonts w:ascii="楷体" w:hAnsi="楷体" w:eastAsia="楷体" w:cs="楷体"/>
          <w:color w:val="000000"/>
        </w:rPr>
        <w:t xml:space="preserve">材料一  </w:t>
      </w:r>
      <w:r>
        <w:rPr>
          <w:rFonts w:ascii="Times New Roman" w:hAnsi="Times New Roman" w:eastAsia="Times New Roman" w:cs="Times New Roman"/>
          <w:color w:val="000000"/>
        </w:rPr>
        <w:t>1895</w:t>
      </w:r>
      <w:r>
        <w:rPr>
          <w:rFonts w:ascii="楷体" w:hAnsi="楷体" w:eastAsia="楷体" w:cs="楷体"/>
          <w:color w:val="000000"/>
        </w:rPr>
        <w:t>年至</w:t>
      </w:r>
      <w:r>
        <w:rPr>
          <w:rFonts w:ascii="Times New Roman" w:hAnsi="Times New Roman" w:eastAsia="Times New Roman" w:cs="Times New Roman"/>
          <w:color w:val="000000"/>
        </w:rPr>
        <w:t>1911</w:t>
      </w:r>
      <w:r>
        <w:rPr>
          <w:rFonts w:ascii="楷体" w:hAnsi="楷体" w:eastAsia="楷体" w:cs="楷体"/>
          <w:color w:val="000000"/>
        </w:rPr>
        <w:t>年间，西方列强通过采取强行擅筑、假借“合办”、贷款控制等各种手段，直接修建或间接控制了中东、滇越、京汉、京奉、津浦等诸多线路。</w:t>
      </w:r>
      <w:r>
        <w:rPr>
          <w:rFonts w:ascii="Times New Roman" w:hAnsi="Times New Roman" w:eastAsia="Times New Roman" w:cs="Times New Roman"/>
          <w:color w:val="000000"/>
        </w:rPr>
        <w:t>1905</w:t>
      </w:r>
      <w:r>
        <w:rPr>
          <w:rFonts w:ascii="楷体" w:hAnsi="楷体" w:eastAsia="楷体" w:cs="楷体"/>
          <w:color w:val="000000"/>
        </w:rPr>
        <w:t>年</w:t>
      </w:r>
      <w:r>
        <w:rPr>
          <w:rFonts w:ascii="Times New Roman" w:hAnsi="Times New Roman" w:eastAsia="Times New Roman" w:cs="Times New Roman"/>
          <w:color w:val="000000"/>
        </w:rPr>
        <w:t>4</w:t>
      </w:r>
      <w:r>
        <w:rPr>
          <w:rFonts w:ascii="楷体" w:hAnsi="楷体" w:eastAsia="楷体" w:cs="楷体"/>
          <w:color w:val="000000"/>
        </w:rPr>
        <w:t>月，清政府派詹天佑为京张铁路总工程师兼会办，负责全线工程。由于铁路沿途崇山峻岭、悬崖峭壁，当时一些外国人讥诮地认为中国人仅凭自己的技术能力不可能建成此路。留美归国的詹天佑翻山越岭进行勘测设计，并且大胆创新，设计出了“之”字形线路，成功解决了坡度过大的难题。</w:t>
      </w:r>
      <w:r>
        <w:rPr>
          <w:rFonts w:ascii="Times New Roman" w:hAnsi="Times New Roman" w:eastAsia="Times New Roman" w:cs="Times New Roman"/>
          <w:color w:val="000000"/>
        </w:rPr>
        <w:t>1909</w:t>
      </w:r>
      <w:r>
        <w:rPr>
          <w:rFonts w:ascii="楷体" w:hAnsi="楷体" w:eastAsia="楷体" w:cs="楷体"/>
          <w:color w:val="000000"/>
        </w:rPr>
        <w:t>年</w:t>
      </w:r>
      <w:r>
        <w:rPr>
          <w:rFonts w:ascii="Times New Roman" w:hAnsi="Times New Roman" w:eastAsia="Times New Roman" w:cs="Times New Roman"/>
          <w:color w:val="000000"/>
        </w:rPr>
        <w:t>9</w:t>
      </w:r>
      <w:r>
        <w:rPr>
          <w:rFonts w:ascii="楷体" w:hAnsi="楷体" w:eastAsia="楷体" w:cs="楷体"/>
          <w:color w:val="000000"/>
        </w:rPr>
        <w:t>月</w:t>
      </w:r>
      <w:r>
        <w:rPr>
          <w:rFonts w:ascii="Times New Roman" w:hAnsi="Times New Roman" w:eastAsia="Times New Roman" w:cs="Times New Roman"/>
          <w:color w:val="000000"/>
        </w:rPr>
        <w:t>24</w:t>
      </w:r>
      <w:r>
        <w:rPr>
          <w:rFonts w:ascii="楷体" w:hAnsi="楷体" w:eastAsia="楷体" w:cs="楷体"/>
          <w:color w:val="000000"/>
        </w:rPr>
        <w:t>日，京张铁路全线通车。</w:t>
      </w:r>
    </w:p>
    <w:p>
      <w:pPr>
        <w:spacing w:line="360" w:lineRule="auto"/>
        <w:ind w:firstLine="450"/>
        <w:jc w:val="right"/>
        <w:textAlignment w:val="center"/>
        <w:rPr>
          <w:color w:val="000000"/>
        </w:rPr>
      </w:pPr>
      <w:r>
        <w:rPr>
          <w:rFonts w:ascii="楷体" w:hAnsi="楷体" w:eastAsia="楷体" w:cs="楷体"/>
          <w:color w:val="000000"/>
        </w:rPr>
        <w:t>——摘编自李海滨《近代中国铁路的曲折发展》</w:t>
      </w:r>
    </w:p>
    <w:p>
      <w:pPr>
        <w:spacing w:line="360" w:lineRule="auto"/>
        <w:ind w:firstLine="450"/>
        <w:jc w:val="both"/>
        <w:textAlignment w:val="center"/>
        <w:rPr>
          <w:color w:val="000000"/>
        </w:rPr>
      </w:pPr>
      <w:r>
        <w:rPr>
          <w:rFonts w:ascii="楷体" w:hAnsi="楷体" w:eastAsia="楷体" w:cs="楷体"/>
          <w:color w:val="000000"/>
        </w:rPr>
        <w:t xml:space="preserve">材料二  </w:t>
      </w:r>
    </w:p>
    <w:p>
      <w:pPr>
        <w:spacing w:line="360" w:lineRule="auto"/>
        <w:jc w:val="both"/>
        <w:textAlignment w:val="center"/>
        <w:rPr>
          <w:color w:val="000000"/>
        </w:rPr>
      </w:pPr>
      <w:r>
        <w:rPr>
          <w:color w:val="000000"/>
        </w:rPr>
        <w:drawing>
          <wp:inline distT="0" distB="0" distL="114300" distR="114300">
            <wp:extent cx="3171825" cy="206692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3171825" cy="2066925"/>
                    </a:xfrm>
                    <a:prstGeom prst="rect">
                      <a:avLst/>
                    </a:prstGeom>
                  </pic:spPr>
                </pic:pic>
              </a:graphicData>
            </a:graphic>
          </wp:inline>
        </w:drawing>
      </w:r>
    </w:p>
    <w:p>
      <w:pPr>
        <w:spacing w:line="360" w:lineRule="auto"/>
        <w:ind w:firstLine="450"/>
        <w:jc w:val="both"/>
        <w:textAlignment w:val="center"/>
        <w:rPr>
          <w:color w:val="000000"/>
        </w:rPr>
      </w:pPr>
      <w:r>
        <w:rPr>
          <w:rFonts w:ascii="Times New Roman" w:hAnsi="Times New Roman" w:eastAsia="Times New Roman" w:cs="Times New Roman"/>
          <w:color w:val="000000"/>
        </w:rPr>
        <w:t>20</w:t>
      </w:r>
      <w:r>
        <w:rPr>
          <w:rFonts w:ascii="楷体" w:hAnsi="楷体" w:eastAsia="楷体" w:cs="楷体"/>
          <w:color w:val="000000"/>
        </w:rPr>
        <w:t>世纪</w:t>
      </w:r>
      <w:r>
        <w:rPr>
          <w:rFonts w:ascii="Times New Roman" w:hAnsi="Times New Roman" w:eastAsia="Times New Roman" w:cs="Times New Roman"/>
          <w:color w:val="000000"/>
        </w:rPr>
        <w:t>60</w:t>
      </w:r>
      <w:r>
        <w:rPr>
          <w:rFonts w:ascii="楷体" w:hAnsi="楷体" w:eastAsia="楷体" w:cs="楷体"/>
          <w:color w:val="000000"/>
        </w:rPr>
        <w:t>年代，在非洲民族独立和解放大潮中，坦桑尼亚和赞比亚相继独立，迫切需要实现经济自主。对内陆国家赞比亚而言，修建一条通往坦桑尼亚达累斯萨拉姆港口的铁路，能保障其扩大铜矿出口，增加收入来源。坦桑尼亚也同样需要这样一条铁路来促进经济发展。坦赞铁路是中国成套援外大型工程之一、铁路标准与国内标准不一样，援建的机车等设施和装备必须重新设计、试制、试用、修改和投产。中国不仅向两国提供了无息贷款，还先后派遣</w:t>
      </w:r>
      <w:r>
        <w:rPr>
          <w:rFonts w:ascii="Times New Roman" w:hAnsi="Times New Roman" w:eastAsia="Times New Roman" w:cs="Times New Roman"/>
          <w:color w:val="000000"/>
        </w:rPr>
        <w:t>5</w:t>
      </w:r>
      <w:r>
        <w:rPr>
          <w:rFonts w:ascii="楷体" w:hAnsi="楷体" w:eastAsia="楷体" w:cs="楷体"/>
          <w:color w:val="000000"/>
        </w:rPr>
        <w:t>万多名工程技术人员来到非洲。坦赞铁路为赞比亚等非洲内陆国家提供了新的出海通道，让资源等优势能够转化为经济发展动力，使这些非洲国家摆脱了受制于人的境地，在独立后获得了真正意义上的自由。</w:t>
      </w:r>
    </w:p>
    <w:p>
      <w:pPr>
        <w:spacing w:line="360" w:lineRule="auto"/>
        <w:ind w:firstLine="450"/>
        <w:jc w:val="right"/>
        <w:textAlignment w:val="center"/>
        <w:rPr>
          <w:color w:val="000000"/>
        </w:rPr>
      </w:pPr>
      <w:r>
        <w:rPr>
          <w:rFonts w:ascii="楷体" w:hAnsi="楷体" w:eastAsia="楷体" w:cs="楷体"/>
          <w:color w:val="000000"/>
        </w:rPr>
        <w:t>——摘编自黄庆等主编《中华人民共和国外交史》</w:t>
      </w:r>
    </w:p>
    <w:p>
      <w:pPr>
        <w:spacing w:line="360" w:lineRule="auto"/>
        <w:jc w:val="left"/>
        <w:textAlignment w:val="center"/>
        <w:rPr>
          <w:color w:val="000000"/>
        </w:rPr>
      </w:pPr>
      <w:r>
        <w:rPr>
          <w:color w:val="000000"/>
        </w:rPr>
        <w:t>（1）</w:t>
      </w:r>
      <w:r>
        <w:rPr>
          <w:rFonts w:ascii="宋体" w:hAnsi="宋体" w:eastAsia="宋体" w:cs="宋体"/>
          <w:color w:val="000000"/>
        </w:rPr>
        <w:t>根据材料一并结合所学，简析京张铁路修筑成功的历史背景。</w:t>
      </w:r>
    </w:p>
    <w:p>
      <w:pPr>
        <w:spacing w:line="360" w:lineRule="auto"/>
        <w:jc w:val="left"/>
        <w:textAlignment w:val="center"/>
        <w:rPr>
          <w:color w:val="000000"/>
        </w:rPr>
      </w:pPr>
      <w:r>
        <w:rPr>
          <w:color w:val="000000"/>
        </w:rPr>
        <w:t>（2）</w:t>
      </w:r>
      <w:r>
        <w:rPr>
          <w:rFonts w:ascii="宋体" w:hAnsi="宋体" w:eastAsia="宋体" w:cs="宋体"/>
          <w:color w:val="000000"/>
        </w:rPr>
        <w:t>根据材料并结合所学，概述中国国家形象的变迁并分析坦赞铁路修筑的历史和现实意义。</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背景：西方列强控制中国铁路修筑，民族危机不断加深；清政府重视；詹天佑的努力；中国人的技术能力不足。</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 xml:space="preserve">中国国家形象的变迁：从半殖民地半封建的弱国到国际舞台上负责任的大国的转变。 </w:t>
      </w:r>
    </w:p>
    <w:p>
      <w:pPr>
        <w:spacing w:line="360" w:lineRule="auto"/>
        <w:jc w:val="left"/>
        <w:textAlignment w:val="center"/>
        <w:rPr>
          <w:color w:val="000000"/>
        </w:rPr>
      </w:pPr>
      <w:r>
        <w:rPr>
          <w:rFonts w:ascii="宋体" w:hAnsi="宋体" w:eastAsia="宋体" w:cs="宋体"/>
          <w:color w:val="000000"/>
        </w:rPr>
        <w:t>历史和现实意义：</w:t>
      </w:r>
    </w:p>
    <w:p>
      <w:pPr>
        <w:spacing w:line="360" w:lineRule="auto"/>
        <w:jc w:val="left"/>
        <w:textAlignment w:val="center"/>
        <w:rPr>
          <w:color w:val="000000"/>
        </w:rPr>
      </w:pPr>
      <w:r>
        <w:rPr>
          <w:rFonts w:ascii="宋体" w:hAnsi="宋体" w:eastAsia="宋体" w:cs="宋体"/>
          <w:color w:val="000000"/>
        </w:rPr>
        <w:t>历史意义：有利于非洲国家真正</w:t>
      </w:r>
      <w:r>
        <w:rPr>
          <w:color w:val="000000"/>
        </w:rPr>
        <w:t>实现</w:t>
      </w:r>
      <w:r>
        <w:rPr>
          <w:rFonts w:ascii="宋体" w:hAnsi="宋体" w:eastAsia="宋体" w:cs="宋体"/>
          <w:color w:val="000000"/>
        </w:rPr>
        <w:t>民族独立。</w:t>
      </w:r>
    </w:p>
    <w:p>
      <w:pPr>
        <w:spacing w:line="360" w:lineRule="auto"/>
        <w:jc w:val="left"/>
        <w:textAlignment w:val="center"/>
        <w:rPr>
          <w:color w:val="000000"/>
        </w:rPr>
      </w:pPr>
      <w:r>
        <w:rPr>
          <w:rFonts w:ascii="宋体" w:hAnsi="宋体" w:eastAsia="宋体" w:cs="宋体"/>
          <w:color w:val="000000"/>
        </w:rPr>
        <w:t xml:space="preserve"> 现实意义：促进了经济发展；加强了中非友谊；展现了中国负责任大国的形象。</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hAnsi="宋体" w:eastAsia="宋体" w:cs="宋体"/>
          <w:color w:val="000000"/>
        </w:rPr>
        <w:t>本题是背景类材料分析题。时空是近代中国。据材料一“西方列强通过采取强行擅筑、假借‘</w:t>
      </w:r>
      <w:r>
        <w:rPr>
          <w:color w:val="000000"/>
        </w:rPr>
        <w:t>合办</w:t>
      </w:r>
      <w:r>
        <w:rPr>
          <w:rFonts w:ascii="宋体" w:hAnsi="宋体" w:eastAsia="宋体" w:cs="宋体"/>
          <w:color w:val="000000"/>
        </w:rPr>
        <w:t>’、贷款控制等各种手段，直接修建或间接控制了中东、滇越、京汉、京奉、津浦等诸多线路”并结合所学可知，西方列强控制中国铁路修筑，民族危机不断加深；据材料一“清政府派詹天佑为京张铁路总工程师兼会办，负责全线工程”可知，清政府重视；据材料一“留美归国的詹天佑翻山越岭进行勘测设计，并且大胆创新，设计出了‘</w:t>
      </w:r>
      <w:r>
        <w:rPr>
          <w:color w:val="000000"/>
        </w:rPr>
        <w:t>之</w:t>
      </w:r>
      <w:r>
        <w:rPr>
          <w:rFonts w:ascii="宋体" w:hAnsi="宋体" w:eastAsia="宋体" w:cs="宋体"/>
          <w:color w:val="000000"/>
        </w:rPr>
        <w:t>’字形线路，成功解决了坡度过大的难题”可知，詹天佑的努力；据材料一“当时一些外国人讥诮地认为中国人仅凭自己的技术能力不可能建成此路”可知，中国人的技术能力不足。</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95250" cy="171450"/>
                    </a:xfrm>
                    <a:prstGeom prst="rect">
                      <a:avLst/>
                    </a:prstGeom>
                  </pic:spPr>
                </pic:pic>
              </a:graphicData>
            </a:graphic>
          </wp:inline>
        </w:drawing>
      </w:r>
      <w:r>
        <w:rPr>
          <w:color w:val="000000"/>
        </w:rPr>
        <w:t>小问2详解】</w:t>
      </w:r>
    </w:p>
    <w:p>
      <w:pPr>
        <w:spacing w:line="360" w:lineRule="auto"/>
        <w:jc w:val="left"/>
        <w:textAlignment w:val="center"/>
        <w:rPr>
          <w:color w:val="000000"/>
        </w:rPr>
      </w:pPr>
      <w:r>
        <w:rPr>
          <w:rFonts w:ascii="宋体" w:hAnsi="宋体" w:eastAsia="宋体" w:cs="宋体"/>
          <w:color w:val="000000"/>
        </w:rPr>
        <w:t>本题是特点类、影响类材料分析题。时空是20世纪60年代（中国、坦桑尼亚和赞比亚）。第一小问形象变迁，据材料一“当时一些外国人讥诮地认为中国人仅凭自己的技术能力不可能建成此路”和材料二“坦赞铁路是中国成套援外大型工程之一、铁路标准与国内标准不一样，援建的机车等设施和装备必须重新设计、试制、试用、修改和投产”并结合所学可知，从半殖民地半封建的弱国到国际舞台上负责任的大国的转变。第二小问意义，据材料二“坦赞铁路为赞比亚等非洲内陆国家提供了新的出海通道，让资源等优势能够转化为经济发展动力，使这些非洲国家摆脱了受制于人的境地，在独立后获得了真正意义上的自由”可知，有利于非洲国家真正实现民族独立；据材料二“对内陆国家赞比亚而言，修建一条通往坦桑尼亚达累斯萨拉姆港口的铁路，能保障其扩大铜矿出口，增加收入来源”可知，促进了经济发展；据材料二“坦赞铁路是中国成套援外大型工程之一”“中国不仅向两国提供了无息贷款，还先后派遣5万多名工程技术人员来到非洲”可知，加强了中非友谊；据材料二“铁路标准与国内标准不一样，援建的机车等设施和装备必须重新设计、试制、试用、修改和投产”“使这些非洲国家摆脱了受制于人的境地，在独立后获得了真正意义上的自由”并结合所学可知，展现了中国负责任大国的形象。</w:t>
      </w:r>
    </w:p>
    <w:p>
      <w:pPr>
        <w:spacing w:line="360" w:lineRule="auto"/>
        <w:jc w:val="both"/>
        <w:textAlignment w:val="center"/>
        <w:rPr>
          <w:color w:val="000000"/>
        </w:rPr>
      </w:pPr>
      <w:r>
        <w:rPr>
          <w:color w:val="000000"/>
        </w:rPr>
        <w:t xml:space="preserve">18. </w:t>
      </w:r>
      <w:r>
        <w:rPr>
          <w:rFonts w:ascii="宋体" w:hAnsi="宋体" w:eastAsia="宋体" w:cs="宋体"/>
          <w:color w:val="000000"/>
        </w:rPr>
        <w:t>【欧洲移民与美洲开发】</w:t>
      </w:r>
    </w:p>
    <w:p>
      <w:pPr>
        <w:spacing w:line="360" w:lineRule="auto"/>
        <w:ind w:firstLine="450"/>
        <w:jc w:val="both"/>
        <w:textAlignment w:val="center"/>
        <w:rPr>
          <w:color w:val="000000"/>
        </w:rPr>
      </w:pPr>
      <w:r>
        <w:rPr>
          <w:rFonts w:ascii="楷体" w:hAnsi="楷体" w:eastAsia="楷体" w:cs="楷体"/>
          <w:color w:val="000000"/>
        </w:rPr>
        <w:t xml:space="preserve">材料  </w:t>
      </w:r>
      <w:r>
        <w:rPr>
          <w:rFonts w:ascii="Times New Roman" w:hAnsi="Times New Roman" w:eastAsia="Times New Roman" w:cs="Times New Roman"/>
          <w:color w:val="000000"/>
        </w:rPr>
        <w:t>1700</w:t>
      </w:r>
      <w:r>
        <w:rPr>
          <w:rFonts w:ascii="楷体" w:hAnsi="楷体" w:eastAsia="楷体" w:cs="楷体"/>
          <w:color w:val="000000"/>
        </w:rPr>
        <w:t>-</w:t>
      </w:r>
      <w:r>
        <w:rPr>
          <w:rFonts w:ascii="Times New Roman" w:hAnsi="Times New Roman" w:eastAsia="Times New Roman" w:cs="Times New Roman"/>
          <w:color w:val="000000"/>
        </w:rPr>
        <w:t>1800</w:t>
      </w:r>
      <w:r>
        <w:rPr>
          <w:rFonts w:ascii="楷体" w:hAnsi="楷体" w:eastAsia="楷体" w:cs="楷体"/>
          <w:color w:val="000000"/>
        </w:rPr>
        <w:t>年间，欧洲人口由</w:t>
      </w:r>
      <w:r>
        <w:rPr>
          <w:rFonts w:ascii="Times New Roman" w:hAnsi="Times New Roman" w:eastAsia="Times New Roman" w:cs="Times New Roman"/>
          <w:color w:val="000000"/>
        </w:rPr>
        <w:t>1.05</w:t>
      </w:r>
      <w:r>
        <w:rPr>
          <w:rFonts w:ascii="楷体" w:hAnsi="楷体" w:eastAsia="楷体" w:cs="楷体"/>
          <w:color w:val="000000"/>
        </w:rPr>
        <w:t>亿增长到</w:t>
      </w:r>
      <w:r>
        <w:rPr>
          <w:rFonts w:ascii="Times New Roman" w:hAnsi="Times New Roman" w:eastAsia="Times New Roman" w:cs="Times New Roman"/>
          <w:color w:val="000000"/>
        </w:rPr>
        <w:t>1.8</w:t>
      </w:r>
      <w:r>
        <w:rPr>
          <w:rFonts w:ascii="楷体" w:hAnsi="楷体" w:eastAsia="楷体" w:cs="楷体"/>
          <w:color w:val="000000"/>
        </w:rPr>
        <w:t>亿，</w:t>
      </w:r>
      <w:r>
        <w:rPr>
          <w:rFonts w:ascii="Times New Roman" w:hAnsi="Times New Roman" w:eastAsia="Times New Roman" w:cs="Times New Roman"/>
          <w:color w:val="000000"/>
        </w:rPr>
        <w:t>19</w:t>
      </w:r>
      <w:r>
        <w:rPr>
          <w:rFonts w:ascii="楷体" w:hAnsi="楷体" w:eastAsia="楷体" w:cs="楷体"/>
          <w:color w:val="000000"/>
        </w:rPr>
        <w:t>世纪达到</w:t>
      </w:r>
      <w:r>
        <w:rPr>
          <w:rFonts w:ascii="Times New Roman" w:hAnsi="Times New Roman" w:eastAsia="Times New Roman" w:cs="Times New Roman"/>
          <w:color w:val="000000"/>
        </w:rPr>
        <w:t>3.9</w:t>
      </w:r>
      <w:r>
        <w:rPr>
          <w:rFonts w:ascii="楷体" w:hAnsi="楷体" w:eastAsia="楷体" w:cs="楷体"/>
          <w:color w:val="000000"/>
        </w:rPr>
        <w:t>亿，翻了一倍还多。欧洲移民源源不断地来到西半球，使那里的人口增长更为显著。</w:t>
      </w:r>
      <w:r>
        <w:rPr>
          <w:rFonts w:ascii="Times New Roman" w:hAnsi="Times New Roman" w:eastAsia="Times New Roman" w:cs="Times New Roman"/>
          <w:color w:val="000000"/>
        </w:rPr>
        <w:t>1700</w:t>
      </w:r>
      <w:r>
        <w:rPr>
          <w:rFonts w:ascii="楷体" w:hAnsi="楷体" w:eastAsia="楷体" w:cs="楷体"/>
          <w:color w:val="000000"/>
        </w:rPr>
        <w:t>-</w:t>
      </w:r>
      <w:r>
        <w:rPr>
          <w:rFonts w:ascii="Times New Roman" w:hAnsi="Times New Roman" w:eastAsia="Times New Roman" w:cs="Times New Roman"/>
          <w:color w:val="000000"/>
        </w:rPr>
        <w:t>1800</w:t>
      </w:r>
      <w:r>
        <w:rPr>
          <w:rFonts w:ascii="楷体" w:hAnsi="楷体" w:eastAsia="楷体" w:cs="楷体"/>
          <w:color w:val="000000"/>
        </w:rPr>
        <w:t>年间，北美和南美的人口从</w:t>
      </w:r>
      <w:r>
        <w:rPr>
          <w:rFonts w:ascii="Times New Roman" w:hAnsi="Times New Roman" w:eastAsia="Times New Roman" w:cs="Times New Roman"/>
          <w:color w:val="000000"/>
        </w:rPr>
        <w:t>1300</w:t>
      </w:r>
      <w:r>
        <w:rPr>
          <w:rFonts w:ascii="楷体" w:hAnsi="楷体" w:eastAsia="楷体" w:cs="楷体"/>
          <w:color w:val="000000"/>
        </w:rPr>
        <w:t>万增长到</w:t>
      </w:r>
      <w:r>
        <w:rPr>
          <w:rFonts w:ascii="Times New Roman" w:hAnsi="Times New Roman" w:eastAsia="Times New Roman" w:cs="Times New Roman"/>
          <w:color w:val="000000"/>
        </w:rPr>
        <w:t>2400</w:t>
      </w:r>
      <w:r>
        <w:rPr>
          <w:rFonts w:ascii="楷体" w:hAnsi="楷体" w:eastAsia="楷体" w:cs="楷体"/>
          <w:color w:val="000000"/>
        </w:rPr>
        <w:t>万，到</w:t>
      </w:r>
      <w:r>
        <w:rPr>
          <w:rFonts w:ascii="Times New Roman" w:hAnsi="Times New Roman" w:eastAsia="Times New Roman" w:cs="Times New Roman"/>
          <w:color w:val="000000"/>
        </w:rPr>
        <w:t>1900</w:t>
      </w:r>
      <w:r>
        <w:rPr>
          <w:rFonts w:ascii="楷体" w:hAnsi="楷体" w:eastAsia="楷体" w:cs="楷体"/>
          <w:color w:val="000000"/>
        </w:rPr>
        <w:t>年激增至</w:t>
      </w:r>
      <w:r>
        <w:rPr>
          <w:rFonts w:ascii="Times New Roman" w:hAnsi="Times New Roman" w:eastAsia="Times New Roman" w:cs="Times New Roman"/>
          <w:color w:val="000000"/>
        </w:rPr>
        <w:t>1.45</w:t>
      </w:r>
      <w:r>
        <w:rPr>
          <w:rFonts w:ascii="楷体" w:hAnsi="楷体" w:eastAsia="楷体" w:cs="楷体"/>
          <w:color w:val="000000"/>
        </w:rPr>
        <w:t>亿。</w:t>
      </w:r>
      <w:r>
        <w:rPr>
          <w:rFonts w:ascii="Times New Roman" w:hAnsi="Times New Roman" w:eastAsia="Times New Roman" w:cs="Times New Roman"/>
          <w:color w:val="000000"/>
        </w:rPr>
        <w:t>19</w:t>
      </w:r>
      <w:r>
        <w:rPr>
          <w:rFonts w:ascii="楷体" w:hAnsi="楷体" w:eastAsia="楷体" w:cs="楷体"/>
          <w:color w:val="000000"/>
        </w:rPr>
        <w:t>世纪早期，大多数移民来自英伦诸岛；在</w:t>
      </w:r>
      <w:r>
        <w:rPr>
          <w:rFonts w:ascii="Times New Roman" w:hAnsi="Times New Roman" w:eastAsia="Times New Roman" w:cs="Times New Roman"/>
          <w:color w:val="000000"/>
        </w:rPr>
        <w:t>19</w:t>
      </w:r>
      <w:r>
        <w:rPr>
          <w:rFonts w:ascii="楷体" w:hAnsi="楷体" w:eastAsia="楷体" w:cs="楷体"/>
          <w:color w:val="000000"/>
        </w:rPr>
        <w:t>世纪中叶的十年间，移民主要来自德国、爱尔兰和斯堪的纳维亚；到了</w:t>
      </w:r>
      <w:r>
        <w:rPr>
          <w:rFonts w:ascii="Times New Roman" w:hAnsi="Times New Roman" w:eastAsia="Times New Roman" w:cs="Times New Roman"/>
          <w:color w:val="000000"/>
        </w:rPr>
        <w:t>19</w:t>
      </w:r>
      <w:r>
        <w:rPr>
          <w:rFonts w:ascii="楷体" w:hAnsi="楷体" w:eastAsia="楷体" w:cs="楷体"/>
          <w:color w:val="000000"/>
        </w:rPr>
        <w:t>世纪末，则主要来自东欧和南欧。英国移民常常是为了逃避危险的工厂和早期工业城市的肮脏环境，大多数的爱尔兰移民是由于</w:t>
      </w:r>
      <w:r>
        <w:rPr>
          <w:rFonts w:ascii="Times New Roman" w:hAnsi="Times New Roman" w:eastAsia="Times New Roman" w:cs="Times New Roman"/>
          <w:color w:val="000000"/>
        </w:rPr>
        <w:t>19</w:t>
      </w:r>
      <w:r>
        <w:rPr>
          <w:rFonts w:ascii="楷体" w:hAnsi="楷体" w:eastAsia="楷体" w:cs="楷体"/>
          <w:color w:val="000000"/>
        </w:rPr>
        <w:t>世纪</w:t>
      </w:r>
      <w:r>
        <w:rPr>
          <w:rFonts w:ascii="Times New Roman" w:hAnsi="Times New Roman" w:eastAsia="Times New Roman" w:cs="Times New Roman"/>
          <w:color w:val="000000"/>
        </w:rPr>
        <w:t>40</w:t>
      </w:r>
      <w:r>
        <w:rPr>
          <w:rFonts w:ascii="楷体" w:hAnsi="楷体" w:eastAsia="楷体" w:cs="楷体"/>
          <w:color w:val="000000"/>
        </w:rPr>
        <w:t>年代的马铃薯饥荒而背井离乡，上百万的犹太人因为沙皇的排犹政策在</w:t>
      </w:r>
      <w:r>
        <w:rPr>
          <w:rFonts w:ascii="Times New Roman" w:hAnsi="Times New Roman" w:eastAsia="Times New Roman" w:cs="Times New Roman"/>
          <w:color w:val="000000"/>
        </w:rPr>
        <w:t>19</w:t>
      </w:r>
      <w:r>
        <w:rPr>
          <w:rFonts w:ascii="楷体" w:hAnsi="楷体" w:eastAsia="楷体" w:cs="楷体"/>
          <w:color w:val="000000"/>
        </w:rPr>
        <w:t>世纪</w:t>
      </w:r>
      <w:r>
        <w:rPr>
          <w:rFonts w:ascii="Times New Roman" w:hAnsi="Times New Roman" w:eastAsia="Times New Roman" w:cs="Times New Roman"/>
          <w:color w:val="000000"/>
        </w:rPr>
        <w:t>90</w:t>
      </w:r>
      <w:r>
        <w:rPr>
          <w:rFonts w:ascii="楷体" w:hAnsi="楷体" w:eastAsia="楷体" w:cs="楷体"/>
          <w:color w:val="000000"/>
        </w:rPr>
        <w:t>年代离开俄国。</w:t>
      </w:r>
    </w:p>
    <w:p>
      <w:pPr>
        <w:spacing w:line="360" w:lineRule="auto"/>
        <w:ind w:firstLine="450"/>
        <w:jc w:val="both"/>
        <w:textAlignment w:val="center"/>
        <w:rPr>
          <w:color w:val="000000"/>
        </w:rPr>
      </w:pPr>
      <w:r>
        <w:rPr>
          <w:rFonts w:ascii="楷体" w:hAnsi="楷体" w:eastAsia="楷体" w:cs="楷体"/>
          <w:color w:val="000000"/>
        </w:rPr>
        <w:t>这些移民中的很多人加入了美国的劳动力大军，在新的工业中心如纽约、匹兹堡和克利夫兰定居。事实上，外来劳动力使美国在</w:t>
      </w:r>
      <w:r>
        <w:rPr>
          <w:rFonts w:ascii="Times New Roman" w:hAnsi="Times New Roman" w:eastAsia="Times New Roman" w:cs="Times New Roman"/>
          <w:color w:val="000000"/>
        </w:rPr>
        <w:t>19</w:t>
      </w:r>
      <w:r>
        <w:rPr>
          <w:rFonts w:ascii="楷体" w:hAnsi="楷体" w:eastAsia="楷体" w:cs="楷体"/>
          <w:color w:val="000000"/>
        </w:rPr>
        <w:t>世纪末进行快速的工业化成为可能。移民缺乏技术这一点恰好为工业家所利用，他们雇用移民工人操作机器，或者让他们从事重体力劳动，工资却很低。</w:t>
      </w:r>
      <w:r>
        <w:rPr>
          <w:rFonts w:ascii="Times New Roman" w:hAnsi="Times New Roman" w:eastAsia="Times New Roman" w:cs="Times New Roman"/>
          <w:color w:val="000000"/>
        </w:rPr>
        <w:t>1840</w:t>
      </w:r>
      <w:r>
        <w:rPr>
          <w:rFonts w:ascii="楷体" w:hAnsi="楷体" w:eastAsia="楷体" w:cs="楷体"/>
          <w:color w:val="000000"/>
        </w:rPr>
        <w:t>-</w:t>
      </w:r>
      <w:r>
        <w:rPr>
          <w:rFonts w:ascii="Times New Roman" w:hAnsi="Times New Roman" w:eastAsia="Times New Roman" w:cs="Times New Roman"/>
          <w:color w:val="000000"/>
        </w:rPr>
        <w:t>1914</w:t>
      </w:r>
      <w:r>
        <w:rPr>
          <w:rFonts w:ascii="楷体" w:hAnsi="楷体" w:eastAsia="楷体" w:cs="楷体"/>
          <w:color w:val="000000"/>
        </w:rPr>
        <w:t>年间，大约</w:t>
      </w:r>
      <w:r>
        <w:rPr>
          <w:rFonts w:ascii="Times New Roman" w:hAnsi="Times New Roman" w:eastAsia="Times New Roman" w:cs="Times New Roman"/>
          <w:color w:val="000000"/>
        </w:rPr>
        <w:t>2500</w:t>
      </w:r>
      <w:r>
        <w:rPr>
          <w:rFonts w:ascii="楷体" w:hAnsi="楷体" w:eastAsia="楷体" w:cs="楷体"/>
          <w:color w:val="000000"/>
        </w:rPr>
        <w:t>万欧洲移民在美国海岸登陆，</w:t>
      </w:r>
      <w:r>
        <w:rPr>
          <w:rFonts w:ascii="Times New Roman" w:hAnsi="Times New Roman" w:eastAsia="Times New Roman" w:cs="Times New Roman"/>
          <w:color w:val="000000"/>
        </w:rPr>
        <w:t>19</w:t>
      </w:r>
      <w:r>
        <w:rPr>
          <w:rFonts w:ascii="楷体" w:hAnsi="楷体" w:eastAsia="楷体" w:cs="楷体"/>
          <w:color w:val="000000"/>
        </w:rPr>
        <w:t>世纪末，大部分移民来自南欧和东欧国家。移民为美国社会带来了新鲜血液，他们的音乐、舞蹈、节日、运动和语言，都增加了西半球的文化多样性。</w:t>
      </w:r>
    </w:p>
    <w:p>
      <w:pPr>
        <w:spacing w:line="360" w:lineRule="auto"/>
        <w:ind w:firstLine="450"/>
        <w:jc w:val="right"/>
        <w:textAlignment w:val="center"/>
        <w:rPr>
          <w:color w:val="000000"/>
        </w:rPr>
      </w:pPr>
      <w:r>
        <w:rPr>
          <w:rFonts w:ascii="楷体" w:hAnsi="楷体" w:eastAsia="楷体" w:cs="楷体"/>
          <w:color w:val="000000"/>
        </w:rPr>
        <w:t>——摘编自【美】杰里·本特利赫伯特·齐格勒著《新全球史（文明的传承与交流：1750年至今）》</w:t>
      </w:r>
    </w:p>
    <w:p>
      <w:pPr>
        <w:spacing w:line="360" w:lineRule="auto"/>
        <w:jc w:val="left"/>
        <w:textAlignment w:val="center"/>
        <w:rPr>
          <w:color w:val="000000"/>
        </w:rPr>
      </w:pPr>
      <w:r>
        <w:rPr>
          <w:color w:val="000000"/>
        </w:rPr>
        <w:t>（1）</w:t>
      </w:r>
      <w:r>
        <w:rPr>
          <w:rFonts w:ascii="宋体" w:hAnsi="宋体" w:eastAsia="宋体" w:cs="宋体"/>
          <w:color w:val="000000"/>
        </w:rPr>
        <w:t>根据材料并结合所学知识，概括欧洲人口移民美洲的特点及其原因。</w:t>
      </w:r>
    </w:p>
    <w:p>
      <w:pPr>
        <w:spacing w:line="360" w:lineRule="auto"/>
        <w:jc w:val="left"/>
        <w:textAlignment w:val="center"/>
        <w:rPr>
          <w:color w:val="000000"/>
        </w:rPr>
      </w:pPr>
      <w:r>
        <w:rPr>
          <w:color w:val="000000"/>
        </w:rPr>
        <w:t>（2）</w:t>
      </w:r>
      <w:r>
        <w:rPr>
          <w:rFonts w:ascii="宋体" w:hAnsi="宋体" w:eastAsia="宋体" w:cs="宋体"/>
          <w:color w:val="000000"/>
        </w:rPr>
        <w:t>根据材料并结合所学知识，简析欧洲移民对美国社会的发展产生的影响。</w:t>
      </w:r>
    </w:p>
    <w:p>
      <w:pPr>
        <w:spacing w:line="360" w:lineRule="auto"/>
        <w:textAlignment w:val="center"/>
        <w:rPr>
          <w:color w:val="000000"/>
        </w:rPr>
      </w:pPr>
      <w:r>
        <w:rPr>
          <w:color w:val="2E75B6"/>
        </w:rPr>
        <w:t>【答案】</w:t>
      </w:r>
      <w:r>
        <w:rPr>
          <w:color w:val="000000"/>
        </w:rPr>
        <w:t>（1）特点：欧洲人口移民美洲的数量庞大；移民来源多样；移民的目的各异。</w:t>
      </w:r>
    </w:p>
    <w:p>
      <w:pPr>
        <w:spacing w:line="360" w:lineRule="auto"/>
        <w:jc w:val="left"/>
        <w:textAlignment w:val="center"/>
        <w:rPr>
          <w:color w:val="000000"/>
        </w:rPr>
      </w:pPr>
      <w:r>
        <w:rPr>
          <w:color w:val="000000"/>
        </w:rPr>
        <w:t xml:space="preserve">原因：欧洲工业化进程加快，城市化进程加速，导致城市生活条件恶化；欧洲的政治动荡，促使大量人口外迁；美洲地广人稀，资源丰富，吸引了大量欧洲移民。    </w:t>
      </w:r>
    </w:p>
    <w:p>
      <w:pPr>
        <w:spacing w:line="360" w:lineRule="auto"/>
        <w:jc w:val="left"/>
        <w:textAlignment w:val="center"/>
        <w:rPr>
          <w:color w:val="000000"/>
        </w:rPr>
      </w:pPr>
      <w:r>
        <w:rPr>
          <w:color w:val="000000"/>
        </w:rPr>
        <w:t>（2）影响：欧洲移民为美国提供了大量的劳动力，推动了美国的工业化进程；移民带来了多元的文化，丰富了美国的社会文化生活；移民也带来了一些问题，如低工资劳动、社会不公等。</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本题是特点类与背景类材料分析题。</w:t>
      </w:r>
      <w:r>
        <w:rPr>
          <w:rFonts w:ascii="宋体" w:hAnsi="宋体" w:eastAsia="宋体" w:cs="宋体"/>
          <w:color w:val="000000"/>
        </w:rPr>
        <w:t>时空是近代</w:t>
      </w:r>
      <w:r>
        <w:rPr>
          <w:rFonts w:ascii="宋体" w:hAnsi="宋体" w:eastAsia="宋体" w:cs="宋体"/>
          <w:color w:val="000000"/>
          <w:position w:val="0"/>
        </w:rPr>
        <w:drawing>
          <wp:inline distT="0" distB="0" distL="114300" distR="114300">
            <wp:extent cx="133350" cy="1778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世界。第一小问特点，根据材料“1700-1800年间，欧洲人口由1.05亿增长到1.8亿，19世纪达到</w:t>
      </w:r>
      <w:r>
        <w:rPr>
          <w:rFonts w:ascii="宋体" w:hAnsi="宋体" w:eastAsia="宋体" w:cs="宋体"/>
          <w:color w:val="000000"/>
        </w:rPr>
        <w:tab/>
      </w:r>
      <w:r>
        <w:rPr>
          <w:rFonts w:ascii="宋体" w:hAnsi="宋体" w:eastAsia="宋体" w:cs="宋体"/>
          <w:color w:val="000000"/>
        </w:rPr>
        <w:t>3.9亿，翻了一倍还多。”可知，欧洲人口移民美洲的数量庞大；根据材料“19世纪早期，大多数移民来自英伦诸岛；在19世纪中叶的十年间，移民主要来自德国、爱尔兰和斯堪的纳维亚；到了19世纪末，则主要来自东欧和南欧。”可知，移民来源多样；根据材料“英国移民常常是为了逃避危险的工厂和早期工业城市的肮脏环境，大多数的爱尔兰移民是由于19世纪40年代的马铃薯饥荒而背井离乡，上百万的犹太人因为沙皇的排犹政策在19世纪90年代离开俄国”可知，移民的目的各异。</w:t>
      </w:r>
    </w:p>
    <w:p>
      <w:pPr>
        <w:spacing w:line="360" w:lineRule="auto"/>
        <w:jc w:val="left"/>
        <w:textAlignment w:val="center"/>
        <w:rPr>
          <w:color w:val="000000"/>
        </w:rPr>
      </w:pPr>
      <w:r>
        <w:rPr>
          <w:rFonts w:ascii="宋体" w:hAnsi="宋体" w:eastAsia="宋体" w:cs="宋体"/>
          <w:color w:val="000000"/>
        </w:rPr>
        <w:t>第二小问原因，根据材料“英国移民常常是为了逃避危险的工厂和早期工业城市的肮脏环境”结合所学知识可知，欧洲工业化进程加快，城市化进程加速，导致城市生活条件恶化；根据材料“大多数的爱尔兰移民是由于19世纪40年代的马铃薯饥荒而背井离乡，上百万的犹太人因为沙皇的排犹政策在19世纪90年代离开俄国”结合所学知识可知，欧洲的政治动荡，促使大量人口外迁；根据材料“这些移民中的很多人加入了美国的劳动力大军，在新的工业中心如纽约、匹兹堡和克利夫兰定居。”结合所学知识可知，美洲地广人稀，资源丰富，吸引了大量欧洲移民。</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hAnsi="宋体" w:eastAsia="宋体" w:cs="宋体"/>
          <w:color w:val="000000"/>
        </w:rPr>
        <w:t>本题是影响类材料分析题。时空是近代的美国。根据材料“这些移民中的很多人加入了美国的劳动力大军”结合所学知识可知，欧洲移民为美国提供了大量的劳动力，推动了美国的工业化进程；根据材料“移民为美国社会带来了新鲜血液，他们的音乐、舞蹈、节日、运动和语言，都增加了西半球的文化多样性”结合所学知识可知，移民带来了多元的文化，丰富了美国的社会文化生活；根据材料“移民缺乏技术这一点恰好为工业家所利用，他们雇用移民工人操作机器，或者让他们从事重体力劳动，工资却很低”结合所学知识可知，移民也带来了一些问题，如低工资劳动、社会不公等。</w:t>
      </w:r>
    </w:p>
    <w:p>
      <w:pPr>
        <w:spacing w:line="360" w:lineRule="auto"/>
        <w:jc w:val="both"/>
        <w:textAlignment w:val="center"/>
        <w:rPr>
          <w:color w:val="000000"/>
        </w:rPr>
      </w:pPr>
      <w:r>
        <w:rPr>
          <w:color w:val="000000"/>
        </w:rPr>
        <w:t xml:space="preserve">19. </w:t>
      </w:r>
      <w:r>
        <w:rPr>
          <w:rFonts w:ascii="宋体" w:hAnsi="宋体" w:eastAsia="宋体" w:cs="宋体"/>
          <w:color w:val="000000"/>
        </w:rPr>
        <w:t>【简牍与文书治国】</w:t>
      </w:r>
    </w:p>
    <w:p>
      <w:pPr>
        <w:spacing w:line="360" w:lineRule="auto"/>
        <w:ind w:firstLine="450"/>
        <w:jc w:val="both"/>
        <w:textAlignment w:val="center"/>
        <w:rPr>
          <w:color w:val="000000"/>
        </w:rPr>
      </w:pPr>
      <w:r>
        <w:rPr>
          <w:rFonts w:ascii="楷体" w:hAnsi="楷体" w:eastAsia="楷体" w:cs="楷体"/>
          <w:color w:val="000000"/>
        </w:rPr>
        <w:t>秦汉时期的简牍中保留了大量与地方行政有关的史料信息</w:t>
      </w:r>
    </w:p>
    <w:tbl>
      <w:tblPr>
        <w:tblStyle w:val="4"/>
        <w:tblW w:w="73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770"/>
        <w:gridCol w:w="5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6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主要发现</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史料  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14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云梦秦简《内史杂》和《行书律》</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有事请示，必须用书面的文书请示，不得口头请示，也不能委托他人代为请示；最高统治者颁发的“命书”必须立即传递，无故逗留者要依法论处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14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长沙东汉简</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臣民的章奏文书可以逐级上达皇帝，有紧急的非常事件发生时，可越级向皇帝报告，任何机构和个人均不得阻拦和延误传递，否则会受到严厉的惩处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65"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居延里程简</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记录了从汉代都城长安至张掖郡的</w:t>
            </w:r>
            <w:r>
              <w:rPr>
                <w:rFonts w:ascii="Times New Roman" w:hAnsi="Times New Roman" w:eastAsia="Times New Roman" w:cs="Times New Roman"/>
                <w:color w:val="000000"/>
              </w:rPr>
              <w:t>20</w:t>
            </w:r>
            <w:r>
              <w:rPr>
                <w:rFonts w:ascii="楷体" w:hAnsi="楷体" w:eastAsia="楷体" w:cs="楷体"/>
                <w:color w:val="000000"/>
              </w:rPr>
              <w:t>个驿置名称及间隔里程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65"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悬泉里程简</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记录了从武威郡仓松到酒泉郡渊泉的</w:t>
            </w:r>
            <w:r>
              <w:rPr>
                <w:rFonts w:ascii="Times New Roman" w:hAnsi="Times New Roman" w:eastAsia="Times New Roman" w:cs="Times New Roman"/>
                <w:color w:val="000000"/>
              </w:rPr>
              <w:t>14</w:t>
            </w:r>
            <w:r>
              <w:rPr>
                <w:rFonts w:ascii="楷体" w:hAnsi="楷体" w:eastAsia="楷体" w:cs="楷体"/>
                <w:color w:val="000000"/>
              </w:rPr>
              <w:t>个地点的间隔里程信息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78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悬泉汉简中“制诏侍御史为驾”简牍</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以诏书的形式要求丝路沿线各县、驿置为朝廷公务人员安排交通工具和食宿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14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居延汉简《甘露二年丞相御史书》</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丞相、御史二府发布通缉令，要求郡县乡里在各自辖区内对“形状类丽戎者”予以仔细核查，无论是否抓到丽戎，各级官府都需向朝廷“奏闻”回复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78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张家山汉简《二年律令·行书律》</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规定了汉代邮驿机构距离、邮人职责和邮书传递方式</w:t>
            </w:r>
          </w:p>
        </w:tc>
      </w:tr>
    </w:tbl>
    <w:p>
      <w:pPr>
        <w:spacing w:line="360" w:lineRule="auto"/>
        <w:jc w:val="both"/>
        <w:textAlignment w:val="center"/>
        <w:rPr>
          <w:color w:val="000000"/>
        </w:rPr>
      </w:pPr>
      <w:r>
        <w:rPr>
          <w:rFonts w:ascii="宋体" w:hAnsi="宋体" w:eastAsia="宋体" w:cs="宋体"/>
          <w:color w:val="000000"/>
        </w:rPr>
        <w:t>围绕“文书与行政”主题，评析两条简牍的史料价值，并结合上述材料提取相关论点展开论述。（要求：观点明确，论证清晰，史论结合）</w:t>
      </w:r>
    </w:p>
    <w:p>
      <w:pPr>
        <w:spacing w:line="360" w:lineRule="auto"/>
        <w:textAlignment w:val="center"/>
        <w:rPr>
          <w:color w:val="000000"/>
        </w:rPr>
      </w:pPr>
      <w:r>
        <w:rPr>
          <w:color w:val="2E75B6"/>
        </w:rPr>
        <w:t>【答案】</w:t>
      </w:r>
      <w:r>
        <w:rPr>
          <w:color w:val="000000"/>
        </w:rPr>
        <w:t>评析：（1）云梦秦简《内史杂》和《行书律》。</w:t>
      </w:r>
    </w:p>
    <w:p>
      <w:pPr>
        <w:spacing w:line="360" w:lineRule="auto"/>
        <w:jc w:val="left"/>
        <w:textAlignment w:val="center"/>
        <w:rPr>
          <w:color w:val="000000"/>
        </w:rPr>
      </w:pPr>
      <w:r>
        <w:rPr>
          <w:color w:val="000000"/>
        </w:rPr>
        <w:t>云梦秦简《内史杂》和《行书律》是秦朝时期的法律文献，属于第一手史料。这两份简牍揭示了秦朝时期的行政管理和文书传递制度。《内史杂》规定了有事请示必须用书面文书，不得口头请示，也不能委托他人代为请示，这反映了秦朝严格的行政管理制度和文书的重要性。《行书律》则规定了最高统治者的“命书”必须立即传递，无故逗留者要依法论处，这进一步说明了秦朝对于文书传递的严格要求。</w:t>
      </w:r>
    </w:p>
    <w:p>
      <w:pPr>
        <w:spacing w:line="360" w:lineRule="auto"/>
        <w:jc w:val="left"/>
        <w:textAlignment w:val="center"/>
        <w:rPr>
          <w:color w:val="000000"/>
        </w:rPr>
      </w:pPr>
      <w:r>
        <w:rPr>
          <w:color w:val="000000"/>
        </w:rPr>
        <w:t>（2）张家山汉简《二年律令·行书律》。</w:t>
      </w:r>
    </w:p>
    <w:p>
      <w:pPr>
        <w:spacing w:line="360" w:lineRule="auto"/>
        <w:jc w:val="left"/>
        <w:textAlignment w:val="center"/>
        <w:rPr>
          <w:color w:val="000000"/>
        </w:rPr>
      </w:pPr>
      <w:r>
        <w:rPr>
          <w:color w:val="000000"/>
        </w:rPr>
        <w:t>张家山汉简《二年律令·行书律》是汉朝时期的法律文献，属于第一手史料，也属于文献史料。这份简牍详细规定了汉代邮驿机构的距离、邮人的职责和邮书的传递方式，反映了汉代邮政系统的运作情况。这些信息对于我们理解汉代的行政管理和通讯系统有着极高的价值。</w:t>
      </w:r>
    </w:p>
    <w:p>
      <w:pPr>
        <w:spacing w:line="360" w:lineRule="auto"/>
        <w:jc w:val="left"/>
        <w:textAlignment w:val="center"/>
        <w:rPr>
          <w:color w:val="000000"/>
        </w:rPr>
      </w:pPr>
      <w:r>
        <w:rPr>
          <w:color w:val="000000"/>
        </w:rPr>
        <w:t>论题：秦汉时期的文书与行政管理。</w:t>
      </w:r>
    </w:p>
    <w:p>
      <w:pPr>
        <w:spacing w:line="360" w:lineRule="auto"/>
        <w:jc w:val="left"/>
        <w:textAlignment w:val="center"/>
        <w:rPr>
          <w:color w:val="000000"/>
        </w:rPr>
      </w:pPr>
      <w:r>
        <w:rPr>
          <w:rFonts w:ascii="宋体" w:hAnsi="宋体" w:eastAsia="宋体" w:cs="宋体"/>
          <w:color w:val="000000"/>
        </w:rPr>
        <w:t>秦汉时期的行政管理中，文书起到了至关重要的作用。在云梦秦简《内史杂》和《行书律》规定，有事请示必须用书面文书，不得口头请示，也不能委托他人代为请示。这说明了文书在行政管理中的重要性，它是沟通上下级、传达命令和决策的重要工具。</w:t>
      </w:r>
    </w:p>
    <w:p>
      <w:pPr>
        <w:spacing w:line="360" w:lineRule="auto"/>
        <w:jc w:val="left"/>
        <w:textAlignment w:val="center"/>
        <w:rPr>
          <w:color w:val="000000"/>
        </w:rPr>
      </w:pPr>
      <w:r>
        <w:rPr>
          <w:color w:val="000000"/>
        </w:rPr>
        <w:t>依据文书汉朝政府实行严密的行政管理。长沙东汉简记载，臣民的章奏文书可以逐级上达皇帝，有紧急的非常事件发生时，可越级向皇帝报告，任何机构和个人均不得阻拦和延误传递，否则会受到严厉的惩处。这反映了秦汉时期行政管理的严密性和高效性，确保了信息的快速流通和决策的有效执行。</w:t>
      </w:r>
    </w:p>
    <w:p>
      <w:pPr>
        <w:spacing w:line="360" w:lineRule="auto"/>
        <w:jc w:val="left"/>
        <w:textAlignment w:val="center"/>
        <w:rPr>
          <w:color w:val="000000"/>
        </w:rPr>
      </w:pPr>
      <w:r>
        <w:rPr>
          <w:color w:val="000000"/>
        </w:rPr>
        <w:t>综合以上，秦汉时期的简牍中保留了大量与地方行政有关的史料信息，通过这些信息我们可以了解到秦汉时期的文书是其行政管理的重要依托，而依据文书汉朝政府实行严密的行政管理，两者密不可分。</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论述题之探究结论论证题。时空是秦汉时期的中国。第一小问评析，根据材料“云梦秦简《内史杂》和《行书律》：有事请示，必须用书面的文书请示，不得口头请示，也不能委托他人代为请示；最高统治者颁发的‘命书’必须立即传递，无故逗留者要依法论处”结合所学知识可知，梦秦简《内史杂》和《行书律》是秦朝时期的法律文献，属于第一手史料。这两份简牍揭示了秦朝时期的行政管理和文书传递制度。《内史杂》规定了有事请示必须用书面文书，不得口头请示，也不能委托他人代为请示，这反映了秦朝严格的行政管理制度和文书的重要性。《行书律》则规定了最高统治者的“命书”必须立即传递，无故逗留者要依法论处，这进一步说明了秦朝对于文书传递的严格要求；根据材料“张家山汉简《二年律令·行书律》：规定了汉代邮驿机构距离、邮人职责和邮书传递方式”结合所学知识可知，张家山汉简《二年律令·行书律》是汉朝时期的法律文献，属于第一手史料，也属于文献史料。这份简牍详细规定了汉代邮驿机构的距离、邮人的职责和邮书的传递方式，反映了汉代邮政系统的运作情况。这些信息对于我们理解汉代的行政管理和通讯系统有着极高的价值。</w:t>
      </w:r>
    </w:p>
    <w:p>
      <w:pPr>
        <w:spacing w:line="360" w:lineRule="auto"/>
        <w:jc w:val="left"/>
        <w:textAlignment w:val="center"/>
        <w:rPr>
          <w:color w:val="000000"/>
        </w:rPr>
      </w:pPr>
      <w:r>
        <w:rPr>
          <w:rFonts w:ascii="宋体" w:hAnsi="宋体" w:eastAsia="宋体" w:cs="宋体"/>
          <w:color w:val="000000"/>
        </w:rPr>
        <w:t>第二小问论述。首先，阅读材料，拟定论题。根据材料“</w:t>
      </w:r>
      <w:r>
        <w:rPr>
          <w:rFonts w:ascii="宋体" w:hAnsi="宋体" w:eastAsia="宋体" w:cs="宋体"/>
          <w:color w:val="000000"/>
        </w:rPr>
        <w:tab/>
      </w:r>
      <w:r>
        <w:rPr>
          <w:rFonts w:ascii="宋体" w:hAnsi="宋体" w:eastAsia="宋体" w:cs="宋体"/>
          <w:color w:val="000000"/>
        </w:rPr>
        <w:t>秦汉时期的简牍中保留了大量与地方行政有关的史料信息”与题干“简牍与文书治国”结合所学知识可知，其论题是秦汉时期的文书与行政管理。</w:t>
      </w:r>
    </w:p>
    <w:p>
      <w:pPr>
        <w:spacing w:line="360" w:lineRule="auto"/>
        <w:jc w:val="left"/>
        <w:textAlignment w:val="center"/>
        <w:rPr>
          <w:color w:val="000000"/>
        </w:rPr>
      </w:pPr>
      <w:r>
        <w:rPr>
          <w:rFonts w:ascii="宋体" w:hAnsi="宋体" w:eastAsia="宋体" w:cs="宋体"/>
          <w:color w:val="000000"/>
        </w:rPr>
        <w:t>其次，依据材料信息，结合中国古代史的相关史实进行说明与阐述。根据材料“有事请示，必须用书面的文书请示，不得口头请示，也不能委托他人代为请示”结合所学知识可知，秦汉时期的行政管理中，文书起到了至关重要的作用。在云梦秦简《内史杂》和《行书律》规定，有事请示必须用书面文书，不得口头请示，也不能委托他人代为请示。这说明了文书在行政管理中的重要性，它是沟通上下级、传达命令和决策的重要工具；根据材料“臣民的章奏文书可以逐级上达皇帝，有紧急的非常事件发生时，可越级向皇帝报告，任何机构和个人均不得阻拦和延误传递，否则会受到严厉的惩处”结合所学知识可知，依据文书汉朝政府实行严密的行政管理。长沙东汉简记载，臣民的章奏文书可以逐级上达皇帝，有紧急的非常事件发生时，可越级向皇帝报告，任何机构和个人均不得阻拦和延误传递，否则会受到严厉的惩处。这反映了秦汉时期行政管理的严密性和高效性，确保了信息的快速流通和决策的有效执行。</w:t>
      </w:r>
    </w:p>
    <w:p>
      <w:pPr>
        <w:spacing w:line="360" w:lineRule="auto"/>
        <w:jc w:val="left"/>
        <w:textAlignment w:val="center"/>
        <w:rPr>
          <w:color w:val="000000"/>
        </w:rPr>
      </w:pPr>
      <w:r>
        <w:rPr>
          <w:rFonts w:ascii="宋体" w:hAnsi="宋体" w:eastAsia="宋体" w:cs="宋体"/>
          <w:color w:val="000000"/>
        </w:rPr>
        <w:t>最后，总结归纳，完成表述。综合以上，秦汉时期的简牍中保留了大量与地方行政有关的史料信息，通过这些信息我们可以了解到秦汉时期的文书是其行政管理的重要依托，而依据文书汉朝政府实行严密的行政管理，两者密不可分。</w:t>
      </w:r>
    </w:p>
    <w:p>
      <w:pPr>
        <w:spacing w:line="360" w:lineRule="auto"/>
        <w:ind w:firstLine="450"/>
        <w:jc w:val="both"/>
        <w:textAlignment w:val="center"/>
        <w:rPr>
          <w:color w:val="000000"/>
        </w:rPr>
      </w:pPr>
      <w:r>
        <w:rPr>
          <w:color w:val="000000"/>
        </w:rPr>
        <w:br w:type="textWrapping"/>
      </w: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C4E0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7.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2024-04-06T18:31:00Z</dcterms:created>
  <dc:creator>Administrator</dc:creator>
  <cp:lastModifiedBy>Administrator</cp:lastModifiedBy>
  <dcterms:modified xsi:type="dcterms:W3CDTF">2024-04-15T08:40:24Z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D23AC2614E48400AA5BA142A81D66376_12</vt:lpwstr>
  </property>
</Properties>
</file>