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  <w:lang w:val="en-US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10426700</wp:posOffset>
            </wp:positionV>
            <wp:extent cx="292100" cy="3683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t>202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t>--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2"/>
          <w:szCs w:val="32"/>
          <w:lang w:val="en-US" w:eastAsia="zh-CN"/>
        </w:rPr>
        <w:t>-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t>202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2"/>
          <w:szCs w:val="32"/>
          <w:lang w:val="en-US" w:eastAsia="zh-CN"/>
        </w:rPr>
        <w:t>4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t>学年度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2"/>
          <w:szCs w:val="32"/>
          <w:lang w:val="en-US" w:eastAsia="zh-CN"/>
        </w:rPr>
        <w:t>下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2"/>
          <w:szCs w:val="32"/>
        </w:rPr>
        <w:t>学期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2"/>
          <w:szCs w:val="32"/>
          <w:lang w:val="en-US" w:eastAsia="zh-CN"/>
        </w:rPr>
        <w:t>月考考试</w:t>
      </w:r>
    </w:p>
    <w:p>
      <w:pPr>
        <w:spacing w:line="360" w:lineRule="auto"/>
        <w:jc w:val="center"/>
        <w:textAlignment w:val="center"/>
        <w:rPr>
          <w:rFonts w:ascii="Times New Roman" w:eastAsia="宋体" w:hAnsi="Times New Roman" w:cs="Times New Roman" w:hint="default"/>
          <w:b/>
          <w:bCs w:val="0"/>
          <w:i w:val="0"/>
          <w:iCs w:val="0"/>
          <w:color w:val="auto"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48"/>
          <w:szCs w:val="48"/>
        </w:rPr>
        <w:t>高一年级化学试题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48"/>
          <w:szCs w:val="48"/>
          <w:lang w:val="en-US" w:eastAsia="zh-CN"/>
        </w:rPr>
        <w:t xml:space="preserve">        </w:t>
      </w:r>
      <w:r>
        <w:rPr>
          <w:rFonts w:ascii="Times New Roman" w:eastAsia="楷体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 xml:space="preserve">     </w:t>
      </w:r>
    </w:p>
    <w:p>
      <w:pPr>
        <w:ind w:left="105" w:right="105" w:leftChars="50" w:rightChars="50"/>
        <w:rPr>
          <w:rFonts w:ascii="Times New Roman" w:eastAsia="仿宋" w:hAnsi="Times New Roman" w:cs="Times New Roman" w:hint="eastAsia"/>
          <w:b/>
          <w:bCs w:val="0"/>
          <w:i w:val="0"/>
          <w:iCs w:val="0"/>
          <w:color w:val="auto"/>
          <w:szCs w:val="21"/>
          <w:lang w:eastAsia="zh-CN"/>
        </w:rPr>
      </w:pP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说明：1.考试时间75分钟，满分100分。</w:t>
      </w:r>
      <w:r>
        <w:rPr>
          <w:rFonts w:ascii="Times New Roman" w:eastAsia="楷体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 xml:space="preserve">                       </w:t>
      </w:r>
    </w:p>
    <w:p>
      <w:pPr>
        <w:widowControl w:val="0"/>
        <w:ind w:left="105" w:right="105" w:firstLine="630" w:leftChars="50" w:rightChars="50" w:firstLineChars="300"/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</w:pP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2.本试卷包含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Ⅰ</w:t>
      </w: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、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Ⅱ</w:t>
      </w: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两卷。将卷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Ⅰ</w:t>
      </w: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答案用2B铅笔涂在答题卡上，将卷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Ⅱ</w:t>
      </w:r>
      <w:r>
        <w:rPr>
          <w:rFonts w:ascii="Times New Roman" w:eastAsia="楷体" w:hAnsi="Times New Roman" w:cs="Times New Roman" w:hint="default"/>
          <w:b/>
          <w:bCs w:val="0"/>
          <w:i w:val="0"/>
          <w:iCs w:val="0"/>
          <w:color w:val="auto"/>
          <w:szCs w:val="21"/>
        </w:rPr>
        <w:t>答案用黑色字迹的签字笔书写在答题卡上。</w:t>
      </w:r>
    </w:p>
    <w:p>
      <w:pPr>
        <w:widowControl w:val="0"/>
        <w:ind w:left="105" w:right="105" w:firstLine="630" w:leftChars="50" w:rightChars="50" w:firstLineChars="300"/>
        <w:rPr>
          <w:rFonts w:ascii="Times New Roman" w:eastAsia="楷体" w:hAnsi="Times New Roman" w:cs="Times New Roman" w:hint="default"/>
          <w:b/>
          <w:bCs/>
          <w:i w:val="0"/>
          <w:iCs w:val="0"/>
          <w:color w:val="auto"/>
          <w:szCs w:val="21"/>
        </w:rPr>
      </w:pPr>
      <w:r>
        <w:rPr>
          <w:rFonts w:ascii="宋体" w:hAnsi="宋体" w:cs="宋体" w:hint="eastAsia"/>
          <w:b/>
          <w:bCs/>
          <w:lang w:val="en-US" w:eastAsia="zh-CN"/>
        </w:rPr>
        <w:t>可能用到的相对原子量   H-1  O-16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0"/>
          <w:szCs w:val="30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0"/>
          <w:szCs w:val="30"/>
        </w:rPr>
        <w:t>第Ⅰ卷（选择题  共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 w:val="30"/>
          <w:szCs w:val="30"/>
          <w:lang w:val="en-US" w:eastAsia="zh-CN"/>
        </w:rPr>
        <w:t>45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0"/>
          <w:szCs w:val="30"/>
        </w:rPr>
        <w:t>分）</w:t>
      </w:r>
    </w:p>
    <w:p>
      <w:pPr>
        <w:spacing w:line="360" w:lineRule="auto"/>
        <w:textAlignment w:val="center"/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一、单选题（本题共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>15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小题，每小题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分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每小题只有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  <w:em w:val="dot"/>
        </w:rPr>
        <w:t>一个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选项符合题意。）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eastAsia="宋体" w:hint="eastAsia"/>
          <w:b/>
          <w:bCs w:val="0"/>
          <w:i w:val="0"/>
          <w:iCs w:val="0"/>
          <w:lang w:eastAsia="zh-CN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0" w:name="83ed8665-c119-4d6b-b0f4-0cb1cf6648d7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关于非金属氧化物，下列叙述正确的是</w:t>
      </w:r>
      <w:bookmarkEnd w:id="0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rPr>
          <w:b/>
          <w:bCs w:val="0"/>
          <w:i w:val="0"/>
          <w:iCs w:val="0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ascii="Cambria Math" w:hAnsi="Cambria Math" w:hint="default"/>
          </w:rPr>
          <m:t>CO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都会导致温室效应</w:t>
      </w:r>
      <w:r>
        <w:rPr>
          <w:b/>
          <w:bCs w:val="0"/>
          <w:i w:val="0"/>
          <w:iCs w:val="0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都可以用作纸张漂白剂</w:t>
      </w:r>
      <w:r>
        <w:rPr>
          <w:b/>
          <w:bCs w:val="0"/>
          <w:i w:val="0"/>
          <w:iCs w:val="0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 w:hint="default"/>
          </w:rPr>
          <m:t>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hint="eastAsia"/>
          <w:b/>
          <w:bCs w:val="0"/>
          <w:i w:val="0"/>
          <w:iCs w:val="0"/>
          <w:lang w:val="en-US" w:eastAsia="zh-CN"/>
        </w:rPr>
        <w:t>都是有毒气体</w:t>
      </w:r>
      <w:r>
        <w:rPr>
          <w:b/>
          <w:bCs w:val="0"/>
          <w:i w:val="0"/>
          <w:iCs w:val="0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l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Cl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都是酸性氧化物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b/>
          <w:bCs w:val="0"/>
          <w:i w:val="0"/>
          <w:iCs w:val="0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2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" w:name="96180177-c89a-42a8-8fd9-2f6fe51fe1ee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下列化学用语或图示表述不正确的是</w:t>
      </w:r>
      <w:bookmarkEnd w:id="1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b/>
          <w:bCs w:val="0"/>
          <w:i w:val="0"/>
          <w:iCs w:val="0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中子数为</w:t>
      </w:r>
      <m:oMath>
        <m:r>
          <m:rPr>
            <m:sty m:val="b"/>
          </m:rPr>
          <w:rPr>
            <w:rFonts w:ascii="Cambria Math" w:hAnsi="Cambria Math" w:hint="default"/>
          </w:rPr>
          <m:t>9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的氮原子：</w:t>
      </w:r>
      <m:oMath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 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7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9</m:t>
            </m:r>
          </m:sup>
        </m:sSubSup>
        <m:r>
          <m:rPr>
            <m:sty m:val="b"/>
          </m:rPr>
          <w:rPr>
            <w:rFonts w:ascii="Cambria Math" w:hAnsi="Cambria Math" w:hint="default"/>
          </w:rPr>
          <m:t>N</m:t>
        </m:r>
      </m:oMath>
      <w:r>
        <w:rPr>
          <w:b/>
          <w:bCs w:val="0"/>
          <w:i w:val="0"/>
          <w:iCs w:val="0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用电子式表示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K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的形成：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45665" cy="260985"/>
            <wp:effectExtent l="0" t="0" r="3175" b="1333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 w:val="0"/>
          <w:i w:val="0"/>
          <w:iCs w:val="0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 w:hint="default"/>
          </w:rPr>
          <m:t>Cl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的原子结构示意图为：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01345" cy="554990"/>
            <wp:effectExtent l="0" t="0" r="8255" b="889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 w:val="0"/>
          <w:i w:val="0"/>
          <w:iCs w:val="0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a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的电子式：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63980" cy="334010"/>
            <wp:effectExtent l="0" t="0" r="7620" b="127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 w:val="0"/>
          <w:i w:val="0"/>
          <w:iCs w:val="0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3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2" w:name="f1b8e489-de39-4a8d-9c53-7f18ebc90a76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表中物质与其所含化学键类型、所属化合物类型完全对应的一组是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(    ) </w:t>
      </w:r>
    </w:p>
    <w:tbl>
      <w:tblPr>
        <w:tblStyle w:val="edittable"/>
        <w:tblW w:w="7894" w:type="dxa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1339"/>
        <w:gridCol w:w="1751"/>
        <w:gridCol w:w="1339"/>
        <w:gridCol w:w="1752"/>
      </w:tblGrid>
      <w:tr>
        <w:tblPrEx>
          <w:tblW w:w="7894" w:type="dxa"/>
          <w:jc w:val="center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71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1339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A</m:t>
                </m:r>
              </m:oMath>
            </m:oMathPara>
          </w:p>
        </w:tc>
        <w:tc>
          <w:tcPr>
            <w:tcW w:w="1751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B</m:t>
                </m:r>
              </m:oMath>
            </m:oMathPara>
          </w:p>
        </w:tc>
        <w:tc>
          <w:tcPr>
            <w:tcW w:w="1339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C</m:t>
                </m:r>
              </m:oMath>
            </m:oMathPara>
          </w:p>
        </w:tc>
        <w:tc>
          <w:tcPr>
            <w:tcW w:w="1752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D</m:t>
                </m:r>
              </m:oMath>
            </m:oMathPara>
          </w:p>
        </w:tc>
      </w:tr>
      <w:tr>
        <w:tblPrEx>
          <w:tblW w:w="7894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713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</w:t>
            </w:r>
            <w:r>
              <w:rPr>
                <w:rFonts w:ascii="宋体" w:cs="宋体" w:hint="eastAsia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</w:t>
            </w:r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</m:sSubPr>
                  <m:e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  <m:r>
                      <m:rPr>
                        <m:sty m:val="b"/>
                      </m:rPr>
                      <w:rPr>
                        <w:rFonts w:ascii="Cambria Math" w:hAnsi="Cambria Math" w:hint="default"/>
                      </w:rPr>
                      <m:t>O</m:t>
                    </m:r>
                  </m:e>
                  <m:sub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  <m:r>
                      <m:rPr>
                        <m:sty m:val="b"/>
                      </m:rPr>
                      <w:rPr>
                        <w:rFonts w:ascii="Cambria Math" w:hAnsi="Cambria Math" w:hint="default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MgC</m:t>
                </m:r>
                <m:sSub>
                  <m:sSubPr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</m:sSubPr>
                  <m:e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  <m:r>
                      <m:rPr>
                        <m:sty m:val="b"/>
                      </m:rPr>
                      <w:rPr>
                        <w:rFonts w:ascii="Cambria Math" w:hAnsi="Cambria Math" w:hint="default"/>
                      </w:rPr>
                      <m:t>l</m:t>
                    </m:r>
                  </m:e>
                  <m:sub>
                    <m:ctrlPr>
                      <w:rPr>
                        <w:rFonts w:ascii="Cambria Math" w:hAnsi="Cambria Math" w:hint="default"/>
                        <w:b/>
                        <w:bCs w:val="0"/>
                        <w:i w:val="0"/>
                        <w:iCs w:val="0"/>
                      </w:rPr>
                    </m:ctrlPr>
                    <m:r>
                      <m:rPr>
                        <m:sty m:val="b"/>
                      </m:rPr>
                      <w:rPr>
                        <w:rFonts w:ascii="Cambria Math" w:hAnsi="Cambria Math" w:hint="default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HCl</m:t>
                </m:r>
              </m:oMath>
            </m:oMathPara>
          </w:p>
        </w:tc>
        <w:tc>
          <w:tcPr>
            <w:tcW w:w="1752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default"/>
                    <w:lang w:val="en-US" w:eastAsia="zh-CN"/>
                  </w:rPr>
                  <m:t xml:space="preserve">            </m:t>
                </m: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NaOH</m:t>
                </m:r>
              </m:oMath>
            </m:oMathPara>
          </w:p>
        </w:tc>
      </w:tr>
      <w:tr>
        <w:tblPrEx>
          <w:tblW w:w="7894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713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化学键类型</w:t>
            </w:r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共价键</w:t>
            </w:r>
          </w:p>
        </w:tc>
        <w:tc>
          <w:tcPr>
            <w:tcW w:w="1751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离子键、共价键</w:t>
            </w:r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离子键</w:t>
            </w:r>
          </w:p>
        </w:tc>
        <w:tc>
          <w:tcPr>
            <w:tcW w:w="1752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离子键、共价键</w:t>
            </w:r>
          </w:p>
        </w:tc>
      </w:tr>
      <w:tr>
        <w:tblPrEx>
          <w:tblW w:w="7894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713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化合物类型</w:t>
            </w:r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共价化合物</w:t>
            </w:r>
          </w:p>
        </w:tc>
        <w:tc>
          <w:tcPr>
            <w:tcW w:w="1751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离子化合物</w:t>
            </w:r>
          </w:p>
        </w:tc>
        <w:tc>
          <w:tcPr>
            <w:tcW w:w="1339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离子化合物</w:t>
            </w:r>
          </w:p>
        </w:tc>
        <w:tc>
          <w:tcPr>
            <w:tcW w:w="1752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共价化合物</w:t>
            </w:r>
          </w:p>
        </w:tc>
      </w:tr>
      <w:bookmarkEnd w:id="2"/>
    </w:tbl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4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3" w:name="6cfbe2fa-6667-4c5c-9fe9-ed83dbe524aa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应用元素周期律分析下列推断，其中正确的组合是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br/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卤素单质的熔点随原子序数的增大而升高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br/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砹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(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85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At)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ascii="Cambria Math" w:hAnsi="Cambria Math" w:hint="default"/>
          </w:rPr>
          <m:t>VIIA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族，其氢化物的稳定性大于</w:t>
      </w:r>
      <m:oMath>
        <m:r>
          <m:rPr>
            <m:sty m:val="b"/>
          </m:rPr>
          <w:rPr>
            <w:rFonts w:ascii="Cambria Math" w:hAnsi="Cambria Math" w:hint="default"/>
          </w:rPr>
          <m:t>HCl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br/>
      </w:r>
      <m:oMath>
        <m:r>
          <m:rPr>
            <m:sty m:val="b"/>
          </m:rP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硒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(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34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Se)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的气态氢化物比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的气态氢化物稳定性差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br/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第二周期非金属元素的气态氢化物溶于水后，水溶液均为酸性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br/>
      </w:r>
      <m:oMath>
        <m:r>
          <m:rPr>
            <m:sty m:val="b"/>
          </m:rPr>
          <w:rPr>
            <w:rFonts w:ascii="Cambria Math" w:hAnsi="Cambria Math"/>
          </w:rPr>
          <m:t>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铊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(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81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Tl)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与铝同主族，其单质既能与盐酸反应又能与氢氧化钠溶液反应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br/>
      </w:r>
      <m:oMath>
        <m:r>
          <m:rPr>
            <m:sty m:val="b"/>
          </m:rPr>
          <w:rPr>
            <w:rFonts w:ascii="Cambria Math" w:hAnsi="Cambria Math"/>
          </w:rPr>
          <m:t>⑥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第三周期金属元素的最高价氧化物对应水化物，其碱性随原子序数的增大而减弱。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ascii="Cambria Math" w:hAnsi="Cambria Math"/>
          </w:rPr>
          <m:t>①③④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ascii="Cambria Math" w:hAnsi="Cambria Math"/>
          </w:rPr>
          <m:t>①③⑥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/>
          </w:rPr>
          <m:t>③④⑤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/>
          </w:rPr>
          <m:t>②④⑥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5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m:oMath>
        <w:bookmarkStart w:id="4" w:name="9a759344-1019-4f76-8b65-d2c648507f33"/>
        <m:r>
          <m:rPr>
            <m:sty m:val="b"/>
          </m:rPr>
          <w:rPr>
            <w:rFonts w:ascii="Cambria Math" w:hAnsi="Cambria Math"/>
          </w:rPr>
          <m:t>《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化学工程</w:t>
      </w:r>
      <m:oMath>
        <m:r>
          <m:rPr>
            <m:sty m:val="b"/>
          </m:rPr>
          <w:rPr>
            <w:rFonts w:ascii="Cambria Math" w:hAnsi="Cambria Math"/>
          </w:rPr>
          <m:t>》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报道：科学家利用</w:t>
      </w:r>
      <m:oMath>
        <m:r>
          <m:rPr>
            <m:sty m:val="b"/>
          </m:rPr>
          <w:rPr>
            <w:rFonts w:ascii="Cambria Math" w:hAnsi="Cambria Math" w:hint="default"/>
          </w:rPr>
          <m:t>BN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 w:hint="default"/>
          </w:rPr>
          <m:t>Ti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创造了一种复合光催化剂，可快速分解世界上最难降解的污染物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由</w:t>
      </w:r>
      <m:oMath>
        <m:r>
          <m:rPr>
            <m:sty m:val="b"/>
          </m:rPr>
          <w:rPr>
            <w:rFonts w:ascii="Cambria Math" w:hAnsi="Cambria Math" w:hint="default"/>
          </w:rPr>
          <m:t>R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X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Y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Z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 xml:space="preserve"> </m:t>
        </m:r>
        <m:r>
          <m:rPr>
            <m:sty m:val="b"/>
          </m:rPr>
          <w:rPr>
            <w:rFonts w:ascii="Cambria Math" w:hAnsi="Cambria Math" w:hint="default"/>
          </w:rPr>
          <m:t>4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种原子序数依次增大的短周期主族元素组成，在暗室中</w:t>
      </w:r>
      <m:oMath>
        <m:r>
          <m:rPr>
            <m:sty m:val="b"/>
          </m:rPr>
          <w:rPr>
            <w:rFonts w:ascii="Cambria Math" w:hAnsi="Cambria Math" w:hint="default"/>
          </w:rPr>
          <m:t>Z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单质和同温同压下密度最小的气体剧烈反应。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的结构式如图所示。下列叙述错误的是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00300" cy="742950"/>
            <wp:effectExtent l="0" t="0" r="7620" b="381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原子半径：</w:t>
      </w:r>
      <m:oMath>
        <m:r>
          <m:rPr>
            <m:sty m:val="b"/>
          </m:rPr>
          <w:rPr>
            <w:rFonts w:ascii="Cambria Math" w:hAnsi="Cambria Math" w:hint="default"/>
          </w:rPr>
          <m:t>X&gt;Y&gt;R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最高正价：</w:t>
      </w:r>
      <m:oMath>
        <m:r>
          <m:rPr>
            <m:sty m:val="b"/>
          </m:rPr>
          <w:rPr>
            <w:rFonts w:ascii="Cambria Math" w:hAnsi="Cambria Math" w:hint="default"/>
          </w:rPr>
          <m:t>Z&gt;X&gt;R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简单氢化物的稳定性：</w:t>
      </w:r>
      <m:oMath>
        <m:r>
          <m:rPr>
            <m:sty m:val="b"/>
          </m:rPr>
          <w:rPr>
            <w:rFonts w:ascii="Cambria Math" w:hAnsi="Cambria Math" w:hint="default"/>
          </w:rPr>
          <m:t>Z&gt;Y&gt;X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是含极性键和非极性键的共价化合物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6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5" w:name="4a75879e-9c90-4a9b-9501-d646ab4c26d9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下列说法正确的是</w:t>
      </w:r>
      <w:bookmarkEnd w:id="5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氨遇到浓盐酸或浓硝酸都会发生反应，产生白烟现象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检验铵盐中含有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+</m:t>
            </m:r>
          </m:sup>
        </m:sSubSup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的操作是取少量某盐放入试管中，加入稀氢氧化钠溶液，将湿润的红色石蕊试纸放在试管口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所有铵盐易溶于水，铵盐中的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均呈</w:t>
      </w:r>
      <m:oMath>
        <m:r>
          <m:rPr>
            <m:sty m:val="b"/>
          </m:rPr>
          <w:rPr>
            <w:rFonts w:ascii="Cambria Math" w:hAnsi="Cambria Math" w:hint="default"/>
          </w:rPr>
          <m:t>−3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价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铵盐作氮肥时，与生石灰混用的效果更好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Ansi="Cambria Math"/>
          <w:b/>
          <w:bCs w:val="0"/>
          <w:i w:val="0"/>
          <w:iCs w:val="0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7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6" w:name="ed73743a-c84f-421d-b78d-2cf613ba6fe0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浓硫酸分别与三种钠盐反应，现象如图。下列分析不正确的是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 (    )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346075</wp:posOffset>
            </wp:positionV>
            <wp:extent cx="2717800" cy="1541780"/>
            <wp:effectExtent l="0" t="0" r="10160" b="12700"/>
            <wp:wrapSquare wrapText="bothSides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6"/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中试管口白雾是</w:t>
      </w:r>
      <m:oMath>
        <m:r>
          <m:rPr>
            <m:sty m:val="b"/>
          </m:rPr>
          <w:rPr>
            <w:rFonts w:ascii="Cambria Math" w:hAnsi="Cambria Math" w:hint="default"/>
          </w:rPr>
          <m:t>HCl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遇水蒸气所致，利用硫酸的难挥发性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体现了浓硫酸的强氧化性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中有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产生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中浓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被还原成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Ansi="Cambria Math"/>
          <w:b/>
          <w:bCs w:val="0"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8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7" w:name="0adee04f-475f-41fa-bfb0-d052de4563c5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用下图所示装置探究铜丝与过量浓硫酸的反应。下列说法中，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  <w:em w:val="dot"/>
        </w:rPr>
        <w:t>不正确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的是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667125" cy="1419225"/>
            <wp:effectExtent l="0" t="0" r="5715" b="1333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p>
      <w:pPr>
        <w:numPr>
          <w:ilvl w:val="0"/>
          <w:numId w:val="0"/>
        </w:numPr>
        <w:spacing w:line="360" w:lineRule="auto"/>
        <w:jc w:val="left"/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向外拉铜丝可终止反应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ascii="Cambria Math" w:hAnsi="Cambria Math" w:hint="default"/>
          </w:rPr>
          <m:t>B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中品红溶液褪色，</w:t>
      </w:r>
      <m:oMath>
        <m:r>
          <m:rPr>
            <m:sty m:val="b"/>
          </m:rPr>
          <w:rPr>
            <w:rFonts w:ascii="Cambria Math" w:hAnsi="Cambria Math" w:hint="default"/>
          </w:rPr>
          <m:t>C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中石蕊溶液变红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 w:hint="default"/>
          </w:rPr>
          <m:t>D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</w:t>
      </w:r>
      <m:oMath>
        <m:r>
          <m:rPr>
            <m:sty m:val="b"/>
          </m:rPr>
          <w:rPr>
            <w:rFonts w:ascii="Cambria Math" w:hAnsi="Cambria Math" w:hint="default"/>
          </w:rPr>
          <m:t>NaOH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溶液可以吸收多余的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为确认生成</w:t>
      </w:r>
      <m:oMath>
        <m:r>
          <m:rPr>
            <m:sty m:val="b"/>
          </m:rPr>
          <w:rPr>
            <w:rFonts w:ascii="Cambria Math" w:hAnsi="Cambria Math" w:hint="default"/>
          </w:rPr>
          <m:t>CuS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，向试管</w:t>
      </w:r>
      <m:oMath>
        <m:r>
          <m:rPr>
            <m:sty m:val="b"/>
          </m:rPr>
          <w:rPr>
            <w:rFonts w:ascii="Cambria Math" w:hAnsi="Cambria Math" w:hint="default"/>
          </w:rPr>
          <m:t>A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中加水，观察颜色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9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8" w:name="e945a1b9-624d-4da3-b688-bc65013449b1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元素周期表隐含着许多信息和规律。以下所涉及的元素均为中学化学中常见的短周期元素，其原子半径及主要化合价列表如下，其中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R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Q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用于呼吸面具或潜水艇中作为氧气来源。</w:t>
      </w:r>
    </w:p>
    <w:tbl>
      <w:tblPr>
        <w:tblStyle w:val="TableNormal"/>
        <w:tblW w:w="0" w:type="auto"/>
        <w:tblInd w:w="1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1080"/>
        <w:gridCol w:w="891"/>
        <w:gridCol w:w="741"/>
        <w:gridCol w:w="1608"/>
        <w:gridCol w:w="900"/>
        <w:gridCol w:w="900"/>
        <w:gridCol w:w="854"/>
      </w:tblGrid>
      <w:tr>
        <w:tblPrEx>
          <w:tblW w:w="0" w:type="auto"/>
          <w:tblInd w:w="1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元素代号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M</m:t>
                </m:r>
              </m:oMath>
            </m:oMathPara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R</m:t>
                </m:r>
              </m:oMath>
            </m:oMathPara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Q</m:t>
                </m:r>
              </m:oMath>
            </m:oMathPara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T</m:t>
                </m:r>
              </m:oMath>
            </m:oMathPara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X</m:t>
                </m:r>
              </m:oMath>
            </m:oMathPara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Y</m:t>
                </m:r>
              </m:oMath>
            </m:oMathPara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Z</m:t>
                </m:r>
              </m:oMath>
            </m:oMathPara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原子半径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/nm</m:t>
              </m:r>
            </m:oMath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0.037</m:t>
                </m:r>
              </m:oMath>
            </m:oMathPara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0.186</m:t>
                </m:r>
              </m:oMath>
            </m:oMathPara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0.074</m:t>
                </m:r>
              </m:oMath>
            </m:oMathPara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0.102</m:t>
                </m:r>
              </m:oMath>
            </m:oMathPara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0.150</m:t>
                </m:r>
              </m:oMath>
            </m:oMathPara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0.160</m:t>
                </m:r>
              </m:oMath>
            </m:oMathPara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0.099</m:t>
                </m:r>
              </m:oMath>
            </m:oMathPara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主要化合价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+1</m:t>
                </m:r>
              </m:oMath>
            </m:oMathPara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+1</m:t>
                </m:r>
              </m:oMath>
            </m:oMathPara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−2</m:t>
                </m:r>
              </m:oMath>
            </m:oMathPara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−2</m:t>
              </m:r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、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+4</m:t>
              </m:r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、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+6</m:t>
              </m:r>
            </m:oMath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+3</m:t>
                </m:r>
              </m:oMath>
            </m:oMathPara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+2</m:t>
                </m:r>
              </m:oMath>
            </m:oMathPara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−1</m:t>
                </m:r>
              </m:oMath>
            </m:oMathPara>
          </w:p>
        </w:tc>
      </w:tr>
    </w:tbl>
    <w:p>
      <w:pPr>
        <w:spacing w:line="360" w:lineRule="auto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 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下列说法正确的是</w:t>
      </w:r>
      <w:bookmarkEnd w:id="8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ascii="Cambria Math" w:hAnsi="Cambria Math" w:hint="default"/>
          </w:rPr>
          <m:t>T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Z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的最高价氧化物对应水化物的酸性</w:t>
      </w:r>
      <m:oMath>
        <m:r>
          <m:rPr>
            <m:sty m:val="b"/>
          </m:rPr>
          <w:rPr>
            <w:rFonts w:ascii="Cambria Math" w:hAnsi="Cambria Math" w:hint="default"/>
          </w:rPr>
          <m:t>T&lt;Z</m:t>
        </m:r>
      </m:oMath>
      <w:r>
        <w:rPr>
          <w:rFonts w:hAnsi="Cambria Math" w:hint="eastAsia"/>
          <w:b/>
          <w:bCs w:val="0"/>
          <w:i w:val="0"/>
          <w:iCs w:val="0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ascii="Cambria Math" w:hAnsi="Cambria Math" w:hint="default"/>
          </w:rPr>
          <m:t>R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X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Y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的单质失去电子能力最强的是</w:t>
      </w:r>
      <m:oMath>
        <m:r>
          <m:rPr>
            <m:sty m:val="b"/>
          </m:rPr>
          <w:rPr>
            <w:rFonts w:ascii="Cambria Math" w:hAnsi="Cambria Math" w:hint="default"/>
          </w:rPr>
          <m:t>X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ascii="Cambria Math" w:hAnsi="Cambria Math" w:hint="default"/>
          </w:rPr>
          <m:t>Q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两种元素形成的是离子化合物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      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 w:hint="default"/>
          </w:rPr>
          <m:t>M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Q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Z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都在第</w:t>
      </w:r>
      <m:oMath>
        <m:r>
          <m:rPr>
            <m:sty m:val="b"/>
          </m:rPr>
          <w:rPr>
            <w:rFonts w:ascii="Cambria Math" w:hAnsi="Cambria Math" w:hint="default"/>
          </w:rPr>
          <m:t>2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周期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10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9" w:name="5a5ba864-bd43-464d-9882-60923e5552fa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下列由实验操作和现象所得结论正确的是</w:t>
      </w:r>
      <w:bookmarkEnd w:id="9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向</w:t>
      </w:r>
      <m:oMath>
        <m:r>
          <m:rPr>
            <m:sty m:val="b"/>
          </m:rPr>
          <w:rPr>
            <w:rFonts w:ascii="Cambria Math" w:hAnsi="Cambria Math" w:hint="default"/>
          </w:rPr>
          <m:t>NaHC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溶液中滴加澄清石灰水，有白色沉淀生成，说明溶液中含大量</w:t>
      </w:r>
      <m:oMath>
        <m:r>
          <m:rPr>
            <m:sty m:val="b"/>
          </m:rPr>
          <w:rPr>
            <w:rFonts w:ascii="Cambria Math" w:hAnsi="Cambria Math" w:hint="default"/>
          </w:rPr>
          <m:t>CO</m:t>
        </m:r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 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2−</m:t>
            </m:r>
          </m:sup>
        </m:sSubSup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向</w:t>
      </w:r>
      <m:oMath>
        <m:r>
          <m:rPr>
            <m:sty m:val="b"/>
          </m:rPr>
          <w:rPr>
            <w:rFonts w:ascii="Cambria Math" w:hAnsi="Cambria Math" w:hint="default"/>
          </w:rPr>
          <m:t>pH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试纸上滴加氯水，先变红后变白，说明干燥的氯气具有漂白性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将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通入</w:t>
      </w:r>
      <m:oMath>
        <m:r>
          <m:rPr>
            <m:sty m:val="b"/>
          </m:rPr>
          <w:rPr>
            <w:rFonts w:ascii="Cambria Math" w:hAnsi="Cambria Math" w:hint="default"/>
          </w:rPr>
          <m:t>KMn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溶液中，溶液红色褪去，说明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具有氧化性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向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a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溶液中滴加足量盐酸，有气泡，再滴加</w:t>
      </w:r>
      <m:oMath>
        <m:r>
          <m:rPr>
            <m:sty m:val="b"/>
          </m:rPr>
          <w:rPr>
            <w:rFonts w:ascii="Cambria Math" w:hAnsi="Cambria Math" w:hint="default"/>
          </w:rPr>
          <m:t>BaC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l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溶液，有白色沉淀生成，说明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a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已部分被氧化</w:t>
      </w:r>
    </w:p>
    <w:p>
      <w:pPr>
        <w:numPr>
          <w:ilvl w:val="0"/>
          <w:numId w:val="0"/>
        </w:numPr>
        <w:spacing w:line="360" w:lineRule="auto"/>
        <w:jc w:val="left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11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0" w:name="91836cc5-6e05-4b93-bbfd-5402c45efd58"/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是一种广泛应用于工业、农业和医药领域的重要化工气体，下列有关氨气的实验中，能达到实验目的的是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tbl>
      <w:tblPr>
        <w:tblStyle w:val="TableNormal"/>
        <w:tblW w:w="8963" w:type="dxa"/>
        <w:tblInd w:w="1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866"/>
        <w:gridCol w:w="1844"/>
        <w:gridCol w:w="1245"/>
        <w:gridCol w:w="4008"/>
      </w:tblGrid>
      <w:tr>
        <w:tblPrEx>
          <w:tblW w:w="8963" w:type="dxa"/>
          <w:tblInd w:w="1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A</m:t>
                </m:r>
              </m:oMath>
            </m:oMathPara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B</m:t>
                </m:r>
              </m:oMath>
            </m:oMathPara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C</m:t>
                </m:r>
              </m:oMath>
            </m:oMathPara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D</m:t>
                </m:r>
              </m:oMath>
            </m:oMathPara>
          </w:p>
        </w:tc>
      </w:tr>
      <w:tr>
        <w:tblPrEx>
          <w:tblW w:w="8963" w:type="dxa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33450" cy="1133475"/>
                  <wp:effectExtent l="0" t="0" r="11430" b="9525"/>
                  <wp:docPr id="1033" name="图片 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图片 1033"/>
                          <pic:cNvPicPr/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14400" cy="457200"/>
                  <wp:effectExtent l="0" t="0" r="0" b="0"/>
                  <wp:docPr id="1034" name="图片 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图片 1034"/>
                          <pic:cNvPicPr/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542925" cy="590550"/>
                  <wp:effectExtent l="0" t="0" r="5715" b="3810"/>
                  <wp:docPr id="1035" name="图片 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图片 1035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8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85850" cy="771525"/>
                  <wp:effectExtent l="0" t="0" r="11430" b="5715"/>
                  <wp:docPr id="1036" name="图片 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图片 1036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8963" w:type="dxa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制取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N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H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3</m:t>
                  </m:r>
                </m:sub>
              </m:sSub>
            </m:oMath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干燥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N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H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3</m:t>
                  </m:r>
                </m:sub>
              </m:sSub>
            </m:oMath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收集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N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H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3</m:t>
                  </m:r>
                </m:sub>
              </m:sSub>
            </m:oMath>
          </w:p>
        </w:tc>
        <w:tc>
          <w:tcPr>
            <w:tcW w:w="4008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先从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口通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N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H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3</m:t>
                  </m:r>
                </m:sub>
              </m:sSub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，再从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b</m:t>
              </m:r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口通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C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O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2</m:t>
                  </m:r>
                </m:sub>
              </m:sSub>
            </m:oMath>
            <w:r>
              <w:rPr>
                <w:rFonts w:ascii="宋体" w:eastAsia="宋体" w:hAnsi="宋体" w:cs="宋体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制备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NaHC</m:t>
              </m:r>
              <m:sSub>
                <m:sSubPr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</m:sSubPr>
                <m:e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O</m:t>
                  </m:r>
                </m:e>
                <m:sub>
                  <m:ctrlPr>
                    <w:rPr>
                      <w:rFonts w:ascii="Cambria Math" w:hAnsi="Cambria Math" w:hint="default"/>
                      <w:b/>
                      <w:bCs w:val="0"/>
                      <w:i w:val="0"/>
                      <w:iCs w:val="0"/>
                    </w:rPr>
                  </m:ctrlPr>
                  <m:r>
                    <m:rPr>
                      <m:sty m:val="b"/>
                    </m:rPr>
                    <w:rPr>
                      <w:rFonts w:ascii="Cambria Math" w:hAnsi="Cambria Math" w:hint="default"/>
                    </w:rPr>
                    <m:t>3</m:t>
                  </m:r>
                </m:sub>
              </m:sSub>
            </m:oMath>
          </w:p>
        </w:tc>
      </w:tr>
      <w:bookmarkEnd w:id="10"/>
    </w:tbl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12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1" w:name="eee412b6-ac2d-4e8e-abd1-e319d18dbd54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“绿色化学”是指从技术、经济上设计可行的化学反应，尽可能减少对环境的负作用。下列化学反应不符合绿色化学概念的是</w:t>
      </w:r>
      <w:bookmarkEnd w:id="11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消除硫酸厂尾气排放：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+2N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O=(N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)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消除制硝酸工业尾气的氮氧化物污染：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+NO+2NaOH=2NaN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制取硝酸铜：</w:t>
      </w:r>
      <m:oMath>
        <m:r>
          <m:rPr>
            <m:sty m:val="b"/>
          </m:rPr>
          <w:rPr>
            <w:rFonts w:ascii="Cambria Math" w:hAnsi="Cambria Math" w:hint="default"/>
          </w:rPr>
          <m:t>Cu+4HN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浓</w:t>
      </w:r>
      <m:oMath>
        <m:r>
          <m:rPr>
            <m:sty m:val="b"/>
          </m:rPr>
          <w:rPr>
            <w:rFonts w:ascii="Cambria Math" w:hAnsi="Cambria Math" w:hint="default"/>
          </w:rPr>
          <m:t>)=Cu(N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)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+2N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</w:rPr>
          <m:t>↑+</m:t>
        </m:r>
        <m:r>
          <m:rPr>
            <m:sty m:val="b"/>
          </m:rPr>
          <w:rPr>
            <w:rFonts w:ascii="Cambria Math" w:hAnsi="Cambria Math" w:hint="default"/>
          </w:rPr>
          <m:t>2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制取硫酸铜：</w:t>
      </w:r>
      <m:oMath>
        <m:r>
          <m:rPr>
            <m:sty m:val="b"/>
          </m:rPr>
          <w:rPr>
            <w:rFonts w:ascii="Cambria Math" w:hAnsi="Cambria Math" w:hint="default"/>
          </w:rPr>
          <m:t>2Cu+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3200" cy="190500"/>
            <wp:effectExtent l="0" t="0" r="1016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70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m:rPr>
            <m:sty m:val="b"/>
          </m:rPr>
          <w:rPr>
            <w:rFonts w:ascii="Cambria Math" w:hAnsi="Cambria Math" w:hint="default"/>
          </w:rPr>
          <m:t>2CuO</m:t>
        </m:r>
        <m:r>
          <m:rPr>
            <m:sty m:val="b"/>
          </m:rPr>
          <w:rPr>
            <w:rFonts w:ascii="Cambria Math" w:hAnsi="Cambria Math"/>
          </w:rPr>
          <m:t> 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 xml:space="preserve">         </m:t>
        </m:r>
        <m:r>
          <m:rPr>
            <m:sty m:val="b"/>
          </m:rPr>
          <w:rPr>
            <w:rFonts w:ascii="Cambria Math" w:hAnsi="Cambria Math" w:hint="default"/>
          </w:rPr>
          <m:t>CuO+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稀</w:t>
      </w:r>
      <m:oMath>
        <m:r>
          <m:rPr>
            <m:sty m:val="b"/>
          </m:rPr>
          <w:rPr>
            <w:rFonts w:ascii="Cambria Math" w:hAnsi="Cambria Math" w:hint="default"/>
          </w:rPr>
          <m:t>)=CuS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r>
          <m:rPr>
            <m:sty m:val="b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13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2" w:name="48b6f5f0-cbe5-4c05-b50d-9dca66a27fe9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将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和空气的混合气体通入</w:t>
      </w:r>
      <m:oMath>
        <m:r>
          <m:rPr>
            <m:sty m:val="b"/>
          </m:rPr>
          <w:rPr>
            <w:rFonts w:ascii="Cambria Math" w:hAnsi="Cambria Math" w:hint="default"/>
          </w:rPr>
          <m:t>FeC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l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FeC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l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CuC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l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的混合溶液中反应回收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，如图所示，下列说法正确的是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09420" cy="1479550"/>
            <wp:effectExtent l="0" t="0" r="12700" b="1397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2"/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在图示的转化中，化合价不变的元素只有铜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由图示的转化可得出的氧化性的强弱顺序是：</w:t>
      </w:r>
      <m:oMath>
        <m:r>
          <m:rPr>
            <m:sty m:val="b"/>
          </m:rPr>
          <w:rPr>
            <w:rFonts w:ascii="Cambria Math" w:hAnsi="Cambria Math" w:hint="default"/>
          </w:rPr>
          <m:t>F</m:t>
        </m:r>
        <m:sSup>
          <m:s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e</m:t>
            </m:r>
          </m:e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3+</m:t>
            </m:r>
          </m:sup>
        </m:sSup>
        <m:r>
          <m:rPr>
            <m:sty m:val="b"/>
          </m:rP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&gt;S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回收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的总反应为</w:t>
      </w:r>
      <m:oMath>
        <m:r>
          <m:rPr>
            <m:sty m:val="b"/>
          </m:rPr>
          <w:rPr>
            <w:rFonts w:ascii="Cambria Math" w:hAnsi="Cambria Math" w:hint="default"/>
          </w:rPr>
          <m:t>2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=2S+2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/>
          </w:rPr>
          <m:t>①②③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三步均为氧化还原反应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14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3" w:name="2f6b39be-8c21-478b-9804-e7d8ccaf9b8a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实验室制取某些气体的装置如下图。下列说法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  <w:em w:val="dot"/>
        </w:rPr>
        <w:t>不正确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562475" cy="1171575"/>
            <wp:effectExtent l="0" t="0" r="9525" b="1905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3"/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A.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为了防止漏气，使用装置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时，长颈漏斗下端需伸入液面以下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用装置组合</w:t>
      </w:r>
      <m:oMath>
        <m:r>
          <m:rPr>
            <m:sty m:val="b"/>
          </m:rPr>
          <w:rPr>
            <w:rFonts w:ascii="Cambria Math" w:hAnsi="Cambria Math"/>
          </w:rPr>
          <m:t>①④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ascii="Cambria Math" w:hAnsi="Cambria Math"/>
          </w:rPr>
          <m:t>②③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均可以制取氧气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装置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的试管中放入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Cl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固体，可制备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用装置组合</w:t>
      </w:r>
      <m:oMath>
        <m:r>
          <m:rPr>
            <m:sty m:val="b"/>
          </m:rPr>
          <w:rPr>
            <w:rFonts w:ascii="Cambria Math" w:hAnsi="Cambria Math"/>
          </w:rPr>
          <m:t>⑥⑤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组合可以制取氢气，还可以控制反应的发生与停止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15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m:oMath>
        <w:bookmarkStart w:id="14" w:name="2ebb339a-3f6e-4519-921c-7a25d94a8371"/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是一种重要的化工产品，是氮肥工业和制造硝酸、铵盐的重要原料：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38425" cy="863600"/>
            <wp:effectExtent l="0" t="0" r="13335" b="508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eastAsia="宋体" w:hAnsi="宋体" w:cs="宋体"/>
          <w:b/>
          <w:bCs w:val="0"/>
          <w:i w:val="0"/>
          <w:iCs w:val="0"/>
          <w:kern w:val="0"/>
          <w:sz w:val="21"/>
          <w:szCs w:val="21"/>
        </w:rPr>
      </w:pP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下列有关叙述错误的是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(    )</w:t>
      </w:r>
      <w:bookmarkEnd w:id="14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是常用化肥，在农业上用作棉花、亚麻、烟草和蔬菜等农作物的肥料，效果特别好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B. 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在硝酸工业中氮元素的化合价变化情况：</w:t>
      </w:r>
      <m:oMath>
        <m:r>
          <m:rPr>
            <m:sty m:val="b"/>
          </m:rPr>
          <w:rPr>
            <w:rFonts w:ascii="Cambria Math" w:hAnsi="Cambria Math" w:hint="default"/>
          </w:rPr>
          <m:t>−3→+2→+4→+5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在一定条件下发生反应，其化学方程式：</w:t>
      </w:r>
      <m:oMath>
        <m:r>
          <m:rPr>
            <m:sty m:val="b"/>
          </m:rPr>
          <w:rPr>
            <w:rFonts w:ascii="Cambria Math" w:hAnsi="Cambria Math" w:hint="default"/>
          </w:rPr>
          <m:t>8N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+6N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0050" cy="295275"/>
            <wp:effectExtent l="0" t="0" r="0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m:rPr>
            <m:sty m:val="b"/>
          </m:rPr>
          <w:rPr>
            <w:rFonts w:ascii="Cambria Math" w:hAnsi="Cambria Math" w:hint="default"/>
          </w:rPr>
          <m:t>7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+12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在氮肥工业中氮元素被还原，而在硝酸工业中氮元素被氧化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</w:p>
    <w:p>
      <w:pPr>
        <w:widowControl w:val="0"/>
        <w:spacing w:line="360" w:lineRule="auto"/>
        <w:jc w:val="center"/>
        <w:textAlignment w:val="center"/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0"/>
          <w:szCs w:val="30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 w:val="30"/>
          <w:szCs w:val="30"/>
        </w:rPr>
        <w:t>第Ⅱ卷（非选择题 ）</w:t>
      </w:r>
    </w:p>
    <w:p>
      <w:pPr>
        <w:spacing w:line="360" w:lineRule="auto"/>
        <w:textAlignment w:val="center"/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kern w:val="0"/>
          <w:szCs w:val="21"/>
        </w:rPr>
      </w:pP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二、非选择题（本题共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小题，总共</w:t>
      </w:r>
      <w:r>
        <w:rPr>
          <w:rFonts w:ascii="Times New Roman" w:hAnsi="Times New Roman" w:cs="Times New Roman" w:hint="eastAsia"/>
          <w:b/>
          <w:bCs w:val="0"/>
          <w:i w:val="0"/>
          <w:iCs w:val="0"/>
          <w:color w:val="auto"/>
          <w:szCs w:val="21"/>
          <w:lang w:val="en-US" w:eastAsia="zh-CN"/>
        </w:rPr>
        <w:t>55</w:t>
      </w:r>
      <w:r>
        <w:rPr>
          <w:rFonts w:ascii="Times New Roman" w:hAnsi="Times New Roman" w:cs="Times New Roman" w:hint="default"/>
          <w:b/>
          <w:bCs w:val="0"/>
          <w:i w:val="0"/>
          <w:iCs w:val="0"/>
          <w:color w:val="auto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ind w:left="0"/>
        <w:jc w:val="left"/>
        <w:rPr>
          <w:b/>
          <w:bCs w:val="0"/>
          <w:i w:val="0"/>
          <w:iCs w:val="0"/>
        </w:rPr>
      </w:pP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Cs w:val="21"/>
          <w:lang w:val="en-US" w:eastAsia="zh-CN"/>
        </w:rPr>
        <w:t>16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bookmarkStart w:id="15" w:name="5b82d994-c538-4210-b429-a43c047c081d"/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15分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下表列出了</w:t>
      </w:r>
      <m:oMath>
        <m:r>
          <m:rPr>
            <m:sty m:val="b"/>
          </m:rPr>
          <w:rPr>
            <w:rFonts w:ascii="Cambria Math" w:hAnsi="Cambria Math"/>
          </w:rPr>
          <m:t>①∼⑨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九种元素在周期表中的位置。</w:t>
      </w:r>
    </w:p>
    <w:tbl>
      <w:tblPr>
        <w:tblStyle w:val="TableNormal"/>
        <w:tblW w:w="0" w:type="auto"/>
        <w:tblInd w:w="1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707"/>
        <w:gridCol w:w="1000"/>
        <w:gridCol w:w="973"/>
        <w:gridCol w:w="1067"/>
        <w:gridCol w:w="1147"/>
        <w:gridCol w:w="1133"/>
        <w:gridCol w:w="1187"/>
        <w:gridCol w:w="946"/>
      </w:tblGrid>
      <w:tr>
        <w:tblPrEx>
          <w:tblW w:w="0" w:type="auto"/>
          <w:tblInd w:w="1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Ⅰ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6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0</m:t>
                </m:r>
              </m:oMath>
            </m:oMathPara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1</m:t>
                </m:r>
              </m:oMath>
            </m:oMathPara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①</m:t>
                </m:r>
              </m:oMath>
            </m:oMathPara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Ⅱ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Ⅲ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Ⅳ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114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Ⅴ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Ⅵ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118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Ⅶ</w:t>
            </w:r>
            <m:oMath>
              <m:r>
                <m:rPr>
                  <m:sty m:val="b"/>
                </m:rPr>
                <w:rPr>
                  <w:rFonts w:ascii="Cambria Math" w:hAnsi="Cambria Math" w:hint="default"/>
                </w:rPr>
                <m:t>A</m:t>
              </m:r>
            </m:oMath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2</m:t>
                </m:r>
              </m:oMath>
            </m:oMathPara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②</m:t>
                </m:r>
              </m:oMath>
            </m:oMathPara>
          </w:p>
        </w:tc>
        <w:tc>
          <w:tcPr>
            <w:tcW w:w="114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③</m:t>
                </m:r>
              </m:oMath>
            </m:oMathPara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④</m:t>
                </m:r>
              </m:oMath>
            </m:oMathPara>
          </w:p>
        </w:tc>
        <w:tc>
          <w:tcPr>
            <w:tcW w:w="118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3</m:t>
                </m:r>
              </m:oMath>
            </m:oMathPara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⑤</m:t>
                </m:r>
              </m:oMath>
            </m:oMathPara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⑥</m:t>
                </m:r>
              </m:oMath>
            </m:oMathPara>
          </w:p>
        </w:tc>
        <w:tc>
          <w:tcPr>
            <w:tcW w:w="97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⑦</m:t>
                </m:r>
              </m:oMath>
            </m:oMathPara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⑧</m:t>
                </m:r>
              </m:oMath>
            </m:oMathPara>
          </w:p>
        </w:tc>
        <w:tc>
          <w:tcPr>
            <w:tcW w:w="1187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⑨</m:t>
                </m:r>
              </m:oMath>
            </m:oMathPara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Times New Roman" w:hAnsi="Times New Roman" w:cs="Times New Roman" w:hint="default"/>
                <w:b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请按要求回答下列问题：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(1)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由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两种元素组成的相对分子质量为</w:t>
      </w:r>
      <m:oMath>
        <m:r>
          <m:rPr>
            <m:sty m:val="b"/>
          </m:rPr>
          <w:rPr>
            <w:rFonts w:ascii="Cambria Math" w:hAnsi="Cambria Math" w:hint="default"/>
          </w:rPr>
          <m:t>18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的化合物的电子式为__________；由</w:t>
      </w:r>
      <m:oMath>
        <m:r>
          <m:rPr>
            <m:sty m:val="b"/>
          </m:rPr>
          <w:rPr>
            <w:rFonts w:ascii="Cambria Math" w:hAnsi="Cambria Math"/>
          </w:rPr>
          <m:t>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/>
          </w:rPr>
          <m:t>⑨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两种元素组成的化合物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中化学键类型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(2)③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/>
          </w:rPr>
          <m:t>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三种元素的原子半径由大到小的顺序是______________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填元素符号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(3)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元素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分别与元素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组成含</w:t>
      </w:r>
      <m:oMath>
        <m:r>
          <m:rPr>
            <m:sty m:val="b"/>
          </m:rPr>
          <w:rPr>
            <w:rFonts w:ascii="Cambria Math" w:hAnsi="Cambria Math" w:hint="default"/>
          </w:rPr>
          <m:t>10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个电子的分子化学式为______、______、______。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(4)⑤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/>
          </w:rPr>
          <m:t>⑦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两种元素的最高价氧化物对应的水化物中碱性强的是______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填化学式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(5)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元素</w:t>
      </w:r>
      <m:oMath>
        <m:r>
          <m:rPr>
            <m:sty m:val="b"/>
          </m:rPr>
          <w:rPr>
            <w:rFonts w:ascii="Cambria Math" w:hAnsi="Cambria Math"/>
          </w:rPr>
          <m:t>⑧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的气态氢化物比元素</w:t>
      </w:r>
      <m:oMath>
        <m:r>
          <m:rPr>
            <m:sty m:val="b"/>
          </m:rPr>
          <w:rPr>
            <w:rFonts w:ascii="Cambria Math" w:hAnsi="Cambria Math"/>
          </w:rPr>
          <m:t>⑨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的气态氢化物的稳定性______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填“强”或“弱”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line="360" w:lineRule="auto"/>
        <w:ind w:right="0"/>
        <w:jc w:val="left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(6)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元素</w:t>
      </w:r>
      <m:oMath>
        <m:r>
          <m:rPr>
            <m:sty m:val="b"/>
          </m:rPr>
          <w:rPr>
            <w:rFonts w:ascii="Cambria Math" w:hAnsi="Cambria Math"/>
          </w:rPr>
          <m:t>⑤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的最高价氧化物对应的水化物与元素</w:t>
      </w:r>
      <m:oMath>
        <m:r>
          <m:rPr>
            <m:sty m:val="b"/>
          </m:rPr>
          <w:rPr>
            <w:rFonts w:ascii="Cambria Math" w:hAnsi="Cambria Math"/>
          </w:rPr>
          <m:t>⑦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的最高价氧化物反应，其离子方程式______________________。</w:t>
      </w:r>
      <w:bookmarkEnd w:id="15"/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17</w:t>
      </w:r>
      <w:bookmarkStart w:id="16" w:name="cb60f3a6-b410-4193-a710-954a07b329b5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14分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硫酸是十分重要的化工原料。工业上用黄铁矿又称为二硫化亚铁</w:t>
      </w:r>
      <m:oMath>
        <m:d>
          <m:d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d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Fe</m:t>
            </m:r>
            <m:sSub>
              <m:sSubPr>
                <m:ctrlPr>
                  <w:rPr>
                    <w:rFonts w:ascii="Cambria Math" w:hAnsi="Cambria Math"/>
                    <w:b/>
                    <w:bCs w:val="0"/>
                    <w:i w:val="0"/>
                    <w:iCs w:val="0"/>
                  </w:rPr>
                </m:ctrlPr>
              </m:sSubPr>
              <m:e>
                <m:ctrlPr>
                  <w:rPr>
                    <w:rFonts w:ascii="Cambria Math" w:hAnsi="Cambria Math"/>
                    <w:b/>
                    <w:bCs w:val="0"/>
                    <w:i w:val="0"/>
                    <w:iCs w:val="0"/>
                  </w:rPr>
                </m:ctrlP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S</m:t>
                </m:r>
              </m:e>
              <m:sub>
                <m:ctrlPr>
                  <w:rPr>
                    <w:rFonts w:ascii="Cambria Math" w:hAnsi="Cambria Math"/>
                    <w:b/>
                    <w:bCs w:val="0"/>
                    <w:i w:val="0"/>
                    <w:iCs w:val="0"/>
                  </w:rPr>
                </m:ctrlPr>
                <m:r>
                  <m:rPr>
                    <m:sty m:val="b"/>
                  </m:rPr>
                  <w:rPr>
                    <w:rFonts w:ascii="Cambria Math" w:hAnsi="Cambria Math" w:hint="default"/>
                  </w:rPr>
                  <m:t>2</m:t>
                </m:r>
              </m:sub>
            </m:sSub>
          </m:e>
        </m:d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制备硫酸的工艺如下图所示。</w:t>
      </w:r>
    </w:p>
    <w:p>
      <w:pPr>
        <w:spacing w:before="0" w:after="0" w:line="360" w:lineRule="auto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455920" cy="1270000"/>
            <wp:effectExtent l="0" t="0" r="0" b="1016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(1)Fe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S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中硫元素的化合价是___________。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>2</m:t>
        </m:r>
        <m:r>
          <m:rPr>
            <m:sty m:val="b"/>
          </m:rPr>
          <w:rPr>
            <w:rFonts w:ascii="Cambria Math" w:hAnsi="Cambria Math" w:hint="default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写出过程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Ⅱ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发生反应的化学方程式___________________________________。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>3</m:t>
        </m:r>
        <m:r>
          <m:rPr>
            <m:sty m:val="b"/>
          </m:rPr>
          <w:rPr>
            <w:rFonts w:ascii="Cambria Math" w:hAnsi="Cambria Math" w:hint="default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下图是模拟工业过程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Ⅱ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来探究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的催化氧化过程。</w:t>
      </w:r>
    </w:p>
    <w:p>
      <w:pPr>
        <w:spacing w:before="0" w:after="0" w:line="360" w:lineRule="auto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54905" cy="1624330"/>
            <wp:effectExtent l="0" t="0" r="13335" b="635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装置甲的作用是__________________________________。</w:t>
      </w:r>
    </w:p>
    <w:p>
      <w:pPr>
        <w:numPr>
          <w:ilvl w:val="0"/>
          <w:numId w:val="0"/>
        </w:numPr>
        <w:spacing w:before="0" w:after="0" w:line="360" w:lineRule="auto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(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>4</m:t>
        </m:r>
        <m:r>
          <m:rPr>
            <m:sty m:val="b"/>
          </m:rPr>
          <w:rPr>
            <w:rFonts w:ascii="Cambria Math" w:hAnsi="Cambria Math" w:hint="default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装置丙中盛放的是</w:t>
      </w:r>
      <m:oMath>
        <m:r>
          <m:rPr>
            <m:sty m:val="b"/>
          </m:rPr>
          <w:rPr>
            <w:rFonts w:ascii="Cambria Math" w:hAnsi="Cambria Math" w:hint="default"/>
          </w:rPr>
          <m:t>18.4mol/L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的浓硫酸，目的是___________________________。</w:t>
      </w:r>
    </w:p>
    <w:p>
      <w:pPr>
        <w:numPr>
          <w:ilvl w:val="0"/>
          <w:numId w:val="0"/>
        </w:num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>5</m:t>
        </m:r>
        <m:r>
          <m:rPr>
            <m:sty m:val="b"/>
          </m:rPr>
          <w:rPr>
            <w:rFonts w:ascii="Cambria Math" w:hAnsi="Cambria Math" w:hint="default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装置丁的作用是吸收并检验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已除净，现象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是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______________________________，写出反应的离子方程式______________________________。</w:t>
      </w:r>
    </w:p>
    <w:p>
      <w:pPr>
        <w:spacing w:line="360" w:lineRule="auto"/>
        <w:ind w:right="0"/>
        <w:jc w:val="left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(</m:t>
        </m:r>
        <m:r>
          <m:rPr>
            <m:sty m:val="b"/>
          </m:rPr>
          <w:rPr>
            <w:rFonts w:ascii="Cambria Math" w:hAnsi="Cambria Math" w:hint="default"/>
            <w:lang w:val="en-US" w:eastAsia="zh-CN"/>
          </w:rPr>
          <m:t>6</m:t>
        </m:r>
        <m:r>
          <m:rPr>
            <m:sty m:val="b"/>
          </m:rPr>
          <w:rPr>
            <w:rFonts w:ascii="Cambria Math" w:hAnsi="Cambria Math" w:hint="default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装置戊中的现象是____________________________，说明</w:t>
      </w:r>
      <m:oMath>
        <m:r>
          <m:rPr>
            <m:sty m:val="b"/>
          </m:rPr>
          <w:rPr>
            <w:rFonts w:ascii="Cambria Math" w:hAnsi="Cambria Math" w:hint="default"/>
          </w:rPr>
          <m:t>S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催化氧化时有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剩余。</w:t>
      </w:r>
      <w:bookmarkEnd w:id="16"/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18</w:t>
      </w:r>
      <w:bookmarkStart w:id="17" w:name="9d744a50-61fc-4e19-9e5a-b78f19ff81cb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12分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eastAsia="zh-CN"/>
        </w:rPr>
        <w:t>）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等氮氧化物是空气污染物，为保护环境，含有氮氧化物的尾气需处理后才能排放。回答下列问题：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(1)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的处理。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是硝酸生产中氨催化氧化的副产物，用特种催化剂能使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分解。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与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在加热和催化剂作用下生成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的化学方程式为________________________。</w:t>
      </w:r>
    </w:p>
    <w:p>
      <w:pPr>
        <w:spacing w:before="0" w:after="0" w:line="360" w:lineRule="auto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(2)NO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的处理。已除去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的硝酸尾气可用</w:t>
      </w:r>
      <m:oMath>
        <m:r>
          <m:rPr>
            <m:sty m:val="b"/>
          </m:rPr>
          <w:rPr>
            <w:rFonts w:ascii="Cambria Math" w:hAnsi="Cambria Math" w:hint="default"/>
          </w:rPr>
          <m:t>NaOH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浓溶液吸收，主要离子反应为：</w:t>
      </w:r>
    </w:p>
    <w:p>
      <w:pPr>
        <w:spacing w:before="0" w:after="0" w:line="360" w:lineRule="auto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 w:hint="default"/>
          </w:rPr>
          <m:t>i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．</w:t>
      </w:r>
      <m:oMath>
        <m:r>
          <m:rPr>
            <m:sty m:val="b"/>
          </m:rPr>
          <w:rPr>
            <w:rFonts w:ascii="Cambria Math" w:hAnsi="Cambria Math" w:hint="default"/>
          </w:rPr>
          <m:t>NO+N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+2O</m:t>
        </m:r>
        <m:sSup>
          <m:s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−</m:t>
            </m:r>
          </m:sup>
        </m:sSup>
        <m:r>
          <m:rPr>
            <m:sty m:val="b"/>
          </m:rPr>
          <w:rPr>
            <w:rFonts w:ascii="Cambria Math" w:hAnsi="Cambria Math" w:hint="default"/>
          </w:rPr>
          <m:t>=2N</m:t>
        </m:r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−</m:t>
            </m:r>
          </m:sup>
        </m:sSubSup>
        <m:r>
          <m:rPr>
            <m:sty m:val="b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；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ii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．</w:t>
      </w:r>
      <m:oMath>
        <m:r>
          <m:rPr>
            <m:sty m:val="b"/>
          </m:rPr>
          <w:rPr>
            <w:rFonts w:ascii="Cambria Math" w:hAnsi="Cambria Math" w:hint="default"/>
          </w:rPr>
          <m:t>2N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+2O</m:t>
        </m:r>
        <m:sSup>
          <m:s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−</m:t>
            </m:r>
          </m:sup>
        </m:sSup>
        <m:r>
          <m:rPr>
            <m:sty m:val="b"/>
          </m:rPr>
          <w:rPr>
            <w:rFonts w:ascii="Cambria Math" w:hAnsi="Cambria Math" w:hint="default"/>
          </w:rPr>
          <m:t>=N</m:t>
        </m:r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−</m:t>
            </m:r>
          </m:sup>
        </m:sSubSup>
        <m:r>
          <m:rPr>
            <m:sty m:val="b"/>
          </m:rPr>
          <w:rPr>
            <w:rFonts w:ascii="Cambria Math" w:hAnsi="Cambria Math" w:hint="default"/>
          </w:rPr>
          <m:t>+N</m:t>
        </m:r>
        <m:sSubSup>
          <m:sSubSup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Sup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  <m:sup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−</m:t>
            </m:r>
          </m:sup>
        </m:sSubSup>
        <m:r>
          <m:rPr>
            <m:sty m:val="b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下列措施能提高尾气中</w:t>
      </w:r>
      <m:oMath>
        <m:r>
          <m:rPr>
            <m:sty m:val="b"/>
          </m:rPr>
          <w:rPr>
            <w:rFonts w:ascii="Cambria Math" w:hAnsi="Cambria Math" w:hint="default"/>
          </w:rPr>
          <m:t>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去除率的有__________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填字母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A.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加快通入尾气的速率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B.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采用气、液逆流的方式吸收尾气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C.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吸收尾气过程中定期补加适量</w:t>
      </w:r>
      <m:oMath>
        <m:r>
          <m:rPr>
            <m:sty m:val="b"/>
          </m:rPr>
          <w:rPr>
            <w:rFonts w:ascii="Cambria Math" w:hAnsi="Cambria Math" w:hint="default"/>
          </w:rPr>
          <m:t>NaOH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浓溶液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Cs w:val="21"/>
        </w:rPr>
        <w:t>D.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用</w:t>
      </w:r>
      <m:oMath>
        <m:r>
          <m:rPr>
            <m:sty m:val="b"/>
          </m:rPr>
          <w:rPr>
            <w:rFonts w:ascii="Cambria Math" w:hAnsi="Cambria Math" w:hint="default"/>
          </w:rPr>
          <m:t>Ca(OH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/>
              </w:rPr>
              <m:t>)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饱和溶液代替</w:t>
      </w:r>
      <m:oMath>
        <m:r>
          <m:rPr>
            <m:sty m:val="b"/>
          </m:rPr>
          <w:rPr>
            <w:rFonts w:ascii="Cambria Math" w:hAnsi="Cambria Math" w:hint="default"/>
          </w:rPr>
          <m:t>NaOH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浓溶液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吸收后的溶液经浓缩、结晶、过滤，得到</w:t>
      </w:r>
      <m:oMath>
        <m:r>
          <m:rPr>
            <m:sty m:val="b"/>
          </m:rPr>
          <w:rPr>
            <w:rFonts w:ascii="Cambria Math" w:hAnsi="Cambria Math" w:hint="default"/>
          </w:rPr>
          <m:t>NaN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晶体，该晶体中的主要杂质是__________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填化学式，下同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；吸收后的尾气中可能仍含有的氮氧化物是___________。</w:t>
      </w:r>
    </w:p>
    <w:p>
      <w:pPr>
        <w:spacing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(3)NO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的吸收。在某钒催化剂中添加一定量</w:t>
      </w:r>
      <m:oMath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u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可加快</w:t>
      </w:r>
      <m:oMath>
        <m:r>
          <m:rPr>
            <m:sty m:val="b"/>
          </m:rPr>
          <w:rPr>
            <w:rFonts w:ascii="Cambria Math" w:hAnsi="Cambria Math" w:hint="default"/>
          </w:rPr>
          <m:t>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的脱除效率，其可能机理如图所示</w:t>
      </w:r>
      <m:oMath>
        <m:r>
          <m:rPr>
            <m:sty m:val="b"/>
          </m:rPr>
          <w:rPr>
            <w:rFonts w:ascii="Cambria Math" w:hAnsi="Cambria Math"/>
          </w:rPr>
          <m:t>(∗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表示物种吸附在催化剂表面，部分物种未画出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textAlignment w:val="center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47925" cy="1714500"/>
            <wp:effectExtent l="0" t="0" r="5715" b="762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①X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 w:hint="default"/>
          </w:rPr>
          <m:t>Y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处钒元素化合价为</w:t>
      </w:r>
      <m:oMath>
        <m:r>
          <m:rPr>
            <m:sty m:val="b"/>
          </m:rPr>
          <w:rPr>
            <w:rFonts w:ascii="Cambria Math" w:hAnsi="Cambria Math" w:hint="default"/>
          </w:rPr>
          <m:t>+4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ascii="Cambria Math" w:hAnsi="Cambria Math" w:hint="default"/>
          </w:rPr>
          <m:t>+5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  <m:oMath>
        <m:r>
          <m:rPr>
            <m:sty m:val="b"/>
          </m:rPr>
          <w:rPr>
            <w:rFonts w:ascii="Cambria Math" w:hAnsi="Cambria Math" w:hint="default"/>
          </w:rPr>
          <m:t>X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处钒元素化合价为__________。</w:t>
      </w:r>
    </w:p>
    <w:p>
      <w:pPr>
        <w:spacing w:line="360" w:lineRule="auto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写出在催化剂作用下</w:t>
      </w:r>
      <m:oMath>
        <m:r>
          <m:rPr>
            <m:sty m:val="b"/>
          </m:rPr>
          <w:rPr>
            <w:rFonts w:ascii="Cambria Math" w:hAnsi="Cambria Math" w:hint="default"/>
          </w:rPr>
          <m:t>NO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反应的化学方程式____________________________。</w:t>
      </w:r>
      <w:bookmarkEnd w:id="17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 w:val="0"/>
          <w:i w:val="0"/>
          <w:iCs w:val="0"/>
        </w:rPr>
      </w:pP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Cs w:val="21"/>
          <w:lang w:val="en-US" w:eastAsia="zh-CN"/>
        </w:rPr>
        <w:t>19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.</w:t>
      </w:r>
      <w:r>
        <w:rPr>
          <w:rFonts w:ascii="Times New Roman" w:hAnsi="Times New Roman" w:cs="Times New Roman" w:hint="eastAsia"/>
          <w:b/>
          <w:bCs w:val="0"/>
          <w:i w:val="0"/>
          <w:iCs w:val="0"/>
          <w:kern w:val="0"/>
          <w:szCs w:val="21"/>
          <w:lang w:val="en-US" w:eastAsia="zh-CN"/>
        </w:rPr>
        <w:t>（14分）</w:t>
      </w:r>
      <w:bookmarkStart w:id="18" w:name="d228d7d0-2984-4853-be5a-4dc77257cbd7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硫氰化钾</w:t>
      </w:r>
      <m:oMath>
        <m:r>
          <m:rPr>
            <m:sty m:val="b"/>
          </m:rPr>
          <w:rPr>
            <w:rFonts w:ascii="Cambria Math" w:hAnsi="Cambria Math" w:hint="default"/>
          </w:rPr>
          <m:t>(KSCN)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不仅用作化学检测试剂，还可用于农药、医药、电镀等。</w:t>
      </w:r>
      <m:oMath>
        <m:r>
          <m:rPr>
            <m:sty m:val="b"/>
          </m:rPr>
          <w:rPr>
            <w:rFonts w:ascii="Cambria Math" w:hAnsi="Cambria Math" w:hint="default"/>
          </w:rPr>
          <m:t>KSCN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可通过以下反应得到：</w:t>
      </w:r>
      <m:oMath>
        <m:r>
          <m:rPr>
            <m:sty m:val="b"/>
          </m:rPr>
          <w:rPr>
            <w:rFonts w:ascii="Cambria Math" w:hAnsi="Cambria Math" w:hint="default"/>
          </w:rPr>
          <m:t>2N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SCN+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K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Times New Roman" w:eastAsia="Times New Roman" w:hAnsi="Times New Roman" w:cs="Times New Roman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3200" cy="190500"/>
            <wp:effectExtent l="0" t="0" r="1016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70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m:rPr>
            <m:sty m:val="b"/>
          </m:rPr>
          <w:rPr>
            <w:rFonts w:ascii="Cambria Math" w:hAnsi="Cambria Math" w:hint="default"/>
          </w:rPr>
          <m:t>2KSCN+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O+C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↑+2N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</w:rPr>
          <m:t>↑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。回答下列问题：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(1)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上述反应的产物中，属于共价化合物的物质有______种。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(2)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写出</w:t>
      </w:r>
      <m:oMath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结构式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_________________。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(3)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K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C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存在的化学键类型是______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填字母，下同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a.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只含有离子键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</w:t>
      </w:r>
      <m:oMath>
        <m:r>
          <m:rPr>
            <m:sty m:val="b"/>
          </m:rPr>
          <w:rPr>
            <w:rFonts w:ascii="Cambria Math" w:hAnsi="Cambria Math" w:hint="default"/>
          </w:rPr>
          <m:t>b.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只含有共价键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</w:t>
      </w:r>
      <m:oMath>
        <m:r>
          <m:rPr>
            <m:sty m:val="b"/>
          </m:rPr>
          <w:rPr>
            <w:rFonts w:ascii="Cambria Math" w:hAnsi="Cambria Math" w:hint="default"/>
          </w:rPr>
          <m:t>c.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既含有离子键又含有共价键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(4)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上述反应涉及的多种元素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或者物质中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：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①</m:t>
        </m:r>
      </m:oMath>
      <w:r>
        <w:rPr>
          <w:rFonts w:hAnsi="Cambria Math" w:hint="eastAsia"/>
          <w:b/>
          <w:bCs w:val="0"/>
          <w:i w:val="0"/>
          <w:iCs w:val="0"/>
          <w:lang w:val="en-US" w:eastAsia="zh-CN"/>
        </w:rPr>
        <w:t>实验室制备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hAnsi="Cambria Math" w:hint="eastAsia"/>
          <w:b/>
          <w:bCs w:val="0"/>
          <w:i w:val="0"/>
          <w:iCs w:val="0"/>
          <w:lang w:val="en-US" w:eastAsia="zh-CN"/>
        </w:rPr>
        <w:t>的化学方程式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____________________________。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属于第二周期且非金属性由弱到强的顺序为_______________</w:t>
      </w:r>
      <w:bookmarkStart w:id="19" w:name="_GoBack"/>
      <w:bookmarkEnd w:id="19"/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_____。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>氧元素形成的简单氢化物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O</m:t>
        </m:r>
      </m:oMath>
      <w:r>
        <w:rPr>
          <w:rFonts w:hAnsi="Cambria Math" w:hint="eastAsia"/>
          <w:b/>
          <w:i w:val="0"/>
          <w:lang w:val="en-US" w:eastAsia="zh-CN"/>
        </w:rPr>
        <w:t>比其同主族其它元素的氢化物沸点高的原因为</w:t>
      </w:r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_____________________________________。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(5)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下列事实能说明非金属性</w:t>
      </w:r>
      <m:oMath>
        <m:r>
          <m:rPr>
            <m:sty m:val="b"/>
          </m:rPr>
          <w:rPr>
            <w:rFonts w:ascii="Cambria Math" w:hAnsi="Cambria Math" w:hint="default"/>
          </w:rPr>
          <m:t>N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强于</w:t>
      </w:r>
      <m:oMath>
        <m:r>
          <m:rPr>
            <m:sty m:val="b"/>
          </m:rPr>
          <w:rPr>
            <w:rFonts w:ascii="Cambria Math" w:hAnsi="Cambria Math" w:hint="default"/>
          </w:rPr>
          <m:t>P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的是__________。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a.</m:t>
        </m:r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常温下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化学性质稳定</w:t>
      </w:r>
      <w:r>
        <w:rPr>
          <w:rFonts w:ascii="宋体" w:cs="宋体" w:hint="eastAsia"/>
          <w:b/>
          <w:bCs w:val="0"/>
          <w:i w:val="0"/>
          <w:iCs w:val="0"/>
          <w:kern w:val="0"/>
          <w:szCs w:val="21"/>
          <w:lang w:val="en-US" w:eastAsia="zh-CN"/>
        </w:rPr>
        <w:t xml:space="preserve">           </w:t>
      </w:r>
      <m:oMath>
        <m:r>
          <m:rPr>
            <m:sty m:val="b"/>
          </m:rPr>
          <w:rPr>
            <w:rFonts w:ascii="Cambria Math" w:hAnsi="Cambria Math" w:hint="default"/>
          </w:rPr>
          <m:t>b.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N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2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的沸点低于红磷的沸点</w:t>
      </w:r>
    </w:p>
    <w:p>
      <w:pPr>
        <w:spacing w:before="0" w:after="0"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hint="default"/>
          </w:rPr>
          <m:t>c.N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受热分解的温度高于</w:t>
      </w:r>
      <m:oMath>
        <m:r>
          <m:rPr>
            <m:sty m:val="b"/>
          </m:rPr>
          <w:rPr>
            <w:rFonts w:ascii="Cambria Math" w:hAnsi="Cambria Math" w:hint="default"/>
          </w:rPr>
          <m:t>P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hAnsi="Cambria Math" w:hint="eastAsia"/>
          <w:b/>
          <w:bCs w:val="0"/>
          <w:i w:val="0"/>
          <w:iCs w:val="0"/>
          <w:lang w:val="en-US" w:eastAsia="zh-CN"/>
        </w:rPr>
        <w:t xml:space="preserve">      </w:t>
      </w:r>
      <m:oMath>
        <m:r>
          <m:rPr>
            <m:sty m:val="b"/>
          </m:rPr>
          <w:rPr>
            <w:rFonts w:ascii="Cambria Math" w:hAnsi="Cambria Math" w:hint="default"/>
          </w:rPr>
          <m:t>d.HN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</m:oMath>
      <w:r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  <w:t>的酸性强于</w:t>
      </w:r>
      <m:oMath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H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3</m:t>
            </m:r>
          </m:sub>
        </m:sSub>
        <m:r>
          <m:rPr>
            <m:sty m:val="b"/>
          </m:rPr>
          <w:rPr>
            <w:rFonts w:ascii="Cambria Math" w:hAnsi="Cambria Math" w:hint="default"/>
          </w:rPr>
          <m:t>P</m:t>
        </m:r>
        <m:sSub>
          <m:sSubPr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</m:sSubPr>
          <m:e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O</m:t>
            </m:r>
          </m:e>
          <m:sub>
            <m:ctrlPr>
              <w:rPr>
                <w:rFonts w:ascii="Cambria Math" w:hAnsi="Cambria Math"/>
                <w:b/>
                <w:bCs w:val="0"/>
                <w:i w:val="0"/>
                <w:iCs w:val="0"/>
              </w:rPr>
            </m:ctrlPr>
            <m:r>
              <m:rPr>
                <m:sty m:val="b"/>
              </m:rPr>
              <w:rPr>
                <w:rFonts w:ascii="Cambria Math" w:hAnsi="Cambria Math" w:hint="default"/>
              </w:rPr>
              <m:t>4</m:t>
            </m:r>
            <w:bookmarkEnd w:id="18"/>
          </m:sub>
        </m:sSub>
      </m:oMath>
    </w:p>
    <w:p>
      <w:pPr>
        <w:numPr>
          <w:ilvl w:val="0"/>
          <w:numId w:val="0"/>
        </w:numPr>
        <w:spacing w:line="360" w:lineRule="auto"/>
        <w:ind w:left="0"/>
        <w:jc w:val="left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</w:p>
    <w:p>
      <w:pPr>
        <w:spacing w:line="360" w:lineRule="auto"/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 w:val="0"/>
          <w:i w:val="0"/>
          <w:iCs w:val="0"/>
          <w:kern w:val="0"/>
          <w:sz w:val="24"/>
          <w:szCs w:val="24"/>
        </w:rPr>
        <w:t> </w:t>
      </w:r>
    </w:p>
    <w:p>
      <w:pPr>
        <w:spacing w:line="360" w:lineRule="auto"/>
        <w:ind w:right="0"/>
        <w:jc w:val="left"/>
        <w:rPr>
          <w:rFonts w:ascii="宋体" w:eastAsia="宋体" w:hAnsi="宋体" w:cs="宋体" w:hint="default"/>
          <w:b/>
          <w:bCs w:val="0"/>
          <w:i w:val="0"/>
          <w:iCs w:val="0"/>
          <w:kern w:val="0"/>
          <w:szCs w:val="21"/>
          <w:lang w:val="en-US" w:eastAsia="zh-CN"/>
        </w:rPr>
      </w:pPr>
    </w:p>
    <w:p>
      <w:pPr>
        <w:spacing w:line="360" w:lineRule="auto"/>
        <w:ind w:right="0"/>
        <w:jc w:val="left"/>
        <w:rPr>
          <w:rFonts w:ascii="宋体" w:eastAsia="宋体" w:hAnsi="宋体" w:cs="宋体"/>
          <w:b/>
          <w:bCs w:val="0"/>
          <w:i w:val="0"/>
          <w:iCs w:val="0"/>
          <w:kern w:val="0"/>
          <w:szCs w:val="21"/>
        </w:rPr>
      </w:pPr>
    </w:p>
    <w:p>
      <w:pPr>
        <w:spacing w:line="360" w:lineRule="auto"/>
        <w:ind w:right="0"/>
        <w:jc w:val="left"/>
        <w:rPr>
          <w:rFonts w:ascii="宋体" w:eastAsia="宋体" w:hAnsi="宋体" w:cs="宋体" w:hint="default"/>
          <w:b/>
          <w:bCs w:val="0"/>
          <w:i w:val="0"/>
          <w:iCs w:val="0"/>
          <w:kern w:val="0"/>
          <w:szCs w:val="21"/>
          <w:lang w:val="en-US" w:eastAsia="zh-CN"/>
        </w:rPr>
      </w:pPr>
    </w:p>
    <w:sectPr>
      <w:pgSz w:w="20580" w:h="14513" w:orient="landscape"/>
      <w:pgMar w:top="901" w:right="1168" w:bottom="901" w:left="1145" w:header="500" w:footer="499" w:gutter="0"/>
      <w:cols w:num="2" w:space="427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2AB9090"/>
    <w:multiLevelType w:val="singleLevel"/>
    <w:tmpl w:val="E2AB9090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840"/>
  <w:evenAndOddHeaders/>
  <w:drawingGridHorizontalSpacing w:val="105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C02"/>
    <w:rsid w:val="00022319"/>
    <w:rsid w:val="00024FAC"/>
    <w:rsid w:val="000263BC"/>
    <w:rsid w:val="000269D5"/>
    <w:rsid w:val="0005056D"/>
    <w:rsid w:val="000523FC"/>
    <w:rsid w:val="00060CF6"/>
    <w:rsid w:val="000631D1"/>
    <w:rsid w:val="000A4F5A"/>
    <w:rsid w:val="000B78A7"/>
    <w:rsid w:val="000E261E"/>
    <w:rsid w:val="000F74D6"/>
    <w:rsid w:val="000F7AE6"/>
    <w:rsid w:val="000F7E95"/>
    <w:rsid w:val="00106BC3"/>
    <w:rsid w:val="00111974"/>
    <w:rsid w:val="00112E5F"/>
    <w:rsid w:val="001179CC"/>
    <w:rsid w:val="00120EB8"/>
    <w:rsid w:val="00121BBB"/>
    <w:rsid w:val="001275BE"/>
    <w:rsid w:val="001303CD"/>
    <w:rsid w:val="00130BB0"/>
    <w:rsid w:val="001404D2"/>
    <w:rsid w:val="00141D0B"/>
    <w:rsid w:val="00172A27"/>
    <w:rsid w:val="00185421"/>
    <w:rsid w:val="0018618C"/>
    <w:rsid w:val="001923E3"/>
    <w:rsid w:val="00195A63"/>
    <w:rsid w:val="001A402D"/>
    <w:rsid w:val="001B193E"/>
    <w:rsid w:val="001C4495"/>
    <w:rsid w:val="001C7CB8"/>
    <w:rsid w:val="001E1B21"/>
    <w:rsid w:val="001F7A23"/>
    <w:rsid w:val="002047D4"/>
    <w:rsid w:val="00206C37"/>
    <w:rsid w:val="002073AF"/>
    <w:rsid w:val="002201DA"/>
    <w:rsid w:val="0022502F"/>
    <w:rsid w:val="00230540"/>
    <w:rsid w:val="00240F58"/>
    <w:rsid w:val="00257C4C"/>
    <w:rsid w:val="00262045"/>
    <w:rsid w:val="0026534D"/>
    <w:rsid w:val="0027193C"/>
    <w:rsid w:val="00272A57"/>
    <w:rsid w:val="00283A41"/>
    <w:rsid w:val="00283C25"/>
    <w:rsid w:val="00292322"/>
    <w:rsid w:val="002A284C"/>
    <w:rsid w:val="002B19F9"/>
    <w:rsid w:val="002B66F4"/>
    <w:rsid w:val="002D2DD7"/>
    <w:rsid w:val="002E2548"/>
    <w:rsid w:val="002E7775"/>
    <w:rsid w:val="002F3CA2"/>
    <w:rsid w:val="002F4942"/>
    <w:rsid w:val="003047CB"/>
    <w:rsid w:val="003063BC"/>
    <w:rsid w:val="00312B3F"/>
    <w:rsid w:val="00326851"/>
    <w:rsid w:val="003376BF"/>
    <w:rsid w:val="00342CCE"/>
    <w:rsid w:val="003444A6"/>
    <w:rsid w:val="0034464B"/>
    <w:rsid w:val="00352E08"/>
    <w:rsid w:val="00353999"/>
    <w:rsid w:val="00362284"/>
    <w:rsid w:val="0036593F"/>
    <w:rsid w:val="003729A3"/>
    <w:rsid w:val="00375E45"/>
    <w:rsid w:val="00393FB7"/>
    <w:rsid w:val="0039553C"/>
    <w:rsid w:val="003A6AA5"/>
    <w:rsid w:val="003B1EC1"/>
    <w:rsid w:val="003B3814"/>
    <w:rsid w:val="003C4D89"/>
    <w:rsid w:val="003C72ED"/>
    <w:rsid w:val="003E235D"/>
    <w:rsid w:val="003F58BE"/>
    <w:rsid w:val="004151FC"/>
    <w:rsid w:val="0042561E"/>
    <w:rsid w:val="00426004"/>
    <w:rsid w:val="004364B2"/>
    <w:rsid w:val="004423BD"/>
    <w:rsid w:val="00445D5E"/>
    <w:rsid w:val="004529CB"/>
    <w:rsid w:val="00454F0D"/>
    <w:rsid w:val="004556C3"/>
    <w:rsid w:val="00460DDB"/>
    <w:rsid w:val="004613D3"/>
    <w:rsid w:val="00462309"/>
    <w:rsid w:val="00470457"/>
    <w:rsid w:val="004832E1"/>
    <w:rsid w:val="004D00E4"/>
    <w:rsid w:val="004D1B1A"/>
    <w:rsid w:val="004D1B53"/>
    <w:rsid w:val="004E5980"/>
    <w:rsid w:val="004F4FAA"/>
    <w:rsid w:val="004F75F3"/>
    <w:rsid w:val="00500130"/>
    <w:rsid w:val="00505E7E"/>
    <w:rsid w:val="0050736D"/>
    <w:rsid w:val="005347B8"/>
    <w:rsid w:val="00535BE5"/>
    <w:rsid w:val="005670F9"/>
    <w:rsid w:val="00585EBF"/>
    <w:rsid w:val="00586F3B"/>
    <w:rsid w:val="0058726B"/>
    <w:rsid w:val="005A2E07"/>
    <w:rsid w:val="005B00E0"/>
    <w:rsid w:val="005B1D0B"/>
    <w:rsid w:val="005B3389"/>
    <w:rsid w:val="005B34A0"/>
    <w:rsid w:val="005C0E60"/>
    <w:rsid w:val="005C2690"/>
    <w:rsid w:val="005C2742"/>
    <w:rsid w:val="005C50EE"/>
    <w:rsid w:val="005D63DD"/>
    <w:rsid w:val="005D6A1F"/>
    <w:rsid w:val="005D729E"/>
    <w:rsid w:val="005E5328"/>
    <w:rsid w:val="00611028"/>
    <w:rsid w:val="00613B76"/>
    <w:rsid w:val="00613EAC"/>
    <w:rsid w:val="00614771"/>
    <w:rsid w:val="00615D66"/>
    <w:rsid w:val="00623882"/>
    <w:rsid w:val="006309A4"/>
    <w:rsid w:val="006340C7"/>
    <w:rsid w:val="0064194D"/>
    <w:rsid w:val="006435F6"/>
    <w:rsid w:val="00667490"/>
    <w:rsid w:val="0066786E"/>
    <w:rsid w:val="00676C89"/>
    <w:rsid w:val="006826DD"/>
    <w:rsid w:val="00687374"/>
    <w:rsid w:val="00692A20"/>
    <w:rsid w:val="00695FE7"/>
    <w:rsid w:val="006A0551"/>
    <w:rsid w:val="006F34E5"/>
    <w:rsid w:val="006F5209"/>
    <w:rsid w:val="007056B9"/>
    <w:rsid w:val="007068FB"/>
    <w:rsid w:val="00712717"/>
    <w:rsid w:val="00723EDA"/>
    <w:rsid w:val="0073364F"/>
    <w:rsid w:val="007432E9"/>
    <w:rsid w:val="00746DEF"/>
    <w:rsid w:val="00753061"/>
    <w:rsid w:val="007572DE"/>
    <w:rsid w:val="00763A9B"/>
    <w:rsid w:val="0078476D"/>
    <w:rsid w:val="00786A6B"/>
    <w:rsid w:val="007A6A93"/>
    <w:rsid w:val="007A7A5E"/>
    <w:rsid w:val="007B5929"/>
    <w:rsid w:val="007B6733"/>
    <w:rsid w:val="007C332F"/>
    <w:rsid w:val="007E4F66"/>
    <w:rsid w:val="007E624C"/>
    <w:rsid w:val="007E6F9A"/>
    <w:rsid w:val="007F0632"/>
    <w:rsid w:val="007F2116"/>
    <w:rsid w:val="00810BFF"/>
    <w:rsid w:val="008161D7"/>
    <w:rsid w:val="00821F9C"/>
    <w:rsid w:val="00824888"/>
    <w:rsid w:val="00831071"/>
    <w:rsid w:val="00832CBC"/>
    <w:rsid w:val="00845203"/>
    <w:rsid w:val="00847957"/>
    <w:rsid w:val="00852A7E"/>
    <w:rsid w:val="008531FC"/>
    <w:rsid w:val="00855E1B"/>
    <w:rsid w:val="00870C9C"/>
    <w:rsid w:val="008779E2"/>
    <w:rsid w:val="00881968"/>
    <w:rsid w:val="00887544"/>
    <w:rsid w:val="00894F7C"/>
    <w:rsid w:val="00895132"/>
    <w:rsid w:val="008A7F76"/>
    <w:rsid w:val="008B2735"/>
    <w:rsid w:val="008C54F5"/>
    <w:rsid w:val="008C59D1"/>
    <w:rsid w:val="008D6022"/>
    <w:rsid w:val="008D7A0B"/>
    <w:rsid w:val="008E3A97"/>
    <w:rsid w:val="009015C8"/>
    <w:rsid w:val="00902D8F"/>
    <w:rsid w:val="00913288"/>
    <w:rsid w:val="009432C4"/>
    <w:rsid w:val="00943385"/>
    <w:rsid w:val="00952672"/>
    <w:rsid w:val="00962120"/>
    <w:rsid w:val="009632EF"/>
    <w:rsid w:val="009634A3"/>
    <w:rsid w:val="00974203"/>
    <w:rsid w:val="0097732D"/>
    <w:rsid w:val="00990A76"/>
    <w:rsid w:val="009B2076"/>
    <w:rsid w:val="009B2E54"/>
    <w:rsid w:val="009B3798"/>
    <w:rsid w:val="009B7E4F"/>
    <w:rsid w:val="009D1168"/>
    <w:rsid w:val="009D4EE6"/>
    <w:rsid w:val="009F21EC"/>
    <w:rsid w:val="00A01922"/>
    <w:rsid w:val="00A054FB"/>
    <w:rsid w:val="00A16B5D"/>
    <w:rsid w:val="00A26713"/>
    <w:rsid w:val="00A32672"/>
    <w:rsid w:val="00A42014"/>
    <w:rsid w:val="00A57C46"/>
    <w:rsid w:val="00A6471D"/>
    <w:rsid w:val="00A93B9F"/>
    <w:rsid w:val="00A95131"/>
    <w:rsid w:val="00AA0870"/>
    <w:rsid w:val="00AB2CBD"/>
    <w:rsid w:val="00AE7894"/>
    <w:rsid w:val="00AF5D49"/>
    <w:rsid w:val="00B04C68"/>
    <w:rsid w:val="00B10E75"/>
    <w:rsid w:val="00B27B76"/>
    <w:rsid w:val="00B313AA"/>
    <w:rsid w:val="00B359B6"/>
    <w:rsid w:val="00B626A3"/>
    <w:rsid w:val="00B62EB4"/>
    <w:rsid w:val="00B66F77"/>
    <w:rsid w:val="00B74684"/>
    <w:rsid w:val="00B768B2"/>
    <w:rsid w:val="00B81F02"/>
    <w:rsid w:val="00B82F2E"/>
    <w:rsid w:val="00BA6A5A"/>
    <w:rsid w:val="00BA7BBE"/>
    <w:rsid w:val="00C02FC6"/>
    <w:rsid w:val="00C14ABD"/>
    <w:rsid w:val="00C32F76"/>
    <w:rsid w:val="00C40E91"/>
    <w:rsid w:val="00C41228"/>
    <w:rsid w:val="00C63E9C"/>
    <w:rsid w:val="00C7087A"/>
    <w:rsid w:val="00C7265A"/>
    <w:rsid w:val="00C75A44"/>
    <w:rsid w:val="00C80B03"/>
    <w:rsid w:val="00C9412E"/>
    <w:rsid w:val="00CB1028"/>
    <w:rsid w:val="00CC5D46"/>
    <w:rsid w:val="00CD4403"/>
    <w:rsid w:val="00CE5A7F"/>
    <w:rsid w:val="00CF31A0"/>
    <w:rsid w:val="00D00E8C"/>
    <w:rsid w:val="00D04C76"/>
    <w:rsid w:val="00D23173"/>
    <w:rsid w:val="00D244C5"/>
    <w:rsid w:val="00D43F7C"/>
    <w:rsid w:val="00D46577"/>
    <w:rsid w:val="00D478F1"/>
    <w:rsid w:val="00D71771"/>
    <w:rsid w:val="00D71AE7"/>
    <w:rsid w:val="00D721D5"/>
    <w:rsid w:val="00D74547"/>
    <w:rsid w:val="00D76532"/>
    <w:rsid w:val="00D90A85"/>
    <w:rsid w:val="00D9158A"/>
    <w:rsid w:val="00DA538C"/>
    <w:rsid w:val="00DE3068"/>
    <w:rsid w:val="00DE3738"/>
    <w:rsid w:val="00DE3E34"/>
    <w:rsid w:val="00DF494A"/>
    <w:rsid w:val="00E2145A"/>
    <w:rsid w:val="00E251EC"/>
    <w:rsid w:val="00E37655"/>
    <w:rsid w:val="00E453D6"/>
    <w:rsid w:val="00E461AE"/>
    <w:rsid w:val="00E547A1"/>
    <w:rsid w:val="00E614E0"/>
    <w:rsid w:val="00E67E84"/>
    <w:rsid w:val="00E700E2"/>
    <w:rsid w:val="00E853A2"/>
    <w:rsid w:val="00EA570D"/>
    <w:rsid w:val="00EB2D1B"/>
    <w:rsid w:val="00EB43B6"/>
    <w:rsid w:val="00F000D4"/>
    <w:rsid w:val="00F07AA4"/>
    <w:rsid w:val="00F206AF"/>
    <w:rsid w:val="00F25403"/>
    <w:rsid w:val="00F30828"/>
    <w:rsid w:val="00F327F9"/>
    <w:rsid w:val="00F3725B"/>
    <w:rsid w:val="00F42E6E"/>
    <w:rsid w:val="00F47D98"/>
    <w:rsid w:val="00F53313"/>
    <w:rsid w:val="00F651CC"/>
    <w:rsid w:val="00F778DF"/>
    <w:rsid w:val="00F8305B"/>
    <w:rsid w:val="00F8537D"/>
    <w:rsid w:val="00F876B9"/>
    <w:rsid w:val="00FA70CE"/>
    <w:rsid w:val="00FB7F79"/>
    <w:rsid w:val="00FC7C0E"/>
    <w:rsid w:val="00FE2A3C"/>
    <w:rsid w:val="00FF65DB"/>
    <w:rsid w:val="02ED0187"/>
    <w:rsid w:val="032D5B2F"/>
    <w:rsid w:val="034E577F"/>
    <w:rsid w:val="03730A60"/>
    <w:rsid w:val="03AD3B37"/>
    <w:rsid w:val="05CF65D4"/>
    <w:rsid w:val="063B1EAB"/>
    <w:rsid w:val="067F1D82"/>
    <w:rsid w:val="074C4807"/>
    <w:rsid w:val="095C7A91"/>
    <w:rsid w:val="0A7C20D0"/>
    <w:rsid w:val="0A886720"/>
    <w:rsid w:val="0AD308D0"/>
    <w:rsid w:val="0AE60ED6"/>
    <w:rsid w:val="0BA67AD4"/>
    <w:rsid w:val="0BB447B1"/>
    <w:rsid w:val="0D8C5246"/>
    <w:rsid w:val="0DB8519D"/>
    <w:rsid w:val="11AF0A31"/>
    <w:rsid w:val="142479DB"/>
    <w:rsid w:val="15921194"/>
    <w:rsid w:val="15E52C78"/>
    <w:rsid w:val="16561604"/>
    <w:rsid w:val="17205307"/>
    <w:rsid w:val="18A325D0"/>
    <w:rsid w:val="1C25201E"/>
    <w:rsid w:val="1D6A1F35"/>
    <w:rsid w:val="1D9D6AFB"/>
    <w:rsid w:val="1F294C91"/>
    <w:rsid w:val="1FCA14B3"/>
    <w:rsid w:val="20286453"/>
    <w:rsid w:val="20E00C0C"/>
    <w:rsid w:val="20FA1592"/>
    <w:rsid w:val="21DC7B2E"/>
    <w:rsid w:val="21FC0C26"/>
    <w:rsid w:val="22DA4865"/>
    <w:rsid w:val="24BF043F"/>
    <w:rsid w:val="250259E8"/>
    <w:rsid w:val="25113DA1"/>
    <w:rsid w:val="25936EEE"/>
    <w:rsid w:val="296D6515"/>
    <w:rsid w:val="299C1FE6"/>
    <w:rsid w:val="2A2A64FC"/>
    <w:rsid w:val="2A55059E"/>
    <w:rsid w:val="2B793244"/>
    <w:rsid w:val="2B9C1CCE"/>
    <w:rsid w:val="2C3C5D0A"/>
    <w:rsid w:val="2D3A212B"/>
    <w:rsid w:val="2D865F32"/>
    <w:rsid w:val="2DDD4B83"/>
    <w:rsid w:val="2E9F469D"/>
    <w:rsid w:val="2EA70EEF"/>
    <w:rsid w:val="2F4A4BB9"/>
    <w:rsid w:val="2FED4955"/>
    <w:rsid w:val="2FFD671E"/>
    <w:rsid w:val="30064402"/>
    <w:rsid w:val="31455663"/>
    <w:rsid w:val="314704FB"/>
    <w:rsid w:val="325D030E"/>
    <w:rsid w:val="33613BD1"/>
    <w:rsid w:val="33C5637D"/>
    <w:rsid w:val="340C5DA3"/>
    <w:rsid w:val="343D3375"/>
    <w:rsid w:val="351F5FEE"/>
    <w:rsid w:val="36AC2D91"/>
    <w:rsid w:val="37790767"/>
    <w:rsid w:val="377C7540"/>
    <w:rsid w:val="38AF194E"/>
    <w:rsid w:val="394D348F"/>
    <w:rsid w:val="395B1A83"/>
    <w:rsid w:val="3A2C0EE2"/>
    <w:rsid w:val="3A550D09"/>
    <w:rsid w:val="3B8D1DF5"/>
    <w:rsid w:val="3C3F5C81"/>
    <w:rsid w:val="3C71607C"/>
    <w:rsid w:val="3CA4574D"/>
    <w:rsid w:val="3D6733DA"/>
    <w:rsid w:val="3DEB25A4"/>
    <w:rsid w:val="3E123DD5"/>
    <w:rsid w:val="3E786192"/>
    <w:rsid w:val="3E9376DF"/>
    <w:rsid w:val="3EED0ECD"/>
    <w:rsid w:val="3F723449"/>
    <w:rsid w:val="401316E9"/>
    <w:rsid w:val="409E7929"/>
    <w:rsid w:val="41055424"/>
    <w:rsid w:val="412634C8"/>
    <w:rsid w:val="447D7569"/>
    <w:rsid w:val="46A274BD"/>
    <w:rsid w:val="46AA2005"/>
    <w:rsid w:val="478423B8"/>
    <w:rsid w:val="47B26909"/>
    <w:rsid w:val="48EB28A0"/>
    <w:rsid w:val="49534D4C"/>
    <w:rsid w:val="4B6E3CF5"/>
    <w:rsid w:val="4B8E4629"/>
    <w:rsid w:val="4D874C39"/>
    <w:rsid w:val="4DFA3FFE"/>
    <w:rsid w:val="4E7D2F52"/>
    <w:rsid w:val="4F404CDF"/>
    <w:rsid w:val="506121EE"/>
    <w:rsid w:val="50FD5AC2"/>
    <w:rsid w:val="518F4E5F"/>
    <w:rsid w:val="51A07640"/>
    <w:rsid w:val="51E753FA"/>
    <w:rsid w:val="522B1438"/>
    <w:rsid w:val="525D2D2D"/>
    <w:rsid w:val="533A210B"/>
    <w:rsid w:val="535270EB"/>
    <w:rsid w:val="53D91600"/>
    <w:rsid w:val="58207E03"/>
    <w:rsid w:val="58A402E3"/>
    <w:rsid w:val="59A93886"/>
    <w:rsid w:val="59E46BB1"/>
    <w:rsid w:val="59F75739"/>
    <w:rsid w:val="5A866E38"/>
    <w:rsid w:val="5B5C570B"/>
    <w:rsid w:val="5C4F63E0"/>
    <w:rsid w:val="5C593DDB"/>
    <w:rsid w:val="5DE83E9E"/>
    <w:rsid w:val="5E367BEE"/>
    <w:rsid w:val="5E6F53FC"/>
    <w:rsid w:val="5F8C2351"/>
    <w:rsid w:val="60A17E43"/>
    <w:rsid w:val="613676C4"/>
    <w:rsid w:val="617E7143"/>
    <w:rsid w:val="6284202E"/>
    <w:rsid w:val="643651EF"/>
    <w:rsid w:val="65F46203"/>
    <w:rsid w:val="667C4047"/>
    <w:rsid w:val="67525973"/>
    <w:rsid w:val="686B23DF"/>
    <w:rsid w:val="69EA17D9"/>
    <w:rsid w:val="6B297338"/>
    <w:rsid w:val="6B2E4296"/>
    <w:rsid w:val="6BE204C1"/>
    <w:rsid w:val="6C04670F"/>
    <w:rsid w:val="6FD35065"/>
    <w:rsid w:val="70263E9E"/>
    <w:rsid w:val="726B2F46"/>
    <w:rsid w:val="728978F6"/>
    <w:rsid w:val="732374CF"/>
    <w:rsid w:val="73BB42AD"/>
    <w:rsid w:val="74635993"/>
    <w:rsid w:val="74891F7A"/>
    <w:rsid w:val="754F05E4"/>
    <w:rsid w:val="75791B7F"/>
    <w:rsid w:val="75F027AC"/>
    <w:rsid w:val="76283D5C"/>
    <w:rsid w:val="7630003C"/>
    <w:rsid w:val="77714F68"/>
    <w:rsid w:val="78717ED6"/>
    <w:rsid w:val="79254CCB"/>
    <w:rsid w:val="79375BC0"/>
    <w:rsid w:val="79DC08AE"/>
    <w:rsid w:val="79E11EF8"/>
    <w:rsid w:val="7E5268BF"/>
    <w:rsid w:val="7EC32874"/>
    <w:rsid w:val="7F5602BC"/>
  </w:rsids>
  <w:docVars>
    <w:docVar w:name="commondata" w:val="eyJoZGlkIjoiYzkyMTI1ZThjMzY5ZGJhNzFhNzY1OGM0MWMzMzAyN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 w:semiHidden="0" w:uiPriority="59" w:unhideWhenUsed="0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autoRedefine/>
    <w:qFormat/>
    <w:pPr>
      <w:widowControl w:val="0"/>
      <w:jc w:val="both"/>
    </w:pPr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autoRedefine/>
    <w:qFormat/>
    <w:rPr>
      <w:rFonts w:cs="Times New Roman"/>
      <w:kern w:val="0"/>
      <w:sz w:val="18"/>
      <w:szCs w:val="18"/>
    </w:rPr>
  </w:style>
  <w:style w:type="paragraph" w:styleId="Footer">
    <w:name w:val="footer"/>
    <w:basedOn w:val="Normal"/>
    <w:link w:val="Char1"/>
    <w:autoRedefine/>
    <w:qFormat/>
    <w:pPr>
      <w:tabs>
        <w:tab w:val="center" w:pos="4153"/>
        <w:tab w:val="right" w:pos="8306"/>
      </w:tabs>
      <w:snapToGrid w:val="0"/>
    </w:pPr>
    <w:rPr>
      <w:rFonts w:cs="Times New Roman"/>
      <w:kern w:val="0"/>
      <w:sz w:val="18"/>
      <w:szCs w:val="18"/>
    </w:rPr>
  </w:style>
  <w:style w:type="paragraph" w:styleId="Header">
    <w:name w:val="header"/>
    <w:basedOn w:val="Normal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PlainTextCharChar">
    <w:name w:val="Plain Text Char Char"/>
    <w:link w:val="PlainText1"/>
    <w:autoRedefine/>
    <w:qFormat/>
    <w:rPr>
      <w:rFonts w:ascii="宋体" w:eastAsia="宋体" w:hAnsi="Courier New" w:cs="宋体"/>
      <w:kern w:val="2"/>
      <w:sz w:val="21"/>
      <w:szCs w:val="21"/>
      <w:lang w:val="en-US" w:eastAsia="zh-CN" w:bidi="ar-SA"/>
    </w:rPr>
  </w:style>
  <w:style w:type="paragraph" w:customStyle="1" w:styleId="PlainText1">
    <w:name w:val="Plain Text1"/>
    <w:basedOn w:val="Normal"/>
    <w:link w:val="PlainTextCharChar"/>
    <w:autoRedefine/>
    <w:qFormat/>
    <w:pPr>
      <w:widowControl w:val="0"/>
      <w:jc w:val="both"/>
    </w:pPr>
    <w:rPr>
      <w:rFonts w:ascii="宋体" w:hAnsi="Courier New" w:cs="宋体"/>
      <w:szCs w:val="21"/>
    </w:rPr>
  </w:style>
  <w:style w:type="character" w:customStyle="1" w:styleId="latexlinear">
    <w:name w:val="latex_linear"/>
    <w:autoRedefine/>
    <w:qFormat/>
    <w:rPr>
      <w:rFonts w:ascii="Cambria Math" w:eastAsia="宋体" w:hAnsi="宋体" w:cs="Times New Roman"/>
    </w:rPr>
  </w:style>
  <w:style w:type="character" w:customStyle="1" w:styleId="1">
    <w:name w:val="不明显强调1"/>
    <w:autoRedefine/>
    <w:qFormat/>
    <w:rPr>
      <w:rFonts w:ascii="Cambria Math" w:eastAsia="宋体" w:hAnsi="宋体" w:cs="Cambria Math"/>
      <w:i/>
      <w:iCs/>
      <w:color w:val="808080"/>
    </w:rPr>
  </w:style>
  <w:style w:type="character" w:customStyle="1" w:styleId="Char">
    <w:name w:val="无间隔 Char"/>
    <w:link w:val="10"/>
    <w:autoRedefine/>
    <w:qFormat/>
    <w:rPr>
      <w:rFonts w:ascii="Cambria Math" w:hAnsi="宋体" w:cs="Cambria Math"/>
      <w:sz w:val="22"/>
      <w:lang w:val="en-US" w:eastAsia="zh-CN" w:bidi="ar-SA"/>
    </w:rPr>
  </w:style>
  <w:style w:type="paragraph" w:customStyle="1" w:styleId="10">
    <w:name w:val="无间隔1"/>
    <w:link w:val="Char"/>
    <w:autoRedefine/>
    <w:qFormat/>
    <w:rPr>
      <w:rFonts w:ascii="Cambria Math" w:eastAsia="宋体" w:hAnsi="宋体" w:cs="Cambria Math"/>
      <w:sz w:val="22"/>
      <w:lang w:val="en-US" w:eastAsia="zh-CN" w:bidi="ar-SA"/>
    </w:rPr>
  </w:style>
  <w:style w:type="character" w:customStyle="1" w:styleId="Char0">
    <w:name w:val="批注框文本 Char"/>
    <w:link w:val="BalloonText"/>
    <w:autoRedefine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页脚 Char"/>
    <w:link w:val="Footer"/>
    <w:autoRedefine/>
    <w:qFormat/>
    <w:rPr>
      <w:rFonts w:ascii="Cambria Math" w:eastAsia="宋体" w:hAnsi="宋体" w:cs="Cambria Math"/>
      <w:sz w:val="18"/>
      <w:szCs w:val="18"/>
    </w:rPr>
  </w:style>
  <w:style w:type="character" w:customStyle="1" w:styleId="Char2">
    <w:name w:val="页眉 Char"/>
    <w:link w:val="Header"/>
    <w:autoRedefine/>
    <w:qFormat/>
    <w:rPr>
      <w:rFonts w:ascii="Cambria Math" w:eastAsia="宋体" w:hAnsi="宋体" w:cs="Cambria Math"/>
      <w:sz w:val="18"/>
      <w:szCs w:val="18"/>
    </w:rPr>
  </w:style>
  <w:style w:type="paragraph" w:customStyle="1" w:styleId="0">
    <w:name w:val="0"/>
    <w:basedOn w:val="Normal"/>
    <w:autoRedefine/>
    <w:qFormat/>
    <w:rPr>
      <w:rFonts w:ascii="Times New Roman"/>
      <w:szCs w:val="21"/>
    </w:rPr>
  </w:style>
  <w:style w:type="paragraph" w:customStyle="1" w:styleId="11">
    <w:name w:val="列出段落1"/>
    <w:basedOn w:val="Normal"/>
    <w:autoRedefine/>
    <w:qFormat/>
    <w:pPr>
      <w:ind w:firstLine="420" w:firstLineChars="200"/>
    </w:pPr>
  </w:style>
  <w:style w:type="paragraph" w:customStyle="1" w:styleId="MsoPlainText">
    <w:name w:val="MsoPlainText"/>
    <w:basedOn w:val="Normal"/>
    <w:autoRedefine/>
    <w:qFormat/>
  </w:style>
  <w:style w:type="paragraph" w:customStyle="1" w:styleId="p">
    <w:name w:val="p"/>
    <w:basedOn w:val="Normal"/>
    <w:autoRedefine/>
    <w:qFormat/>
    <w:pPr>
      <w:spacing w:line="525" w:lineRule="atLeast"/>
      <w:ind w:firstLine="375"/>
    </w:pPr>
    <w:rPr>
      <w:rFonts w:ascii="Times New Roman" w:hAnsi="Times New Roman"/>
      <w:kern w:val="0"/>
      <w:sz w:val="24"/>
      <w:szCs w:val="24"/>
    </w:rPr>
  </w:style>
  <w:style w:type="paragraph" w:customStyle="1" w:styleId="00">
    <w:name w:val="正文_0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table" w:customStyle="1" w:styleId="ckeshowborder">
    <w:name w:val="cke_show_border"/>
    <w:basedOn w:val="TableNormal"/>
    <w:autoRedefine/>
    <w:qFormat/>
    <w:rPr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autoRedefine/>
    <w:uiPriority w:val="99"/>
    <w:semiHidden/>
    <w:qFormat/>
    <w:rPr>
      <w:color w:val="808080"/>
    </w:rPr>
  </w:style>
  <w:style w:type="paragraph" w:styleId="ListParagraph">
    <w:name w:val="List Paragraph"/>
    <w:basedOn w:val="Normal"/>
    <w:autoRedefine/>
    <w:uiPriority w:val="34"/>
    <w:qFormat/>
    <w:pPr>
      <w:ind w:firstLine="420" w:firstLineChars="200"/>
    </w:pPr>
  </w:style>
  <w:style w:type="table" w:customStyle="1" w:styleId="edittable">
    <w:name w:val="edittable"/>
    <w:basedOn w:val="TableNormal"/>
    <w:autoRedefine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