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3.0 -->
  <w:body>
    <w:p w:rsidR="00000000" w14:paraId="50ACDF71" w14:textId="77777777">
      <w:pPr>
        <w:widowControl/>
        <w:adjustRightInd w:val="0"/>
        <w:snapToGrid w:val="0"/>
        <w:jc w:val="center"/>
        <w:rPr>
          <w:rFonts w:ascii="方正小标宋简体" w:eastAsia="方正小标宋简体" w:hAnsi="Times New Roman" w:hint="eastAsia"/>
        </w:rPr>
      </w:pPr>
      <w:r>
        <w:rPr>
          <w:rFonts w:ascii="方正小标宋简体" w:eastAsia="方正小标宋简体" w:hAnsi="Times New Roman" w:hint="eastAsia"/>
          <w:color w:val="000000"/>
          <w:kern w:val="0"/>
          <w:sz w:val="31"/>
          <w:szCs w:val="31"/>
          <w:lang w:bidi="ar"/>
        </w:rPr>
        <w:drawing>
          <wp:anchor simplePos="0" relativeHeight="251658240" behindDoc="0" locked="0" layoutInCell="1" allowOverlap="1">
            <wp:simplePos x="0" y="0"/>
            <wp:positionH relativeFrom="page">
              <wp:posOffset>10883900</wp:posOffset>
            </wp:positionH>
            <wp:positionV relativeFrom="topMargin">
              <wp:posOffset>11633200</wp:posOffset>
            </wp:positionV>
            <wp:extent cx="495300" cy="342900"/>
            <wp:wrapNone/>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xmlns:r="http://schemas.openxmlformats.org/officeDocument/2006/relationships" r:embed="rId4"/>
                    <a:stretch>
                      <a:fillRect/>
                    </a:stretch>
                  </pic:blipFill>
                  <pic:spPr>
                    <a:xfrm>
                      <a:off x="0" y="0"/>
                      <a:ext cx="495300" cy="342900"/>
                    </a:xfrm>
                    <a:prstGeom prst="rect">
                      <a:avLst/>
                    </a:prstGeom>
                  </pic:spPr>
                </pic:pic>
              </a:graphicData>
            </a:graphic>
          </wp:anchor>
        </w:drawing>
      </w:r>
      <w:r>
        <w:rPr>
          <w:rFonts w:ascii="方正小标宋简体" w:eastAsia="方正小标宋简体" w:hAnsi="Times New Roman" w:hint="eastAsia"/>
          <w:color w:val="000000"/>
          <w:kern w:val="0"/>
          <w:sz w:val="31"/>
          <w:szCs w:val="31"/>
          <w:lang w:bidi="ar"/>
        </w:rPr>
        <w:t>丽水、湖州、衢州2024年4月三地市高三教学质量检测</w:t>
      </w:r>
    </w:p>
    <w:p w:rsidR="00000000" w14:paraId="1304CB5E" w14:textId="77777777">
      <w:pPr>
        <w:widowControl/>
        <w:adjustRightInd w:val="0"/>
        <w:snapToGrid w:val="0"/>
        <w:jc w:val="center"/>
        <w:rPr>
          <w:rFonts w:ascii="Times New Roman" w:hAnsi="Times New Roman"/>
          <w:sz w:val="32"/>
          <w:szCs w:val="32"/>
        </w:rPr>
      </w:pPr>
      <w:r>
        <w:rPr>
          <w:rFonts w:ascii="Times New Roman" w:eastAsia="黑体" w:hAnsi="Times New Roman"/>
          <w:color w:val="000000"/>
          <w:kern w:val="0"/>
          <w:sz w:val="32"/>
          <w:szCs w:val="32"/>
          <w:lang w:bidi="ar"/>
        </w:rPr>
        <w:t>生物学试题卷</w:t>
      </w:r>
    </w:p>
    <w:p w:rsidR="00000000" w14:paraId="39FA9C68" w14:textId="77777777">
      <w:pPr>
        <w:widowControl/>
        <w:adjustRightInd w:val="0"/>
        <w:snapToGrid w:val="0"/>
        <w:jc w:val="left"/>
        <w:rPr>
          <w:rFonts w:ascii="Times New Roman" w:hAnsi="Times New Roman"/>
          <w:szCs w:val="21"/>
        </w:rPr>
      </w:pPr>
      <w:r>
        <w:rPr>
          <w:rFonts w:ascii="Times New Roman" w:eastAsia="黑体" w:hAnsi="Times New Roman"/>
          <w:color w:val="000000"/>
          <w:kern w:val="0"/>
          <w:szCs w:val="21"/>
          <w:lang w:bidi="ar"/>
        </w:rPr>
        <w:t>考生注意：</w:t>
      </w:r>
      <w:r>
        <w:rPr>
          <w:rFonts w:ascii="Times New Roman" w:eastAsia="黑体" w:hAnsi="Times New Roman"/>
          <w:color w:val="000000"/>
          <w:kern w:val="0"/>
          <w:szCs w:val="21"/>
          <w:lang w:bidi="ar"/>
        </w:rPr>
        <w:t xml:space="preserve"> </w:t>
      </w:r>
    </w:p>
    <w:p w:rsidR="00000000" w14:paraId="5E4F11A7" w14:textId="77777777">
      <w:pPr>
        <w:widowControl/>
        <w:adjustRightInd w:val="0"/>
        <w:snapToGrid w:val="0"/>
        <w:jc w:val="left"/>
        <w:rPr>
          <w:rFonts w:ascii="Times New Roman" w:eastAsia="楷体" w:hAnsi="Times New Roman"/>
          <w:szCs w:val="21"/>
        </w:rPr>
      </w:pPr>
      <w:r>
        <w:rPr>
          <w:rFonts w:ascii="Times New Roman" w:eastAsia="楷体" w:hAnsi="Times New Roman"/>
          <w:color w:val="000000"/>
          <w:kern w:val="0"/>
          <w:szCs w:val="21"/>
          <w:lang w:bidi="ar"/>
        </w:rPr>
        <w:t>1.</w:t>
      </w:r>
      <w:r>
        <w:rPr>
          <w:rFonts w:ascii="Times New Roman" w:eastAsia="楷体" w:hAnsi="Times New Roman" w:hint="eastAsia"/>
          <w:color w:val="000000"/>
          <w:kern w:val="0"/>
          <w:szCs w:val="21"/>
          <w:lang w:bidi="ar"/>
        </w:rPr>
        <w:t xml:space="preserve"> </w:t>
      </w:r>
      <w:r>
        <w:rPr>
          <w:rFonts w:ascii="Times New Roman" w:eastAsia="楷体" w:hAnsi="Times New Roman"/>
          <w:color w:val="000000"/>
          <w:kern w:val="0"/>
          <w:szCs w:val="21"/>
          <w:lang w:bidi="ar"/>
        </w:rPr>
        <w:t>本试卷分选择题和非选择题两部分，共</w:t>
      </w:r>
      <w:r>
        <w:rPr>
          <w:rFonts w:ascii="Times New Roman" w:eastAsia="楷体" w:hAnsi="Times New Roman"/>
          <w:color w:val="000000"/>
          <w:kern w:val="0"/>
          <w:szCs w:val="21"/>
          <w:lang w:bidi="ar"/>
        </w:rPr>
        <w:t>8</w:t>
      </w:r>
      <w:r>
        <w:rPr>
          <w:rFonts w:ascii="Times New Roman" w:eastAsia="楷体" w:hAnsi="Times New Roman"/>
          <w:color w:val="000000"/>
          <w:kern w:val="0"/>
          <w:szCs w:val="21"/>
          <w:lang w:bidi="ar"/>
        </w:rPr>
        <w:t>页，满分</w:t>
      </w:r>
      <w:r>
        <w:rPr>
          <w:rFonts w:ascii="Times New Roman" w:eastAsia="楷体" w:hAnsi="Times New Roman"/>
          <w:color w:val="000000"/>
          <w:kern w:val="0"/>
          <w:szCs w:val="21"/>
          <w:lang w:bidi="ar"/>
        </w:rPr>
        <w:t xml:space="preserve">100 </w:t>
      </w:r>
      <w:r>
        <w:rPr>
          <w:rFonts w:ascii="Times New Roman" w:eastAsia="楷体" w:hAnsi="Times New Roman"/>
          <w:color w:val="000000"/>
          <w:kern w:val="0"/>
          <w:szCs w:val="21"/>
          <w:lang w:bidi="ar"/>
        </w:rPr>
        <w:t>分，考试时间</w:t>
      </w:r>
      <w:r>
        <w:rPr>
          <w:rFonts w:ascii="Times New Roman" w:eastAsia="楷体" w:hAnsi="Times New Roman"/>
          <w:color w:val="000000"/>
          <w:kern w:val="0"/>
          <w:szCs w:val="21"/>
          <w:lang w:bidi="ar"/>
        </w:rPr>
        <w:t>90</w:t>
      </w:r>
      <w:r>
        <w:rPr>
          <w:rFonts w:ascii="Times New Roman" w:eastAsia="楷体" w:hAnsi="Times New Roman"/>
          <w:color w:val="000000"/>
          <w:kern w:val="0"/>
          <w:szCs w:val="21"/>
          <w:lang w:bidi="ar"/>
        </w:rPr>
        <w:t>分钟。</w:t>
      </w:r>
      <w:r>
        <w:rPr>
          <w:rFonts w:ascii="Times New Roman" w:eastAsia="楷体" w:hAnsi="Times New Roman"/>
          <w:color w:val="000000"/>
          <w:kern w:val="0"/>
          <w:szCs w:val="21"/>
          <w:lang w:bidi="ar"/>
        </w:rPr>
        <w:t xml:space="preserve"> </w:t>
      </w:r>
    </w:p>
    <w:p w:rsidR="00000000" w14:paraId="1A6525A3" w14:textId="77777777">
      <w:pPr>
        <w:widowControl/>
        <w:adjustRightInd w:val="0"/>
        <w:snapToGrid w:val="0"/>
        <w:jc w:val="left"/>
        <w:rPr>
          <w:rFonts w:ascii="Times New Roman" w:eastAsia="楷体" w:hAnsi="Times New Roman"/>
          <w:szCs w:val="21"/>
        </w:rPr>
      </w:pPr>
      <w:r>
        <w:rPr>
          <w:rFonts w:ascii="Times New Roman" w:eastAsia="楷体" w:hAnsi="Times New Roman"/>
          <w:color w:val="000000"/>
          <w:kern w:val="0"/>
          <w:szCs w:val="21"/>
          <w:lang w:bidi="ar"/>
        </w:rPr>
        <w:t>2.</w:t>
      </w:r>
      <w:r>
        <w:rPr>
          <w:rFonts w:ascii="Times New Roman" w:eastAsia="楷体" w:hAnsi="Times New Roman" w:hint="eastAsia"/>
          <w:color w:val="000000"/>
          <w:kern w:val="0"/>
          <w:szCs w:val="21"/>
          <w:lang w:bidi="ar"/>
        </w:rPr>
        <w:t xml:space="preserve"> </w:t>
      </w:r>
      <w:r>
        <w:rPr>
          <w:rFonts w:ascii="Times New Roman" w:eastAsia="楷体" w:hAnsi="Times New Roman"/>
          <w:color w:val="000000"/>
          <w:kern w:val="0"/>
          <w:szCs w:val="21"/>
          <w:lang w:bidi="ar"/>
        </w:rPr>
        <w:t>答题前，务必将自己的姓名、准考证号用黑色字迹的签字笔或钢笔填写在答题纸上。</w:t>
      </w:r>
      <w:r>
        <w:rPr>
          <w:rFonts w:ascii="Times New Roman" w:eastAsia="楷体" w:hAnsi="Times New Roman"/>
          <w:color w:val="000000"/>
          <w:kern w:val="0"/>
          <w:szCs w:val="21"/>
          <w:lang w:bidi="ar"/>
        </w:rPr>
        <w:t xml:space="preserve"> </w:t>
      </w:r>
    </w:p>
    <w:p w:rsidR="00000000" w14:paraId="35619C42" w14:textId="77777777">
      <w:pPr>
        <w:widowControl/>
        <w:adjustRightInd w:val="0"/>
        <w:snapToGrid w:val="0"/>
        <w:ind w:left="210" w:hanging="210" w:hangingChars="100"/>
        <w:jc w:val="left"/>
        <w:rPr>
          <w:rFonts w:ascii="Times New Roman" w:eastAsia="楷体" w:hAnsi="Times New Roman"/>
          <w:szCs w:val="21"/>
        </w:rPr>
      </w:pPr>
      <w:r>
        <w:rPr>
          <w:rFonts w:ascii="Times New Roman" w:eastAsia="楷体" w:hAnsi="Times New Roman"/>
          <w:color w:val="000000"/>
          <w:kern w:val="0"/>
          <w:szCs w:val="21"/>
          <w:lang w:bidi="ar"/>
        </w:rPr>
        <w:t>3.</w:t>
      </w:r>
      <w:r>
        <w:rPr>
          <w:rFonts w:ascii="Times New Roman" w:eastAsia="楷体" w:hAnsi="Times New Roman" w:hint="eastAsia"/>
          <w:color w:val="000000"/>
          <w:kern w:val="0"/>
          <w:szCs w:val="21"/>
          <w:lang w:bidi="ar"/>
        </w:rPr>
        <w:t xml:space="preserve"> </w:t>
      </w:r>
      <w:r>
        <w:rPr>
          <w:rFonts w:ascii="Times New Roman" w:eastAsia="楷体" w:hAnsi="Times New Roman"/>
          <w:color w:val="000000"/>
          <w:kern w:val="0"/>
          <w:szCs w:val="21"/>
          <w:lang w:bidi="ar"/>
        </w:rPr>
        <w:t>选择题的答案须用</w:t>
      </w:r>
      <w:r>
        <w:rPr>
          <w:rFonts w:ascii="Times New Roman" w:eastAsia="楷体" w:hAnsi="Times New Roman"/>
          <w:color w:val="000000"/>
          <w:kern w:val="0"/>
          <w:szCs w:val="21"/>
          <w:lang w:bidi="ar"/>
        </w:rPr>
        <w:t>2B</w:t>
      </w:r>
      <w:r>
        <w:rPr>
          <w:rFonts w:ascii="Times New Roman" w:eastAsia="楷体" w:hAnsi="Times New Roman"/>
          <w:color w:val="000000"/>
          <w:kern w:val="0"/>
          <w:szCs w:val="21"/>
          <w:lang w:bidi="ar"/>
        </w:rPr>
        <w:t>铅笔将答题纸上对应题目的答案标号涂黑，如要改动，须将原填涂处用橡皮擦净。</w:t>
      </w:r>
      <w:r>
        <w:rPr>
          <w:rFonts w:ascii="Times New Roman" w:eastAsia="楷体" w:hAnsi="Times New Roman"/>
          <w:color w:val="000000"/>
          <w:kern w:val="0"/>
          <w:szCs w:val="21"/>
          <w:lang w:bidi="ar"/>
        </w:rPr>
        <w:t xml:space="preserve"> </w:t>
      </w:r>
    </w:p>
    <w:p w:rsidR="00000000" w14:paraId="7CB452BC" w14:textId="77777777">
      <w:pPr>
        <w:widowControl/>
        <w:adjustRightInd w:val="0"/>
        <w:snapToGrid w:val="0"/>
        <w:ind w:left="210" w:hanging="210" w:hangingChars="100"/>
        <w:jc w:val="left"/>
        <w:rPr>
          <w:rFonts w:ascii="Times New Roman" w:hAnsi="Times New Roman"/>
          <w:szCs w:val="21"/>
        </w:rPr>
      </w:pPr>
      <w:r>
        <w:rPr>
          <w:rFonts w:ascii="Times New Roman" w:eastAsia="楷体" w:hAnsi="Times New Roman"/>
          <w:color w:val="000000"/>
          <w:kern w:val="0"/>
          <w:szCs w:val="21"/>
          <w:lang w:bidi="ar"/>
        </w:rPr>
        <w:t>4.</w:t>
      </w:r>
      <w:r>
        <w:rPr>
          <w:rFonts w:ascii="Times New Roman" w:eastAsia="楷体" w:hAnsi="Times New Roman" w:hint="eastAsia"/>
          <w:color w:val="000000"/>
          <w:kern w:val="0"/>
          <w:szCs w:val="21"/>
          <w:lang w:bidi="ar"/>
        </w:rPr>
        <w:t xml:space="preserve"> </w:t>
      </w:r>
      <w:r>
        <w:rPr>
          <w:rFonts w:ascii="Times New Roman" w:eastAsia="楷体" w:hAnsi="Times New Roman"/>
          <w:color w:val="000000"/>
          <w:kern w:val="0"/>
          <w:szCs w:val="21"/>
          <w:lang w:bidi="ar"/>
        </w:rPr>
        <w:t>非选择题的答案须用黑色字迹的签字笔或钢笔写在答题纸上相应区域内，作图时可先使用</w:t>
      </w:r>
      <w:r>
        <w:rPr>
          <w:rFonts w:ascii="Times New Roman" w:eastAsia="楷体" w:hAnsi="Times New Roman"/>
          <w:color w:val="000000"/>
          <w:kern w:val="0"/>
          <w:szCs w:val="21"/>
          <w:lang w:bidi="ar"/>
        </w:rPr>
        <w:t>2B</w:t>
      </w:r>
      <w:r>
        <w:rPr>
          <w:rFonts w:ascii="Times New Roman" w:eastAsia="楷体" w:hAnsi="Times New Roman"/>
          <w:color w:val="000000"/>
          <w:kern w:val="0"/>
          <w:szCs w:val="21"/>
          <w:lang w:bidi="ar"/>
        </w:rPr>
        <w:t>铅笔，确定后须用黑色字迹的签字笔或钢笔描黑，答案写在本试题卷上无效。</w:t>
      </w:r>
      <w:r>
        <w:rPr>
          <w:rFonts w:ascii="Times New Roman" w:eastAsia="楷体" w:hAnsi="Times New Roman"/>
          <w:color w:val="000000"/>
          <w:kern w:val="0"/>
          <w:szCs w:val="21"/>
          <w:lang w:bidi="ar"/>
        </w:rPr>
        <w:t xml:space="preserve"> </w:t>
      </w:r>
    </w:p>
    <w:p w:rsidR="00000000" w14:paraId="2CD6F06E" w14:textId="77777777">
      <w:pPr>
        <w:widowControl/>
        <w:adjustRightInd w:val="0"/>
        <w:snapToGrid w:val="0"/>
        <w:spacing w:before="156" w:beforeLines="50" w:line="235" w:lineRule="auto"/>
        <w:ind w:left="315" w:hanging="315" w:hangingChars="150"/>
        <w:jc w:val="left"/>
        <w:rPr>
          <w:rFonts w:ascii="Times New Roman" w:hAnsi="Times New Roman"/>
          <w:szCs w:val="21"/>
        </w:rPr>
      </w:pPr>
      <w:r>
        <w:rPr>
          <w:rFonts w:ascii="Times New Roman" w:hAnsi="Times New Roman"/>
          <w:b/>
          <w:bCs/>
          <w:color w:val="000000"/>
          <w:kern w:val="0"/>
          <w:szCs w:val="21"/>
          <w:lang w:bidi="ar"/>
        </w:rPr>
        <w:t>一、选择题</w:t>
      </w:r>
      <w:r>
        <w:rPr>
          <w:rFonts w:ascii="Times New Roman" w:hAnsi="Times New Roman"/>
          <w:color w:val="000000"/>
          <w:kern w:val="0"/>
          <w:szCs w:val="21"/>
          <w:lang w:bidi="ar"/>
        </w:rPr>
        <w:t>（本大题共</w:t>
      </w:r>
      <w:r>
        <w:rPr>
          <w:rFonts w:ascii="Times New Roman" w:hAnsi="Times New Roman"/>
          <w:color w:val="000000"/>
          <w:kern w:val="0"/>
          <w:szCs w:val="21"/>
          <w:lang w:bidi="ar"/>
        </w:rPr>
        <w:t>20</w:t>
      </w:r>
      <w:r>
        <w:rPr>
          <w:rFonts w:ascii="Times New Roman" w:hAnsi="Times New Roman"/>
          <w:color w:val="000000"/>
          <w:kern w:val="0"/>
          <w:szCs w:val="21"/>
          <w:lang w:bidi="ar"/>
        </w:rPr>
        <w:t>小题，每小题</w:t>
      </w:r>
      <w:r>
        <w:rPr>
          <w:rFonts w:ascii="Times New Roman" w:hAnsi="Times New Roman"/>
          <w:color w:val="000000"/>
          <w:kern w:val="0"/>
          <w:szCs w:val="21"/>
          <w:lang w:bidi="ar"/>
        </w:rPr>
        <w:t>2</w:t>
      </w:r>
      <w:r>
        <w:rPr>
          <w:rFonts w:ascii="Times New Roman" w:hAnsi="Times New Roman"/>
          <w:color w:val="000000"/>
          <w:kern w:val="0"/>
          <w:szCs w:val="21"/>
          <w:lang w:bidi="ar"/>
        </w:rPr>
        <w:t>分，共</w:t>
      </w:r>
      <w:r>
        <w:rPr>
          <w:rFonts w:ascii="Times New Roman" w:hAnsi="Times New Roman"/>
          <w:color w:val="000000"/>
          <w:kern w:val="0"/>
          <w:szCs w:val="21"/>
          <w:lang w:bidi="ar"/>
        </w:rPr>
        <w:t>40</w:t>
      </w:r>
      <w:r>
        <w:rPr>
          <w:rFonts w:ascii="Times New Roman" w:hAnsi="Times New Roman"/>
          <w:color w:val="000000"/>
          <w:kern w:val="0"/>
          <w:szCs w:val="21"/>
          <w:lang w:bidi="ar"/>
        </w:rPr>
        <w:t>分。每小题列出的四个备选项中只有一个是符合题目要求的，不选、多选、错选均不得分）</w:t>
      </w:r>
    </w:p>
    <w:p w:rsidR="00000000" w14:paraId="4CD288CC" w14:textId="77777777">
      <w:pPr>
        <w:adjustRightInd w:val="0"/>
        <w:snapToGrid w:val="0"/>
        <w:spacing w:line="235" w:lineRule="auto"/>
        <w:outlineLvl w:val="0"/>
        <w:rPr>
          <w:rFonts w:ascii="Times New Roman" w:hAnsi="Times New Roman"/>
          <w:szCs w:val="21"/>
        </w:rPr>
      </w:pPr>
      <w:r>
        <w:rPr>
          <w:rFonts w:ascii="Times New Roman" w:hAnsi="Times New Roman"/>
          <w:szCs w:val="21"/>
        </w:rPr>
        <w:t>1.</w:t>
      </w:r>
      <w:r>
        <w:rPr>
          <w:rFonts w:ascii="Times New Roman" w:hAnsi="Times New Roman" w:hint="eastAsia"/>
          <w:szCs w:val="21"/>
        </w:rPr>
        <w:t xml:space="preserve"> </w:t>
      </w:r>
      <w:r>
        <w:rPr>
          <w:rFonts w:ascii="Times New Roman" w:hAnsi="Times New Roman"/>
          <w:szCs w:val="21"/>
        </w:rPr>
        <w:t>秸杆</w:t>
      </w:r>
      <w:r>
        <w:rPr>
          <w:rFonts w:ascii="Times New Roman" w:hAnsi="Times New Roman"/>
          <w:szCs w:val="21"/>
        </w:rPr>
        <w:t>焚烧是将农作物秸秆</w:t>
      </w:r>
      <w:r>
        <w:rPr>
          <w:rFonts w:ascii="Times New Roman" w:hAnsi="Times New Roman" w:hint="eastAsia"/>
          <w:szCs w:val="21"/>
        </w:rPr>
        <w:t>露天</w:t>
      </w:r>
      <w:r>
        <w:rPr>
          <w:rFonts w:ascii="Times New Roman" w:hAnsi="Times New Roman"/>
          <w:szCs w:val="21"/>
        </w:rPr>
        <w:t>烧毁的一种行为。下列叙述</w:t>
      </w:r>
      <w:r>
        <w:rPr>
          <w:rFonts w:ascii="Times New Roman" w:hAnsi="Times New Roman" w:hint="eastAsia"/>
          <w:szCs w:val="21"/>
        </w:rPr>
        <w:t>正确</w:t>
      </w:r>
      <w:r>
        <w:rPr>
          <w:rFonts w:ascii="Times New Roman" w:hAnsi="Times New Roman"/>
          <w:szCs w:val="21"/>
        </w:rPr>
        <w:t>的是</w:t>
      </w:r>
    </w:p>
    <w:p w:rsidR="00000000" w14:paraId="43D6D5F9" w14:textId="77777777">
      <w:pPr>
        <w:adjustRightInd w:val="0"/>
        <w:snapToGrid w:val="0"/>
        <w:spacing w:line="235" w:lineRule="auto"/>
        <w:ind w:left="315" w:hanging="48" w:leftChars="127" w:hangingChars="23"/>
        <w:jc w:val="left"/>
        <w:rPr>
          <w:rFonts w:ascii="Times New Roman" w:hAnsi="Times New Roman"/>
          <w:szCs w:val="21"/>
        </w:rPr>
      </w:pPr>
      <w:r>
        <w:rPr>
          <w:rFonts w:ascii="Times New Roman" w:hAnsi="Times New Roman" w:hint="eastAsia"/>
          <w:szCs w:val="21"/>
        </w:rPr>
        <w:t>A.</w:t>
      </w:r>
      <w:r>
        <w:rPr>
          <w:rFonts w:ascii="Times New Roman" w:hAnsi="Times New Roman"/>
          <w:szCs w:val="21"/>
        </w:rPr>
        <w:t>秸秆焚烧</w:t>
      </w:r>
      <w:r>
        <w:rPr>
          <w:rFonts w:ascii="Times New Roman" w:hAnsi="Times New Roman" w:hint="eastAsia"/>
          <w:szCs w:val="21"/>
        </w:rPr>
        <w:t>减缓</w:t>
      </w:r>
      <w:r>
        <w:rPr>
          <w:rFonts w:ascii="Times New Roman" w:hAnsi="Times New Roman"/>
          <w:szCs w:val="21"/>
        </w:rPr>
        <w:t>了有机物向无机物的转化进程</w:t>
      </w:r>
    </w:p>
    <w:p w:rsidR="00000000" w14:paraId="23DB7F76" w14:textId="77777777">
      <w:pPr>
        <w:adjustRightInd w:val="0"/>
        <w:snapToGrid w:val="0"/>
        <w:spacing w:line="235" w:lineRule="auto"/>
        <w:ind w:left="315" w:hanging="48" w:leftChars="127" w:hangingChars="23"/>
        <w:jc w:val="left"/>
        <w:rPr>
          <w:rFonts w:ascii="Times New Roman" w:hAnsi="Times New Roman"/>
          <w:szCs w:val="21"/>
        </w:rPr>
      </w:pPr>
      <w:r>
        <w:rPr>
          <w:rFonts w:ascii="Times New Roman" w:hAnsi="Times New Roman" w:hint="eastAsia"/>
          <w:szCs w:val="21"/>
        </w:rPr>
        <w:t>B.</w:t>
      </w:r>
      <w:r>
        <w:rPr>
          <w:rFonts w:ascii="Times New Roman" w:hAnsi="Times New Roman"/>
          <w:szCs w:val="21"/>
        </w:rPr>
        <w:t>秸秆焚烧能一定程度上</w:t>
      </w:r>
      <w:r>
        <w:rPr>
          <w:rFonts w:ascii="Times New Roman" w:hAnsi="Times New Roman" w:hint="eastAsia"/>
          <w:szCs w:val="21"/>
        </w:rPr>
        <w:t>增加</w:t>
      </w:r>
      <w:r>
        <w:rPr>
          <w:rFonts w:ascii="Times New Roman" w:hAnsi="Times New Roman"/>
          <w:szCs w:val="21"/>
        </w:rPr>
        <w:t>农作物的病虫害</w:t>
      </w:r>
    </w:p>
    <w:p w:rsidR="00000000" w14:paraId="36B588B7" w14:textId="77777777">
      <w:pPr>
        <w:adjustRightInd w:val="0"/>
        <w:snapToGrid w:val="0"/>
        <w:spacing w:line="235" w:lineRule="auto"/>
        <w:ind w:left="315" w:hanging="48" w:leftChars="127" w:hangingChars="23"/>
        <w:jc w:val="left"/>
        <w:rPr>
          <w:rFonts w:ascii="Times New Roman" w:hAnsi="Times New Roman"/>
          <w:szCs w:val="21"/>
        </w:rPr>
      </w:pPr>
      <w:r>
        <w:rPr>
          <w:rFonts w:ascii="Times New Roman" w:hAnsi="Times New Roman" w:hint="eastAsia"/>
          <w:szCs w:val="21"/>
        </w:rPr>
        <w:t>C.</w:t>
      </w:r>
      <w:r>
        <w:rPr>
          <w:rFonts w:ascii="Times New Roman" w:hAnsi="Times New Roman"/>
          <w:szCs w:val="21"/>
        </w:rPr>
        <w:t>秸秆焚烧有利于早日实现生态系统的碳中和</w:t>
      </w:r>
    </w:p>
    <w:p w:rsidR="00000000" w14:paraId="6D4AACD2" w14:textId="77777777">
      <w:pPr>
        <w:adjustRightInd w:val="0"/>
        <w:snapToGrid w:val="0"/>
        <w:spacing w:line="235" w:lineRule="auto"/>
        <w:ind w:left="315" w:hanging="48" w:leftChars="127" w:hangingChars="23"/>
        <w:jc w:val="left"/>
        <w:rPr>
          <w:rFonts w:ascii="Times New Roman" w:hAnsi="Times New Roman"/>
          <w:b/>
          <w:bCs/>
          <w:szCs w:val="21"/>
        </w:rPr>
      </w:pPr>
      <w:r>
        <w:rPr>
          <w:rFonts w:ascii="Times New Roman" w:hAnsi="Times New Roman" w:hint="eastAsia"/>
          <w:szCs w:val="21"/>
        </w:rPr>
        <w:t>D.</w:t>
      </w:r>
      <w:r>
        <w:rPr>
          <w:rFonts w:ascii="Times New Roman" w:hAnsi="Times New Roman"/>
          <w:szCs w:val="21"/>
        </w:rPr>
        <w:t>政府提倡建立秸秆多级利用的生态工程模式</w:t>
      </w:r>
    </w:p>
    <w:p w:rsidR="00000000" w14:paraId="64D4D40C" w14:textId="77777777">
      <w:pPr>
        <w:pStyle w:val="NormalWeb"/>
        <w:widowControl/>
        <w:adjustRightInd w:val="0"/>
        <w:snapToGrid w:val="0"/>
        <w:spacing w:before="0" w:beforeAutospacing="0" w:after="0" w:afterAutospacing="0" w:line="235" w:lineRule="auto"/>
        <w:ind w:left="252" w:hanging="252" w:hangingChars="120"/>
        <w:outlineLvl w:val="0"/>
        <w:rPr>
          <w:rFonts w:ascii="Times New Roman" w:hAnsi="Times New Roman"/>
          <w:sz w:val="21"/>
          <w:szCs w:val="21"/>
        </w:rPr>
      </w:pPr>
      <w:r>
        <w:rPr>
          <w:rFonts w:ascii="Times New Roman" w:hAnsi="Times New Roman"/>
          <w:sz w:val="21"/>
          <w:szCs w:val="21"/>
          <w:lang w:bidi="ar"/>
        </w:rPr>
        <w:t>2.</w:t>
      </w:r>
      <w:r>
        <w:rPr>
          <w:rFonts w:ascii="Times New Roman" w:hAnsi="Times New Roman" w:hint="eastAsia"/>
          <w:sz w:val="21"/>
          <w:szCs w:val="21"/>
          <w:lang w:bidi="ar"/>
        </w:rPr>
        <w:t xml:space="preserve"> </w:t>
      </w:r>
      <w:r>
        <w:rPr>
          <w:rFonts w:ascii="Times New Roman" w:hAnsi="Times New Roman" w:hint="eastAsia"/>
          <w:sz w:val="21"/>
          <w:szCs w:val="21"/>
          <w:lang w:bidi="ar"/>
        </w:rPr>
        <w:t>某兴趣</w:t>
      </w:r>
      <w:r>
        <w:rPr>
          <w:rFonts w:ascii="Times New Roman" w:hAnsi="Times New Roman" w:hint="eastAsia"/>
          <w:sz w:val="21"/>
          <w:szCs w:val="21"/>
          <w:lang w:bidi="ar"/>
        </w:rPr>
        <w:t>小组</w:t>
      </w:r>
      <w:r>
        <w:rPr>
          <w:rFonts w:ascii="Times New Roman" w:hAnsi="Times New Roman"/>
          <w:sz w:val="21"/>
          <w:szCs w:val="21"/>
          <w:lang w:bidi="ar"/>
        </w:rPr>
        <w:t>为</w:t>
      </w:r>
      <w:r>
        <w:rPr>
          <w:rFonts w:ascii="Times New Roman" w:hAnsi="Times New Roman" w:hint="eastAsia"/>
          <w:sz w:val="21"/>
          <w:szCs w:val="21"/>
          <w:lang w:bidi="ar"/>
        </w:rPr>
        <w:t>了解不同</w:t>
      </w:r>
      <w:r>
        <w:rPr>
          <w:rFonts w:ascii="Times New Roman" w:hAnsi="Times New Roman"/>
          <w:sz w:val="21"/>
          <w:szCs w:val="21"/>
          <w:lang w:bidi="ar"/>
        </w:rPr>
        <w:t>膳食中存在的营养物质类型，进行了</w:t>
      </w:r>
      <w:r>
        <w:rPr>
          <w:rFonts w:ascii="Times New Roman" w:hAnsi="Times New Roman"/>
          <w:sz w:val="21"/>
          <w:szCs w:val="21"/>
        </w:rPr>
        <w:t>物质鉴定实验。下列叙述正确的是</w:t>
      </w:r>
    </w:p>
    <w:p w:rsidR="00000000" w14:paraId="53D7AF98"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sz w:val="21"/>
          <w:szCs w:val="21"/>
          <w:lang w:bidi="ar"/>
        </w:rPr>
      </w:pPr>
      <w:r>
        <w:rPr>
          <w:rFonts w:ascii="Times New Roman" w:hAnsi="Times New Roman"/>
          <w:sz w:val="21"/>
          <w:szCs w:val="21"/>
          <w:lang w:bidi="ar"/>
        </w:rPr>
        <w:t>A.</w:t>
      </w:r>
      <w:r>
        <w:rPr>
          <w:rFonts w:ascii="Times New Roman" w:hAnsi="Times New Roman"/>
          <w:sz w:val="21"/>
          <w:szCs w:val="21"/>
        </w:rPr>
        <w:t>可用淀粉溶液</w:t>
      </w:r>
      <w:r>
        <w:rPr>
          <w:rFonts w:ascii="Times New Roman" w:hAnsi="Times New Roman" w:hint="eastAsia"/>
          <w:sz w:val="21"/>
          <w:szCs w:val="21"/>
        </w:rPr>
        <w:t>、</w:t>
      </w:r>
      <w:r>
        <w:rPr>
          <w:rFonts w:ascii="Times New Roman" w:hAnsi="Times New Roman"/>
          <w:sz w:val="21"/>
          <w:szCs w:val="21"/>
        </w:rPr>
        <w:t>葡萄糖溶液</w:t>
      </w:r>
      <w:r>
        <w:rPr>
          <w:rFonts w:ascii="Times New Roman" w:hAnsi="Times New Roman" w:hint="eastAsia"/>
          <w:sz w:val="21"/>
          <w:szCs w:val="21"/>
        </w:rPr>
        <w:t>和</w:t>
      </w:r>
      <w:r>
        <w:rPr>
          <w:rFonts w:ascii="Times New Roman" w:hAnsi="Times New Roman"/>
          <w:sz w:val="21"/>
          <w:szCs w:val="21"/>
        </w:rPr>
        <w:t>蛋白质溶液作为对照</w:t>
      </w:r>
    </w:p>
    <w:p w:rsidR="00000000" w14:paraId="14782EE4"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sz w:val="21"/>
          <w:szCs w:val="21"/>
        </w:rPr>
      </w:pPr>
      <w:r>
        <w:rPr>
          <w:rFonts w:ascii="Times New Roman" w:hAnsi="Times New Roman"/>
          <w:sz w:val="21"/>
          <w:szCs w:val="21"/>
          <w:lang w:bidi="ar"/>
        </w:rPr>
        <w:t>B.</w:t>
      </w:r>
      <w:r>
        <w:rPr>
          <w:rFonts w:ascii="Times New Roman" w:hAnsi="Times New Roman" w:hint="eastAsia"/>
          <w:sz w:val="21"/>
          <w:szCs w:val="21"/>
        </w:rPr>
        <w:t>可以用苏丹Ⅲ染液鉴定马铃薯匀浆中是否存在淀粉</w:t>
      </w:r>
    </w:p>
    <w:p w:rsidR="00000000" w14:paraId="61AB9E0B"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梨汁还原糖含量高，加入本尼迪特后试剂后</w:t>
      </w:r>
      <w:r>
        <w:rPr>
          <w:rFonts w:ascii="Times New Roman" w:hAnsi="Times New Roman" w:hint="eastAsia"/>
          <w:sz w:val="21"/>
          <w:szCs w:val="21"/>
        </w:rPr>
        <w:t>即</w:t>
      </w:r>
      <w:r>
        <w:rPr>
          <w:rFonts w:ascii="Times New Roman" w:hAnsi="Times New Roman"/>
          <w:sz w:val="21"/>
          <w:szCs w:val="21"/>
        </w:rPr>
        <w:t>可出现红黄色沉淀</w:t>
      </w:r>
    </w:p>
    <w:p w:rsidR="00000000" w14:paraId="0FDAF533"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sz w:val="21"/>
          <w:szCs w:val="21"/>
        </w:rPr>
      </w:pPr>
      <w:r>
        <w:rPr>
          <w:rFonts w:ascii="Times New Roman" w:hAnsi="Times New Roman"/>
          <w:sz w:val="21"/>
          <w:szCs w:val="21"/>
        </w:rPr>
        <w:t>D.</w:t>
      </w:r>
      <w:r>
        <w:rPr>
          <w:rFonts w:ascii="Times New Roman" w:hAnsi="Times New Roman"/>
          <w:sz w:val="21"/>
          <w:szCs w:val="21"/>
        </w:rPr>
        <w:t>豆浆</w:t>
      </w:r>
      <w:r>
        <w:rPr>
          <w:rFonts w:ascii="Times New Roman" w:hAnsi="Times New Roman" w:hint="eastAsia"/>
          <w:sz w:val="21"/>
          <w:szCs w:val="21"/>
        </w:rPr>
        <w:t>中</w:t>
      </w:r>
      <w:r>
        <w:rPr>
          <w:rFonts w:ascii="Times New Roman" w:hAnsi="Times New Roman"/>
          <w:sz w:val="21"/>
          <w:szCs w:val="21"/>
        </w:rPr>
        <w:t>的蛋白质</w:t>
      </w:r>
      <w:r>
        <w:rPr>
          <w:rFonts w:ascii="Times New Roman" w:hAnsi="Times New Roman" w:hint="eastAsia"/>
          <w:sz w:val="21"/>
          <w:szCs w:val="21"/>
        </w:rPr>
        <w:t>经</w:t>
      </w:r>
      <w:r>
        <w:rPr>
          <w:rFonts w:ascii="Times New Roman" w:hAnsi="Times New Roman"/>
          <w:sz w:val="21"/>
          <w:szCs w:val="21"/>
        </w:rPr>
        <w:t>加热处理</w:t>
      </w:r>
      <w:r>
        <w:rPr>
          <w:rFonts w:ascii="Times New Roman" w:hAnsi="Times New Roman" w:hint="eastAsia"/>
          <w:sz w:val="21"/>
          <w:szCs w:val="21"/>
        </w:rPr>
        <w:t>后</w:t>
      </w:r>
      <w:r>
        <w:rPr>
          <w:rFonts w:ascii="Times New Roman" w:hAnsi="Times New Roman"/>
          <w:sz w:val="21"/>
          <w:szCs w:val="21"/>
        </w:rPr>
        <w:t>，</w:t>
      </w:r>
      <w:r>
        <w:rPr>
          <w:rFonts w:ascii="Times New Roman" w:hAnsi="Times New Roman" w:hint="eastAsia"/>
          <w:sz w:val="21"/>
          <w:szCs w:val="21"/>
        </w:rPr>
        <w:t>用</w:t>
      </w:r>
      <w:r>
        <w:rPr>
          <w:rFonts w:ascii="Times New Roman" w:hAnsi="Times New Roman"/>
          <w:sz w:val="21"/>
          <w:szCs w:val="21"/>
        </w:rPr>
        <w:t>双缩</w:t>
      </w:r>
      <w:r>
        <w:rPr>
          <w:rFonts w:ascii="Times New Roman" w:hAnsi="Times New Roman"/>
          <w:sz w:val="21"/>
          <w:szCs w:val="21"/>
        </w:rPr>
        <w:t>脲</w:t>
      </w:r>
      <w:r>
        <w:rPr>
          <w:rFonts w:ascii="Times New Roman" w:hAnsi="Times New Roman"/>
          <w:sz w:val="21"/>
          <w:szCs w:val="21"/>
        </w:rPr>
        <w:t>试剂检测不会出现紫色</w:t>
      </w:r>
    </w:p>
    <w:p w:rsidR="00000000" w14:paraId="5DFD59E7" w14:textId="77777777">
      <w:pPr>
        <w:pStyle w:val="NormalWeb"/>
        <w:widowControl/>
        <w:adjustRightInd w:val="0"/>
        <w:snapToGrid w:val="0"/>
        <w:spacing w:before="0" w:beforeAutospacing="0" w:after="0" w:afterAutospacing="0" w:line="235" w:lineRule="auto"/>
        <w:ind w:left="252" w:hanging="252" w:hangingChars="120"/>
        <w:outlineLvl w:val="0"/>
        <w:rPr>
          <w:rFonts w:ascii="Times New Roman" w:hAnsi="Times New Roman"/>
          <w:sz w:val="21"/>
          <w:szCs w:val="21"/>
        </w:rPr>
      </w:pPr>
      <w:r>
        <w:rPr>
          <w:rFonts w:ascii="Times New Roman" w:hAnsi="Times New Roman"/>
          <w:sz w:val="21"/>
          <w:szCs w:val="21"/>
        </w:rPr>
        <w:t>3.</w:t>
      </w:r>
      <w:r>
        <w:rPr>
          <w:rFonts w:ascii="Times New Roman" w:hAnsi="Times New Roman" w:hint="eastAsia"/>
          <w:sz w:val="21"/>
          <w:szCs w:val="21"/>
        </w:rPr>
        <w:t xml:space="preserve"> </w:t>
      </w:r>
      <w:r>
        <w:rPr>
          <w:rFonts w:ascii="Times New Roman" w:hAnsi="Times New Roman"/>
          <w:sz w:val="21"/>
          <w:szCs w:val="21"/>
        </w:rPr>
        <w:t>细胞呼吸</w:t>
      </w:r>
      <w:r>
        <w:rPr>
          <w:rFonts w:ascii="Times New Roman" w:hAnsi="Times New Roman" w:hint="eastAsia"/>
          <w:sz w:val="21"/>
          <w:szCs w:val="21"/>
        </w:rPr>
        <w:t>过程中</w:t>
      </w:r>
      <w:r>
        <w:rPr>
          <w:rFonts w:ascii="Times New Roman" w:hAnsi="Times New Roman"/>
          <w:sz w:val="21"/>
          <w:szCs w:val="21"/>
        </w:rPr>
        <w:t>产生的氢能将无色的</w:t>
      </w:r>
      <w:r>
        <w:rPr>
          <w:rFonts w:ascii="Times New Roman" w:hAnsi="Times New Roman"/>
          <w:sz w:val="21"/>
          <w:szCs w:val="21"/>
        </w:rPr>
        <w:t>TTC</w:t>
      </w:r>
      <w:r>
        <w:rPr>
          <w:rFonts w:ascii="Times New Roman" w:hAnsi="Times New Roman"/>
          <w:sz w:val="21"/>
          <w:szCs w:val="21"/>
        </w:rPr>
        <w:t>还原为红色的</w:t>
      </w:r>
      <w:r>
        <w:rPr>
          <w:rFonts w:ascii="Times New Roman" w:hAnsi="Times New Roman"/>
          <w:sz w:val="21"/>
          <w:szCs w:val="21"/>
        </w:rPr>
        <w:t>TTF</w:t>
      </w:r>
      <w:r>
        <w:rPr>
          <w:rFonts w:ascii="Times New Roman" w:hAnsi="Times New Roman"/>
          <w:sz w:val="21"/>
          <w:szCs w:val="21"/>
        </w:rPr>
        <w:t>。生产上常将种子</w:t>
      </w:r>
      <w:r>
        <w:rPr>
          <w:rFonts w:ascii="Times New Roman" w:hAnsi="Times New Roman" w:hint="eastAsia"/>
          <w:sz w:val="21"/>
          <w:szCs w:val="21"/>
        </w:rPr>
        <w:t>沿种胚切开，</w:t>
      </w:r>
      <w:r>
        <w:rPr>
          <w:rFonts w:ascii="Times New Roman" w:hAnsi="Times New Roman"/>
          <w:sz w:val="21"/>
          <w:szCs w:val="21"/>
        </w:rPr>
        <w:t>浸泡于</w:t>
      </w:r>
      <w:r>
        <w:rPr>
          <w:rFonts w:ascii="Times New Roman" w:hAnsi="Times New Roman"/>
          <w:sz w:val="21"/>
          <w:szCs w:val="21"/>
        </w:rPr>
        <w:t>TTC</w:t>
      </w:r>
      <w:r>
        <w:rPr>
          <w:rFonts w:ascii="Times New Roman" w:hAnsi="Times New Roman"/>
          <w:sz w:val="21"/>
          <w:szCs w:val="21"/>
        </w:rPr>
        <w:t>溶液中，通过观察</w:t>
      </w:r>
      <w:r>
        <w:rPr>
          <w:rFonts w:ascii="Times New Roman" w:hAnsi="Times New Roman" w:hint="eastAsia"/>
          <w:sz w:val="21"/>
          <w:szCs w:val="21"/>
        </w:rPr>
        <w:t>种</w:t>
      </w:r>
      <w:r>
        <w:rPr>
          <w:rFonts w:ascii="Times New Roman" w:hAnsi="Times New Roman"/>
          <w:sz w:val="21"/>
          <w:szCs w:val="21"/>
        </w:rPr>
        <w:t>胚染色情况测定种子活力。下列叙述错误的是</w:t>
      </w:r>
    </w:p>
    <w:p w:rsidR="00000000" w14:paraId="5B6ECB7B"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bCs/>
          <w:sz w:val="21"/>
          <w:szCs w:val="21"/>
        </w:rPr>
      </w:pPr>
      <w:r>
        <w:rPr>
          <w:rFonts w:ascii="Times New Roman" w:hAnsi="Times New Roman" w:hint="eastAsia"/>
          <w:bCs/>
          <w:sz w:val="21"/>
          <w:szCs w:val="21"/>
        </w:rPr>
        <w:t>A.</w:t>
      </w:r>
      <w:r>
        <w:rPr>
          <w:rFonts w:ascii="Times New Roman" w:hAnsi="Times New Roman"/>
          <w:bCs/>
          <w:sz w:val="21"/>
          <w:szCs w:val="21"/>
        </w:rPr>
        <w:t>胚</w:t>
      </w:r>
      <w:r>
        <w:rPr>
          <w:rFonts w:ascii="Times New Roman" w:hAnsi="Times New Roman"/>
          <w:bCs/>
          <w:sz w:val="21"/>
          <w:szCs w:val="21"/>
        </w:rPr>
        <w:t>细胞产生氢的场所包括细胞溶胶、线粒体</w:t>
      </w:r>
    </w:p>
    <w:p w:rsidR="00000000" w14:paraId="44812259"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bCs/>
          <w:sz w:val="21"/>
          <w:szCs w:val="21"/>
        </w:rPr>
      </w:pPr>
      <w:r>
        <w:rPr>
          <w:rFonts w:ascii="Times New Roman" w:hAnsi="Times New Roman" w:hint="eastAsia"/>
          <w:bCs/>
          <w:sz w:val="21"/>
          <w:szCs w:val="21"/>
        </w:rPr>
        <w:t>B.</w:t>
      </w:r>
      <w:r>
        <w:rPr>
          <w:rFonts w:ascii="Times New Roman" w:hAnsi="Times New Roman"/>
          <w:bCs/>
          <w:sz w:val="21"/>
          <w:szCs w:val="21"/>
        </w:rPr>
        <w:t>TTC</w:t>
      </w:r>
      <w:r>
        <w:rPr>
          <w:rFonts w:ascii="Times New Roman" w:hAnsi="Times New Roman"/>
          <w:bCs/>
          <w:sz w:val="21"/>
          <w:szCs w:val="21"/>
        </w:rPr>
        <w:t>与</w:t>
      </w:r>
      <w:r>
        <w:rPr>
          <w:rFonts w:ascii="Times New Roman" w:hAnsi="Times New Roman"/>
          <w:bCs/>
          <w:sz w:val="21"/>
          <w:szCs w:val="21"/>
        </w:rPr>
        <w:t>氢反应</w:t>
      </w:r>
      <w:r>
        <w:rPr>
          <w:rFonts w:ascii="Times New Roman" w:hAnsi="Times New Roman"/>
          <w:bCs/>
          <w:sz w:val="21"/>
          <w:szCs w:val="21"/>
        </w:rPr>
        <w:t>生成</w:t>
      </w:r>
      <w:r>
        <w:rPr>
          <w:rFonts w:ascii="Times New Roman" w:hAnsi="Times New Roman"/>
          <w:bCs/>
          <w:sz w:val="21"/>
          <w:szCs w:val="21"/>
        </w:rPr>
        <w:t>TTF</w:t>
      </w:r>
      <w:r>
        <w:rPr>
          <w:rFonts w:ascii="Times New Roman" w:hAnsi="Times New Roman"/>
          <w:bCs/>
          <w:sz w:val="21"/>
          <w:szCs w:val="21"/>
        </w:rPr>
        <w:t>的过程</w:t>
      </w:r>
      <w:r>
        <w:rPr>
          <w:rFonts w:ascii="Times New Roman" w:hAnsi="Times New Roman" w:hint="eastAsia"/>
          <w:bCs/>
          <w:sz w:val="21"/>
          <w:szCs w:val="21"/>
        </w:rPr>
        <w:t>中</w:t>
      </w:r>
      <w:r>
        <w:rPr>
          <w:rFonts w:ascii="Times New Roman" w:hAnsi="Times New Roman"/>
          <w:bCs/>
          <w:sz w:val="21"/>
          <w:szCs w:val="21"/>
        </w:rPr>
        <w:t>，</w:t>
      </w:r>
      <w:r>
        <w:rPr>
          <w:rFonts w:ascii="Times New Roman" w:hAnsi="Times New Roman"/>
          <w:bCs/>
          <w:sz w:val="21"/>
          <w:szCs w:val="21"/>
        </w:rPr>
        <w:t>TTC</w:t>
      </w:r>
      <w:r>
        <w:rPr>
          <w:rFonts w:ascii="Times New Roman" w:hAnsi="Times New Roman"/>
          <w:bCs/>
          <w:sz w:val="21"/>
          <w:szCs w:val="21"/>
        </w:rPr>
        <w:t>作为氢受体</w:t>
      </w:r>
    </w:p>
    <w:p w:rsidR="00000000" w14:paraId="290F830E"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bCs/>
          <w:sz w:val="21"/>
          <w:szCs w:val="21"/>
        </w:rPr>
      </w:pPr>
      <w:r>
        <w:rPr>
          <w:rFonts w:ascii="Times New Roman" w:hAnsi="Times New Roman" w:hint="eastAsia"/>
          <w:bCs/>
          <w:sz w:val="21"/>
          <w:szCs w:val="21"/>
        </w:rPr>
        <w:t>C.</w:t>
      </w:r>
      <w:r>
        <w:rPr>
          <w:rFonts w:ascii="Times New Roman" w:hAnsi="Times New Roman"/>
          <w:bCs/>
          <w:sz w:val="21"/>
          <w:szCs w:val="21"/>
        </w:rPr>
        <w:t>观察到</w:t>
      </w:r>
      <w:r>
        <w:rPr>
          <w:rFonts w:ascii="Times New Roman" w:hAnsi="Times New Roman" w:hint="eastAsia"/>
          <w:bCs/>
          <w:sz w:val="21"/>
          <w:szCs w:val="21"/>
        </w:rPr>
        <w:t>种胚的红</w:t>
      </w:r>
      <w:r>
        <w:rPr>
          <w:rFonts w:ascii="Times New Roman" w:hAnsi="Times New Roman"/>
          <w:bCs/>
          <w:sz w:val="21"/>
          <w:szCs w:val="21"/>
        </w:rPr>
        <w:t>色越深，说明种子活力越弱</w:t>
      </w:r>
    </w:p>
    <w:p w:rsidR="00000000" w14:paraId="532377F1"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hint="eastAsia"/>
          <w:sz w:val="21"/>
          <w:szCs w:val="21"/>
        </w:rPr>
      </w:pPr>
      <w:r>
        <w:rPr>
          <w:rFonts w:ascii="Times New Roman" w:hAnsi="Times New Roman" w:hint="eastAsia"/>
          <w:bCs/>
          <w:sz w:val="21"/>
          <w:szCs w:val="21"/>
        </w:rPr>
        <w:t>D.</w:t>
      </w:r>
      <w:r>
        <w:rPr>
          <w:rFonts w:ascii="Times New Roman" w:hAnsi="Times New Roman"/>
          <w:bCs/>
          <w:sz w:val="21"/>
          <w:szCs w:val="21"/>
        </w:rPr>
        <w:t>种子活力</w:t>
      </w:r>
      <w:r>
        <w:rPr>
          <w:rFonts w:ascii="Times New Roman" w:hAnsi="Times New Roman" w:hint="eastAsia"/>
          <w:bCs/>
          <w:sz w:val="21"/>
          <w:szCs w:val="21"/>
        </w:rPr>
        <w:t>的</w:t>
      </w:r>
      <w:r>
        <w:rPr>
          <w:rFonts w:ascii="Times New Roman" w:hAnsi="Times New Roman"/>
          <w:bCs/>
          <w:sz w:val="21"/>
          <w:szCs w:val="21"/>
        </w:rPr>
        <w:t>检测也可</w:t>
      </w:r>
      <w:r>
        <w:rPr>
          <w:rFonts w:ascii="Times New Roman" w:hAnsi="Times New Roman" w:hint="eastAsia"/>
          <w:bCs/>
          <w:sz w:val="21"/>
          <w:szCs w:val="21"/>
        </w:rPr>
        <w:t>用</w:t>
      </w:r>
      <w:r>
        <w:rPr>
          <w:rFonts w:ascii="Times New Roman" w:hAnsi="Times New Roman"/>
          <w:bCs/>
          <w:sz w:val="21"/>
          <w:szCs w:val="21"/>
        </w:rPr>
        <w:t>溴</w:t>
      </w:r>
      <w:r>
        <w:rPr>
          <w:rFonts w:ascii="Times New Roman" w:hAnsi="Times New Roman"/>
          <w:bCs/>
          <w:sz w:val="21"/>
          <w:szCs w:val="21"/>
        </w:rPr>
        <w:t>麝香草</w:t>
      </w:r>
      <w:r>
        <w:rPr>
          <w:rFonts w:ascii="Times New Roman" w:hAnsi="Times New Roman"/>
          <w:bCs/>
          <w:sz w:val="21"/>
          <w:szCs w:val="21"/>
        </w:rPr>
        <w:t>酚</w:t>
      </w:r>
      <w:r>
        <w:rPr>
          <w:rFonts w:ascii="Times New Roman" w:hAnsi="Times New Roman"/>
          <w:bCs/>
          <w:sz w:val="21"/>
          <w:szCs w:val="21"/>
        </w:rPr>
        <w:t>蓝</w:t>
      </w:r>
      <w:r>
        <w:rPr>
          <w:rFonts w:ascii="Times New Roman" w:hAnsi="Times New Roman" w:hint="eastAsia"/>
          <w:bCs/>
          <w:sz w:val="21"/>
          <w:szCs w:val="21"/>
        </w:rPr>
        <w:t>溶液</w:t>
      </w:r>
    </w:p>
    <w:p w:rsidR="00000000" w14:paraId="12BD39D0" w14:textId="77777777">
      <w:pPr>
        <w:adjustRightInd w:val="0"/>
        <w:snapToGrid w:val="0"/>
        <w:spacing w:line="235" w:lineRule="auto"/>
        <w:ind w:left="252" w:hanging="252" w:hangingChars="120"/>
        <w:outlineLvl w:val="0"/>
        <w:rPr>
          <w:rFonts w:ascii="Times New Roman" w:hAnsi="Times New Roman"/>
          <w:bCs/>
          <w:szCs w:val="21"/>
        </w:rPr>
      </w:pPr>
      <w:r>
        <w:rPr>
          <w:rFonts w:ascii="Times New Roman" w:hAnsi="Times New Roman" w:hint="eastAsia"/>
          <w:szCs w:val="21"/>
        </w:rPr>
        <w:t>4</w:t>
      </w:r>
      <w:r>
        <w:rPr>
          <w:rFonts w:ascii="Times New Roman" w:hAnsi="Times New Roman"/>
          <w:szCs w:val="21"/>
        </w:rPr>
        <w:t>.</w:t>
      </w:r>
      <w:r>
        <w:rPr>
          <w:rFonts w:ascii="Times New Roman" w:hAnsi="Times New Roman" w:hint="eastAsia"/>
          <w:szCs w:val="21"/>
        </w:rPr>
        <w:t xml:space="preserve"> </w:t>
      </w:r>
      <w:r>
        <w:rPr>
          <w:rFonts w:ascii="Times New Roman" w:hAnsi="Times New Roman"/>
          <w:bCs/>
          <w:szCs w:val="21"/>
        </w:rPr>
        <w:t>塑料制品中的</w:t>
      </w:r>
      <w:r>
        <w:rPr>
          <w:rFonts w:ascii="Times New Roman" w:hAnsi="Times New Roman"/>
          <w:bCs/>
          <w:szCs w:val="21"/>
        </w:rPr>
        <w:t>DBP</w:t>
      </w:r>
      <w:r>
        <w:rPr>
          <w:rFonts w:ascii="Times New Roman" w:hAnsi="Times New Roman"/>
          <w:bCs/>
          <w:szCs w:val="21"/>
        </w:rPr>
        <w:t>（分子式</w:t>
      </w:r>
      <w:r>
        <w:rPr>
          <w:rFonts w:ascii="Times New Roman" w:hAnsi="Times New Roman"/>
          <w:bCs/>
          <w:szCs w:val="21"/>
        </w:rPr>
        <w:t>C</w:t>
      </w:r>
      <w:r>
        <w:rPr>
          <w:rFonts w:ascii="Times New Roman" w:hAnsi="Times New Roman"/>
          <w:bCs/>
          <w:szCs w:val="21"/>
          <w:vertAlign w:val="subscript"/>
        </w:rPr>
        <w:t>16</w:t>
      </w:r>
      <w:r>
        <w:rPr>
          <w:rFonts w:ascii="Times New Roman" w:hAnsi="Times New Roman"/>
          <w:bCs/>
          <w:szCs w:val="21"/>
        </w:rPr>
        <w:t>H</w:t>
      </w:r>
      <w:r>
        <w:rPr>
          <w:rFonts w:ascii="Times New Roman" w:hAnsi="Times New Roman"/>
          <w:bCs/>
          <w:szCs w:val="21"/>
          <w:vertAlign w:val="subscript"/>
        </w:rPr>
        <w:t>22</w:t>
      </w:r>
      <w:r>
        <w:rPr>
          <w:rFonts w:ascii="Times New Roman" w:hAnsi="Times New Roman"/>
          <w:bCs/>
          <w:szCs w:val="21"/>
        </w:rPr>
        <w:t>O</w:t>
      </w:r>
      <w:r>
        <w:rPr>
          <w:rFonts w:ascii="Times New Roman" w:hAnsi="Times New Roman"/>
          <w:bCs/>
          <w:szCs w:val="21"/>
          <w:vertAlign w:val="subscript"/>
        </w:rPr>
        <w:t>4</w:t>
      </w:r>
      <w:r>
        <w:rPr>
          <w:rFonts w:ascii="Times New Roman" w:hAnsi="Times New Roman"/>
          <w:bCs/>
          <w:szCs w:val="21"/>
        </w:rPr>
        <w:t>）</w:t>
      </w:r>
      <w:r>
        <w:rPr>
          <w:rFonts w:ascii="Times New Roman" w:hAnsi="Times New Roman" w:hint="eastAsia"/>
          <w:bCs/>
          <w:szCs w:val="21"/>
        </w:rPr>
        <w:t>对人体有一定的危害</w:t>
      </w:r>
      <w:r>
        <w:rPr>
          <w:rFonts w:ascii="Times New Roman" w:hAnsi="Times New Roman"/>
          <w:bCs/>
          <w:szCs w:val="21"/>
        </w:rPr>
        <w:t>，</w:t>
      </w:r>
      <w:r>
        <w:rPr>
          <w:rFonts w:ascii="Times New Roman" w:hAnsi="Times New Roman" w:hint="eastAsia"/>
          <w:bCs/>
          <w:szCs w:val="21"/>
        </w:rPr>
        <w:t>研究者</w:t>
      </w:r>
      <w:r>
        <w:rPr>
          <w:rFonts w:ascii="Times New Roman" w:hAnsi="Times New Roman"/>
          <w:bCs/>
          <w:szCs w:val="21"/>
        </w:rPr>
        <w:t>从污染严重的河底淤泥中分离得到能</w:t>
      </w:r>
      <w:r>
        <w:rPr>
          <w:rFonts w:ascii="Times New Roman" w:hAnsi="Times New Roman" w:hint="eastAsia"/>
          <w:bCs/>
          <w:szCs w:val="21"/>
        </w:rPr>
        <w:t>分解</w:t>
      </w:r>
      <w:r>
        <w:rPr>
          <w:rFonts w:ascii="Times New Roman" w:hAnsi="Times New Roman"/>
          <w:bCs/>
          <w:szCs w:val="21"/>
        </w:rPr>
        <w:t>DBP</w:t>
      </w:r>
      <w:r>
        <w:rPr>
          <w:rFonts w:ascii="Times New Roman" w:hAnsi="Times New Roman"/>
          <w:bCs/>
          <w:szCs w:val="21"/>
        </w:rPr>
        <w:t>的微生物。下列叙述错误的是</w:t>
      </w:r>
    </w:p>
    <w:p w:rsidR="00000000" w14:paraId="005F8B33" w14:textId="77777777">
      <w:pPr>
        <w:adjustRightInd w:val="0"/>
        <w:snapToGrid w:val="0"/>
        <w:spacing w:line="235" w:lineRule="auto"/>
        <w:ind w:left="315" w:hanging="48" w:leftChars="127" w:hangingChars="23"/>
        <w:rPr>
          <w:rFonts w:ascii="Times New Roman" w:hAnsi="Times New Roman"/>
          <w:bCs/>
          <w:szCs w:val="21"/>
        </w:rPr>
      </w:pPr>
      <w:r>
        <w:rPr>
          <w:rFonts w:ascii="Times New Roman" w:hAnsi="Times New Roman" w:hint="eastAsia"/>
          <w:bCs/>
          <w:szCs w:val="21"/>
        </w:rPr>
        <w:t>A.</w:t>
      </w:r>
      <w:r>
        <w:rPr>
          <w:rFonts w:ascii="Times New Roman" w:hAnsi="Times New Roman"/>
          <w:bCs/>
          <w:szCs w:val="21"/>
        </w:rPr>
        <w:t>可用平板划线法分离获得单菌落</w:t>
      </w:r>
    </w:p>
    <w:p w:rsidR="00000000" w14:paraId="6C6BE490" w14:textId="77777777">
      <w:pPr>
        <w:adjustRightInd w:val="0"/>
        <w:snapToGrid w:val="0"/>
        <w:spacing w:line="235" w:lineRule="auto"/>
        <w:ind w:left="315" w:hanging="48" w:leftChars="127" w:hangingChars="23"/>
        <w:rPr>
          <w:rFonts w:ascii="Times New Roman" w:hAnsi="Times New Roman" w:hint="eastAsia"/>
          <w:bCs/>
          <w:szCs w:val="21"/>
        </w:rPr>
      </w:pPr>
      <w:r>
        <w:rPr>
          <w:rFonts w:ascii="Times New Roman" w:hAnsi="Times New Roman"/>
          <w:bCs/>
          <w:szCs w:val="21"/>
        </w:rPr>
        <w:t>B.</w:t>
      </w:r>
      <w:r>
        <w:rPr>
          <w:rFonts w:ascii="Times New Roman" w:hAnsi="Times New Roman"/>
          <w:bCs/>
          <w:szCs w:val="21"/>
        </w:rPr>
        <w:t>以</w:t>
      </w:r>
      <w:r>
        <w:rPr>
          <w:rFonts w:ascii="Times New Roman" w:hAnsi="Times New Roman"/>
          <w:bCs/>
          <w:szCs w:val="21"/>
        </w:rPr>
        <w:t>DBP</w:t>
      </w:r>
      <w:r>
        <w:rPr>
          <w:rFonts w:ascii="Times New Roman" w:hAnsi="Times New Roman"/>
          <w:bCs/>
          <w:szCs w:val="21"/>
        </w:rPr>
        <w:t>为</w:t>
      </w:r>
      <w:r>
        <w:rPr>
          <w:rFonts w:ascii="Times New Roman" w:hAnsi="Times New Roman"/>
          <w:bCs/>
          <w:szCs w:val="21"/>
        </w:rPr>
        <w:t>唯一碳源的</w:t>
      </w:r>
      <w:r>
        <w:rPr>
          <w:rFonts w:ascii="Times New Roman" w:hAnsi="Times New Roman"/>
          <w:bCs/>
          <w:szCs w:val="21"/>
        </w:rPr>
        <w:t>液体培养基</w:t>
      </w:r>
      <w:r>
        <w:rPr>
          <w:rFonts w:ascii="Times New Roman" w:hAnsi="Times New Roman" w:hint="eastAsia"/>
          <w:bCs/>
          <w:szCs w:val="21"/>
        </w:rPr>
        <w:t>实现扩大培养</w:t>
      </w:r>
    </w:p>
    <w:p w:rsidR="00000000" w14:paraId="022C5BA2" w14:textId="77777777">
      <w:pPr>
        <w:adjustRightInd w:val="0"/>
        <w:snapToGrid w:val="0"/>
        <w:spacing w:line="235" w:lineRule="auto"/>
        <w:ind w:left="315" w:hanging="48" w:leftChars="127" w:hangingChars="23"/>
        <w:rPr>
          <w:rFonts w:ascii="Times New Roman" w:hAnsi="Times New Roman"/>
          <w:bCs/>
          <w:szCs w:val="21"/>
        </w:rPr>
      </w:pPr>
      <w:r>
        <w:rPr>
          <w:rFonts w:ascii="Times New Roman" w:hAnsi="Times New Roman"/>
          <w:bCs/>
          <w:szCs w:val="21"/>
        </w:rPr>
        <w:t>C.</w:t>
      </w:r>
      <w:r>
        <w:rPr>
          <w:rFonts w:ascii="Times New Roman" w:hAnsi="Times New Roman" w:hint="eastAsia"/>
          <w:bCs/>
          <w:szCs w:val="21"/>
        </w:rPr>
        <w:t>可</w:t>
      </w:r>
      <w:r>
        <w:rPr>
          <w:rFonts w:ascii="Times New Roman" w:hAnsi="Times New Roman"/>
          <w:bCs/>
          <w:szCs w:val="21"/>
        </w:rPr>
        <w:t>用接种环挑取单菌落接种至斜面培养基中保存</w:t>
      </w:r>
    </w:p>
    <w:p w:rsidR="00000000" w14:paraId="7AC40654" w14:textId="77777777">
      <w:pPr>
        <w:adjustRightInd w:val="0"/>
        <w:snapToGrid w:val="0"/>
        <w:spacing w:line="235" w:lineRule="auto"/>
        <w:ind w:left="315" w:hanging="48" w:leftChars="127" w:hangingChars="23"/>
        <w:rPr>
          <w:rFonts w:ascii="Times New Roman" w:hAnsi="Times New Roman"/>
          <w:bCs/>
          <w:szCs w:val="21"/>
        </w:rPr>
      </w:pPr>
      <w:r>
        <w:rPr>
          <w:rFonts w:ascii="Times New Roman" w:hAnsi="Times New Roman"/>
          <w:bCs/>
          <w:szCs w:val="21"/>
        </w:rPr>
        <w:t>D.</w:t>
      </w:r>
      <w:r>
        <w:rPr>
          <w:rFonts w:ascii="Times New Roman" w:hAnsi="Times New Roman"/>
          <w:bCs/>
          <w:szCs w:val="21"/>
        </w:rPr>
        <w:t>接种、分离后使用过的器皿须</w:t>
      </w:r>
      <w:r>
        <w:rPr>
          <w:rFonts w:ascii="Times New Roman" w:hAnsi="Times New Roman"/>
          <w:bCs/>
          <w:szCs w:val="21"/>
        </w:rPr>
        <w:t>先彻底</w:t>
      </w:r>
      <w:r>
        <w:rPr>
          <w:rFonts w:ascii="Times New Roman" w:hAnsi="Times New Roman"/>
          <w:bCs/>
          <w:szCs w:val="21"/>
        </w:rPr>
        <w:t>灭菌再洗涤</w:t>
      </w:r>
    </w:p>
    <w:p w:rsidR="00000000" w14:paraId="4D33B25D" w14:textId="77777777">
      <w:pPr>
        <w:pStyle w:val="NormalWeb"/>
        <w:widowControl/>
        <w:adjustRightInd w:val="0"/>
        <w:snapToGrid w:val="0"/>
        <w:spacing w:before="0" w:beforeAutospacing="0" w:after="0" w:afterAutospacing="0" w:line="235" w:lineRule="auto"/>
        <w:ind w:left="273" w:hanging="273" w:hangingChars="130"/>
        <w:outlineLvl w:val="0"/>
        <w:rPr>
          <w:rFonts w:ascii="Times New Roman" w:hAnsi="Times New Roman"/>
          <w:sz w:val="21"/>
          <w:szCs w:val="21"/>
        </w:rPr>
      </w:pPr>
      <w:r>
        <w:rPr>
          <w:rFonts w:ascii="Times New Roman" w:hAnsi="Times New Roman"/>
          <w:sz w:val="21"/>
          <w:szCs w:val="21"/>
        </w:rPr>
        <w:t>5.</w:t>
      </w:r>
      <w:r>
        <w:rPr>
          <w:rFonts w:ascii="Times New Roman" w:hAnsi="Times New Roman" w:hint="eastAsia"/>
          <w:sz w:val="21"/>
          <w:szCs w:val="21"/>
        </w:rPr>
        <w:t xml:space="preserve"> </w:t>
      </w:r>
      <w:r>
        <w:rPr>
          <w:rFonts w:ascii="Times New Roman" w:hAnsi="Times New Roman"/>
          <w:sz w:val="21"/>
          <w:szCs w:val="21"/>
        </w:rPr>
        <w:t>柚</w:t>
      </w:r>
      <w:r>
        <w:rPr>
          <w:rFonts w:ascii="Times New Roman" w:hAnsi="Times New Roman"/>
          <w:sz w:val="21"/>
          <w:szCs w:val="21"/>
        </w:rPr>
        <w:t>苷</w:t>
      </w:r>
      <w:r>
        <w:rPr>
          <w:rFonts w:ascii="Times New Roman" w:hAnsi="Times New Roman"/>
          <w:sz w:val="21"/>
          <w:szCs w:val="21"/>
        </w:rPr>
        <w:t>酶常用于</w:t>
      </w:r>
      <w:r>
        <w:rPr>
          <w:rFonts w:ascii="Times New Roman" w:hAnsi="Times New Roman"/>
          <w:sz w:val="21"/>
          <w:szCs w:val="21"/>
        </w:rPr>
        <w:t>柚子汁脱苦处</w:t>
      </w:r>
      <w:r>
        <w:rPr>
          <w:rFonts w:ascii="Times New Roman" w:hAnsi="Times New Roman"/>
          <w:sz w:val="21"/>
          <w:szCs w:val="21"/>
        </w:rPr>
        <w:t>理</w:t>
      </w:r>
      <w:r>
        <w:rPr>
          <w:rFonts w:ascii="Times New Roman" w:hAnsi="Times New Roman" w:hint="eastAsia"/>
          <w:sz w:val="21"/>
          <w:szCs w:val="21"/>
        </w:rPr>
        <w:t>，</w:t>
      </w:r>
      <w:r>
        <w:rPr>
          <w:rFonts w:ascii="Times New Roman" w:hAnsi="Times New Roman"/>
          <w:sz w:val="21"/>
          <w:szCs w:val="21"/>
        </w:rPr>
        <w:t>其同时具有</w:t>
      </w:r>
      <w:r>
        <w:rPr>
          <w:rFonts w:ascii="Times New Roman" w:hAnsi="Times New Roman"/>
          <w:sz w:val="21"/>
          <w:szCs w:val="21"/>
        </w:rPr>
        <w:t>α</w:t>
      </w:r>
      <w:r>
        <w:rPr>
          <w:rFonts w:ascii="宋体" w:hAnsi="宋体" w:cs="宋体" w:hint="eastAsia"/>
          <w:sz w:val="21"/>
          <w:szCs w:val="21"/>
        </w:rPr>
        <w:t>-</w:t>
      </w:r>
      <w:r>
        <w:rPr>
          <w:rFonts w:ascii="Times New Roman" w:hAnsi="Times New Roman"/>
          <w:sz w:val="21"/>
          <w:szCs w:val="21"/>
        </w:rPr>
        <w:t>L</w:t>
      </w:r>
      <w:r>
        <w:rPr>
          <w:rFonts w:ascii="宋体" w:hAnsi="宋体" w:cs="宋体" w:hint="eastAsia"/>
          <w:sz w:val="21"/>
          <w:szCs w:val="21"/>
        </w:rPr>
        <w:t>-</w:t>
      </w:r>
      <w:r>
        <w:rPr>
          <w:rFonts w:ascii="Times New Roman" w:hAnsi="Times New Roman"/>
          <w:sz w:val="21"/>
          <w:szCs w:val="21"/>
        </w:rPr>
        <w:t>鼠李糖</w:t>
      </w:r>
      <w:r>
        <w:rPr>
          <w:rFonts w:ascii="Times New Roman" w:hAnsi="Times New Roman"/>
          <w:sz w:val="21"/>
          <w:szCs w:val="21"/>
        </w:rPr>
        <w:t>苷</w:t>
      </w:r>
      <w:r>
        <w:rPr>
          <w:rFonts w:ascii="Times New Roman" w:hAnsi="Times New Roman"/>
          <w:sz w:val="21"/>
          <w:szCs w:val="21"/>
        </w:rPr>
        <w:t>酶活性位点和</w:t>
      </w:r>
      <w:r>
        <w:rPr>
          <w:rFonts w:ascii="Times New Roman" w:hAnsi="Times New Roman"/>
          <w:sz w:val="21"/>
          <w:szCs w:val="21"/>
        </w:rPr>
        <w:t>β</w:t>
      </w:r>
      <w:r>
        <w:rPr>
          <w:rFonts w:ascii="宋体" w:hAnsi="宋体" w:cs="宋体" w:hint="eastAsia"/>
          <w:sz w:val="21"/>
          <w:szCs w:val="21"/>
        </w:rPr>
        <w:t>-</w:t>
      </w:r>
      <w:r>
        <w:rPr>
          <w:rFonts w:ascii="Times New Roman" w:hAnsi="Times New Roman"/>
          <w:sz w:val="21"/>
          <w:szCs w:val="21"/>
        </w:rPr>
        <w:t>D</w:t>
      </w:r>
      <w:r>
        <w:rPr>
          <w:rFonts w:ascii="宋体" w:hAnsi="宋体" w:cs="宋体" w:hint="eastAsia"/>
          <w:sz w:val="21"/>
          <w:szCs w:val="21"/>
        </w:rPr>
        <w:t>-</w:t>
      </w:r>
      <w:r>
        <w:rPr>
          <w:rFonts w:ascii="Times New Roman" w:hAnsi="Times New Roman"/>
          <w:sz w:val="21"/>
          <w:szCs w:val="21"/>
        </w:rPr>
        <w:t>葡萄糖苷酶活性位点</w:t>
      </w:r>
      <w:r>
        <w:rPr>
          <w:rFonts w:ascii="Times New Roman" w:hAnsi="Times New Roman" w:hint="eastAsia"/>
          <w:sz w:val="21"/>
          <w:szCs w:val="21"/>
        </w:rPr>
        <w:t>，</w:t>
      </w:r>
      <w:r>
        <w:rPr>
          <w:rFonts w:ascii="Times New Roman" w:hAnsi="Times New Roman"/>
          <w:sz w:val="21"/>
          <w:szCs w:val="21"/>
        </w:rPr>
        <w:t>可将苦味物质柚皮</w:t>
      </w:r>
      <w:r>
        <w:rPr>
          <w:rFonts w:ascii="Times New Roman" w:hAnsi="Times New Roman"/>
          <w:sz w:val="21"/>
          <w:szCs w:val="21"/>
        </w:rPr>
        <w:t>苷</w:t>
      </w:r>
      <w:r>
        <w:rPr>
          <w:rFonts w:ascii="Times New Roman" w:hAnsi="Times New Roman"/>
          <w:sz w:val="21"/>
          <w:szCs w:val="21"/>
        </w:rPr>
        <w:t>逐步分解为无苦味的柚皮素和葡萄糖，</w:t>
      </w:r>
      <w:r>
        <w:rPr>
          <w:rFonts w:ascii="Times New Roman" w:hAnsi="Times New Roman" w:hint="eastAsia"/>
          <w:sz w:val="21"/>
          <w:szCs w:val="21"/>
        </w:rPr>
        <w:t>其过程</w:t>
      </w:r>
      <w:r>
        <w:rPr>
          <w:rFonts w:ascii="Times New Roman" w:hAnsi="Times New Roman"/>
          <w:sz w:val="21"/>
          <w:szCs w:val="21"/>
        </w:rPr>
        <w:t>如图所示。下列叙述正确的是</w:t>
      </w:r>
    </w:p>
    <w:p w:rsidR="00000000" w14:paraId="534E6F47" w14:textId="13CD2BE3">
      <w:pPr>
        <w:pStyle w:val="NormalWeb"/>
        <w:widowControl/>
        <w:adjustRightInd w:val="0"/>
        <w:snapToGrid w:val="0"/>
        <w:spacing w:before="0" w:beforeAutospacing="0" w:after="0" w:afterAutospacing="0" w:line="235" w:lineRule="auto"/>
        <w:jc w:val="center"/>
        <w:rPr>
          <w:rFonts w:ascii="Times New Roman" w:hAnsi="Times New Roman" w:hint="eastAsia"/>
          <w:sz w:val="21"/>
          <w:szCs w:val="21"/>
        </w:rPr>
      </w:pPr>
      <w:r>
        <w:rPr>
          <w:rFonts w:ascii="Times New Roman" w:hAnsi="Times New Roman" w:hint="eastAsia"/>
          <w:noProof/>
          <w:sz w:val="21"/>
          <w:szCs w:val="21"/>
        </w:rPr>
        <w:drawing>
          <wp:inline distT="0" distB="0" distL="0" distR="0">
            <wp:extent cx="3413760" cy="541020"/>
            <wp:effectExtent l="0" t="0" r="0" b="0"/>
            <wp:docPr id="1" name="图片 15" descr="2d635c7b9f195df6fcb7412b3c7f5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2d635c7b9f195df6fcb7412b3c7f5d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13760" cy="541020"/>
                    </a:xfrm>
                    <a:prstGeom prst="rect">
                      <a:avLst/>
                    </a:prstGeom>
                    <a:noFill/>
                    <a:ln>
                      <a:noFill/>
                    </a:ln>
                  </pic:spPr>
                </pic:pic>
              </a:graphicData>
            </a:graphic>
          </wp:inline>
        </w:drawing>
      </w:r>
    </w:p>
    <w:p w:rsidR="00000000" w14:paraId="030FDA4D"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sz w:val="21"/>
          <w:szCs w:val="21"/>
        </w:rPr>
      </w:pPr>
      <w:r>
        <w:rPr>
          <w:rFonts w:ascii="Times New Roman" w:hAnsi="Times New Roman"/>
          <w:sz w:val="21"/>
          <w:szCs w:val="21"/>
          <w:lang w:bidi="ar"/>
        </w:rPr>
        <w:t>A.</w:t>
      </w:r>
      <w:r>
        <w:rPr>
          <w:rFonts w:ascii="Times New Roman" w:hAnsi="Times New Roman"/>
          <w:sz w:val="21"/>
          <w:szCs w:val="21"/>
        </w:rPr>
        <w:t>可用每分钟所消耗的柚皮</w:t>
      </w:r>
      <w:r>
        <w:rPr>
          <w:rFonts w:ascii="Times New Roman" w:hAnsi="Times New Roman"/>
          <w:sz w:val="21"/>
          <w:szCs w:val="21"/>
        </w:rPr>
        <w:t>苷</w:t>
      </w:r>
      <w:r>
        <w:rPr>
          <w:rFonts w:ascii="Times New Roman" w:hAnsi="Times New Roman"/>
          <w:sz w:val="21"/>
          <w:szCs w:val="21"/>
        </w:rPr>
        <w:t>量表示柚</w:t>
      </w:r>
      <w:r>
        <w:rPr>
          <w:rFonts w:ascii="Times New Roman" w:hAnsi="Times New Roman"/>
          <w:sz w:val="21"/>
          <w:szCs w:val="21"/>
        </w:rPr>
        <w:t>苷</w:t>
      </w:r>
      <w:r>
        <w:rPr>
          <w:rFonts w:ascii="Times New Roman" w:hAnsi="Times New Roman"/>
          <w:sz w:val="21"/>
          <w:szCs w:val="21"/>
        </w:rPr>
        <w:t>酶活性</w:t>
      </w:r>
    </w:p>
    <w:p w:rsidR="00000000" w14:paraId="123677D8"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sz w:val="21"/>
          <w:szCs w:val="21"/>
        </w:rPr>
      </w:pPr>
      <w:r>
        <w:rPr>
          <w:rFonts w:ascii="Times New Roman" w:hAnsi="Times New Roman"/>
          <w:sz w:val="21"/>
          <w:szCs w:val="21"/>
          <w:lang w:bidi="ar"/>
        </w:rPr>
        <w:t>B.</w:t>
      </w:r>
      <w:r>
        <w:rPr>
          <w:rFonts w:ascii="Times New Roman" w:hAnsi="Times New Roman"/>
          <w:sz w:val="21"/>
          <w:szCs w:val="21"/>
        </w:rPr>
        <w:t>仅用</w:t>
      </w:r>
      <w:r>
        <w:rPr>
          <w:rFonts w:ascii="Times New Roman" w:hAnsi="Times New Roman"/>
          <w:sz w:val="21"/>
          <w:szCs w:val="21"/>
        </w:rPr>
        <w:t>β-D-</w:t>
      </w:r>
      <w:r>
        <w:rPr>
          <w:rFonts w:ascii="Times New Roman" w:hAnsi="Times New Roman"/>
          <w:sz w:val="21"/>
          <w:szCs w:val="21"/>
        </w:rPr>
        <w:t>葡萄糖苷酶处理柚皮</w:t>
      </w:r>
      <w:r>
        <w:rPr>
          <w:rFonts w:ascii="Times New Roman" w:hAnsi="Times New Roman"/>
          <w:sz w:val="21"/>
          <w:szCs w:val="21"/>
        </w:rPr>
        <w:t>苷</w:t>
      </w:r>
      <w:r>
        <w:rPr>
          <w:rFonts w:ascii="Times New Roman" w:hAnsi="Times New Roman"/>
          <w:sz w:val="21"/>
          <w:szCs w:val="21"/>
        </w:rPr>
        <w:t>也可以得到柚皮素</w:t>
      </w:r>
    </w:p>
    <w:p w:rsidR="00000000" w14:paraId="4EA051F7"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sz w:val="21"/>
          <w:szCs w:val="21"/>
        </w:rPr>
      </w:pPr>
      <w:r>
        <w:rPr>
          <w:rFonts w:ascii="Times New Roman" w:hAnsi="Times New Roman"/>
          <w:sz w:val="21"/>
          <w:szCs w:val="21"/>
          <w:lang w:bidi="ar"/>
        </w:rPr>
        <w:t>C.</w:t>
      </w:r>
      <w:r>
        <w:rPr>
          <w:rFonts w:ascii="Times New Roman" w:hAnsi="Times New Roman"/>
          <w:sz w:val="21"/>
          <w:szCs w:val="21"/>
        </w:rPr>
        <w:t>柚</w:t>
      </w:r>
      <w:r>
        <w:rPr>
          <w:rFonts w:ascii="Times New Roman" w:hAnsi="Times New Roman"/>
          <w:sz w:val="21"/>
          <w:szCs w:val="21"/>
        </w:rPr>
        <w:t>苷酶同时</w:t>
      </w:r>
      <w:r>
        <w:rPr>
          <w:rFonts w:ascii="Times New Roman" w:hAnsi="Times New Roman"/>
          <w:sz w:val="21"/>
          <w:szCs w:val="21"/>
        </w:rPr>
        <w:t>具有两种酶活性位点，说明其不具</w:t>
      </w:r>
      <w:r>
        <w:rPr>
          <w:rFonts w:ascii="Times New Roman" w:hAnsi="Times New Roman" w:hint="eastAsia"/>
          <w:sz w:val="21"/>
          <w:szCs w:val="21"/>
        </w:rPr>
        <w:t>有</w:t>
      </w:r>
      <w:r>
        <w:rPr>
          <w:rFonts w:ascii="Times New Roman" w:hAnsi="Times New Roman"/>
          <w:sz w:val="21"/>
          <w:szCs w:val="21"/>
        </w:rPr>
        <w:t>专一性</w:t>
      </w:r>
    </w:p>
    <w:p w:rsidR="00000000" w14:paraId="77755FEC" w14:textId="77777777">
      <w:pPr>
        <w:pStyle w:val="NormalWeb"/>
        <w:widowControl/>
        <w:adjustRightInd w:val="0"/>
        <w:snapToGrid w:val="0"/>
        <w:spacing w:before="0" w:beforeAutospacing="0" w:after="0" w:afterAutospacing="0" w:line="235" w:lineRule="auto"/>
        <w:ind w:left="315" w:hanging="48" w:leftChars="127" w:hangingChars="23"/>
        <w:rPr>
          <w:rFonts w:ascii="Times New Roman" w:hAnsi="Times New Roman"/>
          <w:sz w:val="21"/>
          <w:szCs w:val="21"/>
        </w:rPr>
      </w:pPr>
      <w:r>
        <w:rPr>
          <w:rFonts w:ascii="Times New Roman" w:hAnsi="Times New Roman"/>
          <w:sz w:val="21"/>
          <w:szCs w:val="21"/>
          <w:lang w:bidi="ar"/>
        </w:rPr>
        <w:t>D.</w:t>
      </w:r>
      <w:r>
        <w:rPr>
          <w:rFonts w:ascii="Times New Roman" w:hAnsi="Times New Roman"/>
          <w:sz w:val="21"/>
          <w:szCs w:val="21"/>
        </w:rPr>
        <w:t>温度、</w:t>
      </w:r>
      <w:r>
        <w:rPr>
          <w:rFonts w:ascii="Times New Roman" w:hAnsi="Times New Roman"/>
          <w:sz w:val="21"/>
          <w:szCs w:val="21"/>
        </w:rPr>
        <w:t>pH</w:t>
      </w:r>
      <w:r>
        <w:rPr>
          <w:rFonts w:ascii="Times New Roman" w:hAnsi="Times New Roman"/>
          <w:sz w:val="21"/>
          <w:szCs w:val="21"/>
        </w:rPr>
        <w:t>、柚</w:t>
      </w:r>
      <w:r>
        <w:rPr>
          <w:rFonts w:ascii="Times New Roman" w:hAnsi="Times New Roman"/>
          <w:sz w:val="21"/>
          <w:szCs w:val="21"/>
        </w:rPr>
        <w:t>苷</w:t>
      </w:r>
      <w:r>
        <w:rPr>
          <w:rFonts w:ascii="Times New Roman" w:hAnsi="Times New Roman"/>
          <w:sz w:val="21"/>
          <w:szCs w:val="21"/>
        </w:rPr>
        <w:t>酶用量和处理时间均会影响脱苦效果</w:t>
      </w:r>
    </w:p>
    <w:p w:rsidR="00000000" w14:paraId="6CEDCFDA" w14:textId="77777777">
      <w:pPr>
        <w:pStyle w:val="NormalWeb"/>
        <w:widowControl/>
        <w:adjustRightInd w:val="0"/>
        <w:snapToGrid w:val="0"/>
        <w:spacing w:before="0" w:beforeAutospacing="0" w:after="0" w:afterAutospacing="0" w:line="288" w:lineRule="auto"/>
        <w:ind w:left="231" w:hanging="231" w:hangingChars="110"/>
        <w:outlineLvl w:val="0"/>
        <w:rPr>
          <w:rFonts w:ascii="Times New Roman" w:hAnsi="Times New Roman" w:hint="eastAsia"/>
          <w:sz w:val="21"/>
          <w:szCs w:val="21"/>
        </w:rPr>
      </w:pPr>
      <w:r>
        <w:rPr>
          <w:rFonts w:ascii="Times New Roman" w:hAnsi="Times New Roman"/>
          <w:sz w:val="21"/>
          <w:szCs w:val="21"/>
          <w:lang w:bidi="ar"/>
        </w:rPr>
        <w:t>6.</w:t>
      </w:r>
      <w:r>
        <w:rPr>
          <w:rFonts w:ascii="Times New Roman" w:hAnsi="Times New Roman" w:hint="eastAsia"/>
          <w:sz w:val="21"/>
          <w:szCs w:val="21"/>
          <w:lang w:bidi="ar"/>
        </w:rPr>
        <w:t xml:space="preserve"> </w:t>
      </w:r>
      <w:r>
        <w:rPr>
          <w:rFonts w:ascii="Times New Roman" w:hAnsi="Times New Roman"/>
          <w:sz w:val="21"/>
          <w:szCs w:val="21"/>
        </w:rPr>
        <w:t>癌细胞中</w:t>
      </w:r>
      <w:r>
        <w:rPr>
          <w:rFonts w:ascii="Times New Roman" w:hAnsi="Times New Roman"/>
          <w:i/>
          <w:iCs/>
          <w:sz w:val="21"/>
          <w:szCs w:val="21"/>
        </w:rPr>
        <w:t>MDR1</w:t>
      </w:r>
      <w:r>
        <w:rPr>
          <w:rFonts w:ascii="Times New Roman" w:hAnsi="Times New Roman"/>
          <w:sz w:val="21"/>
          <w:szCs w:val="21"/>
        </w:rPr>
        <w:t>基因编码合成的</w:t>
      </w:r>
      <w:r>
        <w:rPr>
          <w:rFonts w:ascii="Times New Roman" w:hAnsi="Times New Roman"/>
          <w:sz w:val="21"/>
          <w:szCs w:val="21"/>
        </w:rPr>
        <w:t>P-</w:t>
      </w:r>
      <w:r>
        <w:rPr>
          <w:rFonts w:ascii="Times New Roman" w:hAnsi="Times New Roman"/>
          <w:sz w:val="21"/>
          <w:szCs w:val="21"/>
        </w:rPr>
        <w:t>gp</w:t>
      </w:r>
      <w:r>
        <w:rPr>
          <w:rFonts w:ascii="Times New Roman" w:hAnsi="Times New Roman" w:hint="eastAsia"/>
          <w:sz w:val="21"/>
          <w:szCs w:val="21"/>
        </w:rPr>
        <w:t>是一种</w:t>
      </w:r>
      <w:r>
        <w:rPr>
          <w:rFonts w:ascii="Times New Roman" w:hAnsi="Times New Roman"/>
          <w:sz w:val="21"/>
          <w:szCs w:val="21"/>
        </w:rPr>
        <w:t>跨膜糖蛋白</w:t>
      </w:r>
      <w:r>
        <w:rPr>
          <w:rFonts w:ascii="Times New Roman" w:hAnsi="Times New Roman" w:hint="eastAsia"/>
          <w:sz w:val="21"/>
          <w:szCs w:val="21"/>
        </w:rPr>
        <w:t>，化疗时</w:t>
      </w:r>
      <w:r>
        <w:rPr>
          <w:rFonts w:ascii="Times New Roman" w:hAnsi="Times New Roman"/>
          <w:sz w:val="21"/>
          <w:szCs w:val="21"/>
        </w:rPr>
        <w:t>胞内药物阿霉素</w:t>
      </w:r>
      <w:r>
        <w:rPr>
          <w:rFonts w:ascii="Times New Roman" w:hAnsi="Times New Roman" w:hint="eastAsia"/>
          <w:sz w:val="21"/>
          <w:szCs w:val="21"/>
        </w:rPr>
        <w:t>会与</w:t>
      </w:r>
      <w:r>
        <w:rPr>
          <w:rFonts w:ascii="Times New Roman" w:hAnsi="Times New Roman"/>
          <w:sz w:val="21"/>
          <w:szCs w:val="21"/>
        </w:rPr>
        <w:t>P-</w:t>
      </w:r>
      <w:r>
        <w:rPr>
          <w:rFonts w:ascii="Times New Roman" w:hAnsi="Times New Roman"/>
          <w:sz w:val="21"/>
          <w:szCs w:val="21"/>
        </w:rPr>
        <w:t>gp</w:t>
      </w:r>
      <w:r>
        <w:rPr>
          <w:rFonts w:ascii="Times New Roman" w:hAnsi="Times New Roman"/>
          <w:sz w:val="21"/>
          <w:szCs w:val="21"/>
        </w:rPr>
        <w:t>结合，利用</w:t>
      </w:r>
      <w:r>
        <w:rPr>
          <w:rFonts w:ascii="Times New Roman" w:hAnsi="Times New Roman"/>
          <w:sz w:val="21"/>
          <w:szCs w:val="21"/>
        </w:rPr>
        <w:t>ATP</w:t>
      </w:r>
      <w:r>
        <w:rPr>
          <w:rFonts w:ascii="Times New Roman" w:hAnsi="Times New Roman" w:hint="eastAsia"/>
          <w:sz w:val="21"/>
          <w:szCs w:val="21"/>
        </w:rPr>
        <w:t>水解</w:t>
      </w:r>
      <w:r>
        <w:rPr>
          <w:rFonts w:ascii="Times New Roman" w:hAnsi="Times New Roman"/>
          <w:sz w:val="21"/>
          <w:szCs w:val="21"/>
        </w:rPr>
        <w:t>释放的能量排出细胞，</w:t>
      </w:r>
      <w:r>
        <w:rPr>
          <w:rFonts w:ascii="Times New Roman" w:hAnsi="Times New Roman" w:hint="eastAsia"/>
          <w:sz w:val="21"/>
          <w:szCs w:val="21"/>
        </w:rPr>
        <w:t>从而</w:t>
      </w:r>
      <w:r>
        <w:rPr>
          <w:rFonts w:ascii="Times New Roman" w:hAnsi="Times New Roman"/>
          <w:sz w:val="21"/>
          <w:szCs w:val="21"/>
        </w:rPr>
        <w:t>使癌细胞</w:t>
      </w:r>
      <w:r>
        <w:rPr>
          <w:rFonts w:ascii="Times New Roman" w:hAnsi="Times New Roman" w:hint="eastAsia"/>
          <w:sz w:val="21"/>
          <w:szCs w:val="21"/>
        </w:rPr>
        <w:t>获得</w:t>
      </w:r>
      <w:r>
        <w:rPr>
          <w:rFonts w:ascii="Times New Roman" w:hAnsi="Times New Roman"/>
          <w:sz w:val="21"/>
          <w:szCs w:val="21"/>
        </w:rPr>
        <w:t>耐药性。下列叙述错误的</w:t>
      </w:r>
      <w:r>
        <w:rPr>
          <w:rFonts w:ascii="Times New Roman" w:hAnsi="Times New Roman" w:hint="eastAsia"/>
          <w:sz w:val="21"/>
          <w:szCs w:val="21"/>
        </w:rPr>
        <w:t>是</w:t>
      </w:r>
    </w:p>
    <w:p w:rsidR="00000000" w14:paraId="7A4BC66B" w14:textId="77777777">
      <w:pPr>
        <w:pStyle w:val="NormalWeb"/>
        <w:widowControl/>
        <w:adjustRightInd w:val="0"/>
        <w:snapToGrid w:val="0"/>
        <w:spacing w:before="0" w:beforeAutospacing="0" w:after="0" w:afterAutospacing="0" w:line="288" w:lineRule="auto"/>
        <w:ind w:left="315" w:hanging="76" w:leftChars="114" w:hangingChars="36"/>
        <w:rPr>
          <w:rFonts w:ascii="Times New Roman" w:hAnsi="Times New Roman"/>
          <w:sz w:val="21"/>
          <w:szCs w:val="21"/>
        </w:rPr>
      </w:pPr>
      <w:r>
        <w:rPr>
          <w:rFonts w:ascii="Times New Roman" w:hAnsi="Times New Roman"/>
          <w:sz w:val="21"/>
          <w:szCs w:val="21"/>
          <w:lang w:bidi="ar"/>
        </w:rPr>
        <w:t>A.</w:t>
      </w:r>
      <w:r>
        <w:rPr>
          <w:rFonts w:ascii="Times New Roman" w:hAnsi="Times New Roman"/>
          <w:sz w:val="21"/>
          <w:szCs w:val="21"/>
        </w:rPr>
        <w:t>P-</w:t>
      </w:r>
      <w:r>
        <w:rPr>
          <w:rFonts w:ascii="Times New Roman" w:hAnsi="Times New Roman"/>
          <w:sz w:val="21"/>
          <w:szCs w:val="21"/>
        </w:rPr>
        <w:t>gp</w:t>
      </w:r>
      <w:r>
        <w:rPr>
          <w:rFonts w:ascii="Times New Roman" w:hAnsi="Times New Roman"/>
          <w:sz w:val="21"/>
          <w:szCs w:val="21"/>
        </w:rPr>
        <w:t>既有水溶性部分又有脂溶性部分</w:t>
      </w:r>
    </w:p>
    <w:p w:rsidR="00000000" w14:paraId="4807EA30" w14:textId="77777777">
      <w:pPr>
        <w:pStyle w:val="NormalWeb"/>
        <w:widowControl/>
        <w:adjustRightInd w:val="0"/>
        <w:snapToGrid w:val="0"/>
        <w:spacing w:before="0" w:beforeAutospacing="0" w:after="0" w:afterAutospacing="0" w:line="288" w:lineRule="auto"/>
        <w:ind w:left="315" w:hanging="76" w:leftChars="114" w:hangingChars="36"/>
        <w:rPr>
          <w:rFonts w:ascii="Times New Roman" w:hAnsi="Times New Roman"/>
          <w:sz w:val="21"/>
          <w:szCs w:val="21"/>
        </w:rPr>
      </w:pPr>
      <w:r>
        <w:rPr>
          <w:rFonts w:ascii="Times New Roman" w:hAnsi="Times New Roman"/>
          <w:sz w:val="21"/>
          <w:szCs w:val="21"/>
          <w:lang w:bidi="ar"/>
        </w:rPr>
        <w:t>B.</w:t>
      </w:r>
      <w:r>
        <w:rPr>
          <w:rFonts w:ascii="Times New Roman" w:hAnsi="Times New Roman"/>
          <w:sz w:val="21"/>
          <w:szCs w:val="21"/>
        </w:rPr>
        <w:t>阿霉素排出癌细胞的方式为主动转运</w:t>
      </w:r>
    </w:p>
    <w:p w:rsidR="00000000" w14:paraId="72AFFBE4" w14:textId="77777777">
      <w:pPr>
        <w:pStyle w:val="NormalWeb"/>
        <w:widowControl/>
        <w:adjustRightInd w:val="0"/>
        <w:snapToGrid w:val="0"/>
        <w:spacing w:before="0" w:beforeAutospacing="0" w:after="0" w:afterAutospacing="0" w:line="288" w:lineRule="auto"/>
        <w:ind w:left="315" w:hanging="76" w:leftChars="114" w:hangingChars="36"/>
        <w:rPr>
          <w:rFonts w:ascii="Times New Roman" w:hAnsi="Times New Roman" w:hint="eastAsia"/>
          <w:sz w:val="21"/>
          <w:szCs w:val="21"/>
        </w:rPr>
      </w:pPr>
      <w:r>
        <w:rPr>
          <w:rFonts w:ascii="Times New Roman" w:hAnsi="Times New Roman"/>
          <w:sz w:val="21"/>
          <w:szCs w:val="21"/>
          <w:lang w:bidi="ar"/>
        </w:rPr>
        <w:t>C.</w:t>
      </w:r>
      <w:r>
        <w:rPr>
          <w:rFonts w:ascii="Times New Roman" w:hAnsi="Times New Roman"/>
          <w:sz w:val="21"/>
          <w:szCs w:val="21"/>
          <w:lang w:bidi="ar"/>
        </w:rPr>
        <w:t>阿霉素会引起癌细胞</w:t>
      </w:r>
      <w:r>
        <w:rPr>
          <w:rFonts w:ascii="Times New Roman" w:hAnsi="Times New Roman" w:hint="eastAsia"/>
          <w:sz w:val="21"/>
          <w:szCs w:val="21"/>
          <w:lang w:bidi="ar"/>
        </w:rPr>
        <w:t>的细胞周期变短</w:t>
      </w:r>
    </w:p>
    <w:p w:rsidR="00000000" w14:paraId="645F4C77" w14:textId="77777777">
      <w:pPr>
        <w:pStyle w:val="NormalWeb"/>
        <w:widowControl/>
        <w:adjustRightInd w:val="0"/>
        <w:snapToGrid w:val="0"/>
        <w:spacing w:before="0" w:beforeAutospacing="0" w:after="0" w:afterAutospacing="0" w:line="288" w:lineRule="auto"/>
        <w:ind w:left="315" w:hanging="76" w:leftChars="114" w:hangingChars="36"/>
        <w:rPr>
          <w:rFonts w:ascii="Times New Roman" w:hAnsi="Times New Roman"/>
          <w:sz w:val="21"/>
          <w:szCs w:val="21"/>
        </w:rPr>
      </w:pPr>
      <w:r>
        <w:rPr>
          <w:rFonts w:ascii="Times New Roman" w:hAnsi="Times New Roman"/>
          <w:sz w:val="21"/>
          <w:szCs w:val="21"/>
          <w:lang w:bidi="ar"/>
        </w:rPr>
        <w:t>D.</w:t>
      </w:r>
      <w:r>
        <w:rPr>
          <w:rFonts w:ascii="Times New Roman" w:hAnsi="Times New Roman"/>
          <w:i/>
          <w:iCs/>
          <w:sz w:val="21"/>
          <w:szCs w:val="21"/>
        </w:rPr>
        <w:t>MDR1</w:t>
      </w:r>
      <w:r>
        <w:rPr>
          <w:rFonts w:ascii="Times New Roman" w:hAnsi="Times New Roman"/>
          <w:sz w:val="21"/>
          <w:szCs w:val="21"/>
        </w:rPr>
        <w:t>基因</w:t>
      </w:r>
      <w:r>
        <w:rPr>
          <w:rFonts w:ascii="Times New Roman" w:hAnsi="Times New Roman"/>
          <w:sz w:val="21"/>
          <w:szCs w:val="21"/>
        </w:rPr>
        <w:t>高表达</w:t>
      </w:r>
      <w:r>
        <w:rPr>
          <w:rFonts w:ascii="Times New Roman" w:hAnsi="Times New Roman"/>
          <w:sz w:val="21"/>
          <w:szCs w:val="21"/>
        </w:rPr>
        <w:t>的癌症患者化疗效果较差</w:t>
      </w:r>
    </w:p>
    <w:p w:rsidR="00000000" w14:paraId="37056E23" w14:textId="77777777">
      <w:pPr>
        <w:pStyle w:val="NormalWeb"/>
        <w:widowControl/>
        <w:adjustRightInd w:val="0"/>
        <w:snapToGrid w:val="0"/>
        <w:spacing w:before="0" w:beforeAutospacing="0" w:after="0" w:afterAutospacing="0" w:line="288" w:lineRule="auto"/>
        <w:ind w:left="315" w:hanging="315" w:hangingChars="150"/>
        <w:outlineLvl w:val="0"/>
        <w:rPr>
          <w:rFonts w:ascii="Times New Roman" w:hAnsi="Times New Roman"/>
          <w:sz w:val="21"/>
          <w:szCs w:val="21"/>
        </w:rPr>
      </w:pPr>
      <w:r>
        <w:rPr>
          <w:rFonts w:ascii="Times New Roman" w:hAnsi="Times New Roman"/>
          <w:sz w:val="21"/>
          <w:szCs w:val="21"/>
          <w:lang w:bidi="ar"/>
        </w:rPr>
        <w:t>7.</w:t>
      </w:r>
      <w:r>
        <w:rPr>
          <w:rFonts w:ascii="Times New Roman" w:hAnsi="Times New Roman" w:hint="eastAsia"/>
          <w:sz w:val="21"/>
          <w:szCs w:val="21"/>
          <w:lang w:bidi="ar"/>
        </w:rPr>
        <w:t xml:space="preserve"> </w:t>
      </w:r>
      <w:r>
        <w:rPr>
          <w:rFonts w:ascii="Times New Roman" w:hAnsi="Times New Roman"/>
          <w:sz w:val="21"/>
          <w:szCs w:val="21"/>
        </w:rPr>
        <w:t>同位素示踪法是生物学研究中的常用方法，下列关于此方法的运用叙述错误的是</w:t>
      </w:r>
    </w:p>
    <w:p w:rsidR="00000000" w14:paraId="665F06AF" w14:textId="77777777">
      <w:pPr>
        <w:pStyle w:val="NormalWeb"/>
        <w:widowControl/>
        <w:adjustRightInd w:val="0"/>
        <w:snapToGrid w:val="0"/>
        <w:spacing w:before="0" w:beforeAutospacing="0" w:after="0" w:afterAutospacing="0" w:line="288" w:lineRule="auto"/>
        <w:ind w:left="315" w:hanging="63" w:leftChars="120" w:hangingChars="30"/>
        <w:rPr>
          <w:rFonts w:ascii="Times New Roman" w:hAnsi="Times New Roman"/>
          <w:sz w:val="21"/>
          <w:szCs w:val="21"/>
        </w:rPr>
      </w:pPr>
      <w:r>
        <w:rPr>
          <w:rFonts w:ascii="Times New Roman" w:hAnsi="Times New Roman"/>
          <w:sz w:val="21"/>
          <w:szCs w:val="21"/>
          <w:lang w:bidi="ar"/>
        </w:rPr>
        <w:t>A.</w:t>
      </w:r>
      <w:r>
        <w:rPr>
          <w:rFonts w:ascii="Times New Roman" w:hAnsi="Times New Roman" w:hint="eastAsia"/>
          <w:sz w:val="21"/>
          <w:szCs w:val="21"/>
          <w:lang w:bidi="ar"/>
        </w:rPr>
        <w:t>用</w:t>
      </w:r>
      <w:r>
        <w:rPr>
          <w:rFonts w:ascii="Times New Roman" w:hAnsi="Times New Roman"/>
          <w:sz w:val="21"/>
          <w:szCs w:val="21"/>
          <w:vertAlign w:val="superscript"/>
        </w:rPr>
        <w:t>13</w:t>
      </w:r>
      <w:r>
        <w:rPr>
          <w:rFonts w:ascii="Times New Roman" w:hAnsi="Times New Roman"/>
          <w:sz w:val="21"/>
          <w:szCs w:val="21"/>
        </w:rPr>
        <w:t>C</w:t>
      </w:r>
      <w:r>
        <w:rPr>
          <w:rFonts w:ascii="Times New Roman" w:hAnsi="Times New Roman"/>
          <w:sz w:val="21"/>
          <w:szCs w:val="21"/>
        </w:rPr>
        <w:t>标记</w:t>
      </w:r>
      <w:r>
        <w:rPr>
          <w:rFonts w:ascii="Times New Roman" w:hAnsi="Times New Roman"/>
          <w:sz w:val="21"/>
          <w:szCs w:val="21"/>
        </w:rPr>
        <w:t>CO</w:t>
      </w:r>
      <w:r>
        <w:rPr>
          <w:rFonts w:ascii="Times New Roman" w:hAnsi="Times New Roman"/>
          <w:sz w:val="21"/>
          <w:szCs w:val="21"/>
          <w:vertAlign w:val="subscript"/>
        </w:rPr>
        <w:t>2</w:t>
      </w:r>
      <w:r>
        <w:rPr>
          <w:rFonts w:ascii="Times New Roman" w:hAnsi="Times New Roman"/>
          <w:sz w:val="21"/>
          <w:szCs w:val="21"/>
        </w:rPr>
        <w:t>为原料可探究光合产物的分配情况</w:t>
      </w:r>
    </w:p>
    <w:p w:rsidR="00000000" w14:paraId="66905CD6" w14:textId="77777777">
      <w:pPr>
        <w:pStyle w:val="NormalWeb"/>
        <w:widowControl/>
        <w:adjustRightInd w:val="0"/>
        <w:snapToGrid w:val="0"/>
        <w:spacing w:before="0" w:beforeAutospacing="0" w:after="0" w:afterAutospacing="0" w:line="288" w:lineRule="auto"/>
        <w:ind w:left="315" w:hanging="63" w:leftChars="120" w:hangingChars="30"/>
        <w:rPr>
          <w:rFonts w:ascii="Times New Roman" w:hAnsi="Times New Roman"/>
          <w:sz w:val="21"/>
          <w:szCs w:val="21"/>
        </w:rPr>
      </w:pPr>
      <w:r>
        <w:rPr>
          <w:rFonts w:ascii="Times New Roman" w:hAnsi="Times New Roman"/>
          <w:sz w:val="21"/>
          <w:szCs w:val="21"/>
          <w:lang w:bidi="ar"/>
        </w:rPr>
        <w:t>B.</w:t>
      </w:r>
      <w:r>
        <w:rPr>
          <w:rFonts w:ascii="Times New Roman" w:hAnsi="Times New Roman" w:hint="eastAsia"/>
          <w:sz w:val="21"/>
          <w:szCs w:val="21"/>
        </w:rPr>
        <w:t>用</w:t>
      </w:r>
      <w:r>
        <w:rPr>
          <w:rFonts w:ascii="Times New Roman" w:hAnsi="Times New Roman"/>
          <w:sz w:val="21"/>
          <w:szCs w:val="21"/>
          <w:vertAlign w:val="superscript"/>
        </w:rPr>
        <w:t>3</w:t>
      </w:r>
      <w:r>
        <w:rPr>
          <w:rFonts w:ascii="Times New Roman" w:hAnsi="Times New Roman"/>
          <w:sz w:val="21"/>
          <w:szCs w:val="21"/>
        </w:rPr>
        <w:t>H</w:t>
      </w:r>
      <w:r>
        <w:rPr>
          <w:rFonts w:ascii="Times New Roman" w:hAnsi="Times New Roman"/>
          <w:sz w:val="21"/>
          <w:szCs w:val="21"/>
        </w:rPr>
        <w:t>标记的氨基酸可探究胰蛋白酶的合成和分泌路径</w:t>
      </w:r>
    </w:p>
    <w:p w:rsidR="00000000" w14:paraId="4B4661D9" w14:textId="77777777">
      <w:pPr>
        <w:pStyle w:val="NormalWeb"/>
        <w:widowControl/>
        <w:adjustRightInd w:val="0"/>
        <w:snapToGrid w:val="0"/>
        <w:spacing w:before="0" w:beforeAutospacing="0" w:after="0" w:afterAutospacing="0" w:line="288" w:lineRule="auto"/>
        <w:ind w:left="315" w:hanging="63" w:leftChars="120" w:hangingChars="30"/>
        <w:rPr>
          <w:rFonts w:ascii="Times New Roman" w:hAnsi="Times New Roman"/>
          <w:sz w:val="21"/>
          <w:szCs w:val="21"/>
        </w:rPr>
      </w:pPr>
      <w:r>
        <w:rPr>
          <w:rFonts w:ascii="Times New Roman" w:hAnsi="Times New Roman"/>
          <w:sz w:val="21"/>
          <w:szCs w:val="21"/>
          <w:lang w:bidi="ar"/>
        </w:rPr>
        <w:t>C.</w:t>
      </w:r>
      <w:r>
        <w:rPr>
          <w:rFonts w:ascii="Times New Roman" w:hAnsi="Times New Roman" w:hint="eastAsia"/>
          <w:sz w:val="21"/>
          <w:szCs w:val="21"/>
          <w:lang w:bidi="ar"/>
        </w:rPr>
        <w:t>用</w:t>
      </w:r>
      <w:r>
        <w:rPr>
          <w:rFonts w:ascii="Times New Roman" w:hAnsi="Times New Roman"/>
          <w:sz w:val="21"/>
          <w:szCs w:val="21"/>
          <w:vertAlign w:val="superscript"/>
        </w:rPr>
        <w:t>18</w:t>
      </w:r>
      <w:r>
        <w:rPr>
          <w:rFonts w:ascii="Times New Roman" w:hAnsi="Times New Roman"/>
          <w:sz w:val="21"/>
          <w:szCs w:val="21"/>
        </w:rPr>
        <w:t>O</w:t>
      </w:r>
      <w:r>
        <w:rPr>
          <w:rFonts w:ascii="Times New Roman" w:hAnsi="Times New Roman"/>
          <w:sz w:val="21"/>
          <w:szCs w:val="21"/>
        </w:rPr>
        <w:t>标记的</w:t>
      </w:r>
      <w:r>
        <w:rPr>
          <w:rFonts w:ascii="Times New Roman" w:hAnsi="Times New Roman"/>
          <w:sz w:val="21"/>
          <w:szCs w:val="21"/>
        </w:rPr>
        <w:t>T2</w:t>
      </w:r>
      <w:r>
        <w:rPr>
          <w:rFonts w:ascii="Times New Roman" w:hAnsi="Times New Roman"/>
          <w:sz w:val="21"/>
          <w:szCs w:val="21"/>
        </w:rPr>
        <w:t>噬菌体</w:t>
      </w:r>
      <w:r>
        <w:rPr>
          <w:rFonts w:ascii="Times New Roman" w:hAnsi="Times New Roman"/>
          <w:sz w:val="21"/>
          <w:szCs w:val="21"/>
        </w:rPr>
        <w:t>侵染</w:t>
      </w:r>
      <w:r>
        <w:rPr>
          <w:rFonts w:ascii="Times New Roman" w:hAnsi="Times New Roman"/>
          <w:sz w:val="21"/>
          <w:szCs w:val="21"/>
        </w:rPr>
        <w:t>大肠杆菌可验证遗传物质是</w:t>
      </w:r>
      <w:r>
        <w:rPr>
          <w:rFonts w:ascii="Times New Roman" w:hAnsi="Times New Roman"/>
          <w:sz w:val="21"/>
          <w:szCs w:val="21"/>
        </w:rPr>
        <w:t>DNA</w:t>
      </w:r>
    </w:p>
    <w:p w:rsidR="00000000" w14:paraId="66248F15" w14:textId="77777777">
      <w:pPr>
        <w:pStyle w:val="NormalWeb"/>
        <w:widowControl/>
        <w:adjustRightInd w:val="0"/>
        <w:snapToGrid w:val="0"/>
        <w:spacing w:before="0" w:beforeAutospacing="0" w:after="0" w:afterAutospacing="0" w:line="288" w:lineRule="auto"/>
        <w:ind w:left="315" w:hanging="63" w:leftChars="120" w:hangingChars="30"/>
        <w:rPr>
          <w:rFonts w:ascii="Times New Roman" w:hAnsi="Times New Roman"/>
          <w:sz w:val="21"/>
          <w:szCs w:val="21"/>
        </w:rPr>
      </w:pPr>
      <w:r>
        <w:rPr>
          <w:rFonts w:ascii="Times New Roman" w:hAnsi="Times New Roman"/>
          <w:sz w:val="21"/>
          <w:szCs w:val="21"/>
          <w:lang w:bidi="ar"/>
        </w:rPr>
        <w:t>D.</w:t>
      </w:r>
      <w:r>
        <w:rPr>
          <w:rFonts w:ascii="Times New Roman" w:hAnsi="Times New Roman" w:hint="eastAsia"/>
          <w:sz w:val="21"/>
          <w:szCs w:val="21"/>
          <w:lang w:bidi="ar"/>
        </w:rPr>
        <w:t>用</w:t>
      </w:r>
      <w:r>
        <w:rPr>
          <w:rFonts w:ascii="Times New Roman" w:hAnsi="Times New Roman"/>
          <w:sz w:val="21"/>
          <w:szCs w:val="21"/>
          <w:vertAlign w:val="superscript"/>
        </w:rPr>
        <w:t>15</w:t>
      </w:r>
      <w:r>
        <w:rPr>
          <w:rFonts w:ascii="Times New Roman" w:hAnsi="Times New Roman"/>
          <w:sz w:val="21"/>
          <w:szCs w:val="21"/>
        </w:rPr>
        <w:t>N</w:t>
      </w:r>
      <w:r>
        <w:rPr>
          <w:rFonts w:ascii="Times New Roman" w:hAnsi="Times New Roman"/>
          <w:sz w:val="21"/>
          <w:szCs w:val="21"/>
        </w:rPr>
        <w:t>标记</w:t>
      </w:r>
      <w:r>
        <w:rPr>
          <w:rFonts w:ascii="Times New Roman" w:hAnsi="Times New Roman" w:hint="eastAsia"/>
          <w:sz w:val="21"/>
          <w:szCs w:val="21"/>
        </w:rPr>
        <w:t>的</w:t>
      </w:r>
      <w:r>
        <w:rPr>
          <w:rFonts w:ascii="Times New Roman" w:hAnsi="Times New Roman"/>
          <w:sz w:val="21"/>
          <w:szCs w:val="21"/>
        </w:rPr>
        <w:t>DNA</w:t>
      </w:r>
      <w:r>
        <w:rPr>
          <w:rFonts w:ascii="Times New Roman" w:hAnsi="Times New Roman"/>
          <w:sz w:val="21"/>
          <w:szCs w:val="21"/>
        </w:rPr>
        <w:t>通过密度梯度离心法验证</w:t>
      </w:r>
      <w:r>
        <w:rPr>
          <w:rFonts w:ascii="Times New Roman" w:hAnsi="Times New Roman"/>
          <w:sz w:val="21"/>
          <w:szCs w:val="21"/>
        </w:rPr>
        <w:t>DNA</w:t>
      </w:r>
      <w:r>
        <w:rPr>
          <w:rFonts w:ascii="Times New Roman" w:hAnsi="Times New Roman"/>
          <w:sz w:val="21"/>
          <w:szCs w:val="21"/>
        </w:rPr>
        <w:t>的半保留复制</w:t>
      </w:r>
    </w:p>
    <w:p w:rsidR="00000000" w14:paraId="2391FCE3" w14:textId="6583D67B">
      <w:pPr>
        <w:adjustRightInd w:val="0"/>
        <w:snapToGrid w:val="0"/>
        <w:spacing w:line="288" w:lineRule="auto"/>
        <w:ind w:left="231" w:hanging="231" w:hangingChars="110"/>
        <w:jc w:val="left"/>
        <w:outlineLvl w:val="0"/>
        <w:rPr>
          <w:rFonts w:ascii="Times New Roman" w:hAnsi="Times New Roman"/>
          <w:bCs/>
          <w:szCs w:val="21"/>
        </w:rPr>
      </w:pPr>
      <w:r>
        <w:rPr>
          <w:noProof/>
          <w:lang w:val="en-US" w:eastAsia="zh-CN"/>
        </w:rPr>
        <w:drawing>
          <wp:anchor distT="0" distB="0" distL="114300" distR="114300" simplePos="0" relativeHeight="251659264" behindDoc="0" locked="0" layoutInCell="1" allowOverlap="1">
            <wp:simplePos x="0" y="0"/>
            <wp:positionH relativeFrom="column">
              <wp:posOffset>3345815</wp:posOffset>
            </wp:positionH>
            <wp:positionV relativeFrom="paragraph">
              <wp:posOffset>219710</wp:posOffset>
            </wp:positionV>
            <wp:extent cx="2103755" cy="932180"/>
            <wp:effectExtent l="0" t="0" r="0" b="0"/>
            <wp:wrapSquare wrapText="bothSides"/>
            <wp:docPr id="1349248253" name="图片 35" descr="5416d0a7879042128ade3d2d02573c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48253" name="图片 35" descr="5416d0a7879042128ade3d2d02573cde"/>
                    <pic:cNvPicPr>
                      <a:picLocks noChangeAspect="1" noChangeArrowheads="1"/>
                    </pic:cNvPicPr>
                  </pic:nvPicPr>
                  <pic:blipFill>
                    <a:blip xmlns:r="http://schemas.openxmlformats.org/officeDocument/2006/relationships" r:embed="rId6">
                      <a:lum bright="36000" contrast="6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3755" cy="932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bCs/>
          <w:szCs w:val="21"/>
        </w:rPr>
        <w:t>8.</w:t>
      </w:r>
      <w:r>
        <w:rPr>
          <w:rFonts w:ascii="Times New Roman" w:hAnsi="Times New Roman" w:hint="eastAsia"/>
          <w:bCs/>
          <w:szCs w:val="21"/>
        </w:rPr>
        <w:t xml:space="preserve"> </w:t>
      </w:r>
      <w:r>
        <w:rPr>
          <w:rFonts w:ascii="Times New Roman" w:hAnsi="Times New Roman"/>
          <w:bCs/>
          <w:szCs w:val="21"/>
        </w:rPr>
        <w:t>蚕豆病受一对等位基因控制，人群中男性患者明显多于女性患者。</w:t>
      </w:r>
      <w:r>
        <w:rPr>
          <w:rFonts w:ascii="Times New Roman" w:hAnsi="Times New Roman" w:hint="eastAsia"/>
          <w:bCs/>
          <w:szCs w:val="21"/>
        </w:rPr>
        <w:t>右</w:t>
      </w:r>
      <w:r>
        <w:rPr>
          <w:rFonts w:ascii="Times New Roman" w:hAnsi="Times New Roman"/>
          <w:bCs/>
          <w:szCs w:val="21"/>
        </w:rPr>
        <w:t>图为某家族蚕豆病的遗传系谱图。下列叙述错误的是</w:t>
      </w:r>
    </w:p>
    <w:p w:rsidR="00000000" w14:paraId="329F454A" w14:textId="77777777">
      <w:pPr>
        <w:adjustRightInd w:val="0"/>
        <w:snapToGrid w:val="0"/>
        <w:spacing w:line="288" w:lineRule="auto"/>
        <w:ind w:left="315" w:hanging="48" w:leftChars="127" w:hangingChars="23"/>
        <w:rPr>
          <w:rFonts w:ascii="Times New Roman" w:hAnsi="Times New Roman"/>
          <w:bCs/>
          <w:szCs w:val="21"/>
        </w:rPr>
      </w:pPr>
      <w:r>
        <w:rPr>
          <w:rFonts w:ascii="Times New Roman" w:hAnsi="Times New Roman"/>
          <w:bCs/>
          <w:szCs w:val="21"/>
        </w:rPr>
        <w:t>A.</w:t>
      </w:r>
      <w:r>
        <w:rPr>
          <w:rFonts w:ascii="Times New Roman" w:hAnsi="Times New Roman"/>
          <w:bCs/>
          <w:szCs w:val="21"/>
        </w:rPr>
        <w:t>该病的遗传方式</w:t>
      </w:r>
      <w:r>
        <w:rPr>
          <w:rFonts w:ascii="Times New Roman" w:hAnsi="Times New Roman" w:hint="eastAsia"/>
          <w:bCs/>
          <w:szCs w:val="21"/>
        </w:rPr>
        <w:t>是</w:t>
      </w:r>
      <w:r>
        <w:rPr>
          <w:rFonts w:ascii="Times New Roman" w:hAnsi="Times New Roman"/>
          <w:bCs/>
          <w:szCs w:val="21"/>
        </w:rPr>
        <w:t>伴</w:t>
      </w:r>
      <w:r>
        <w:rPr>
          <w:rFonts w:ascii="Times New Roman" w:hAnsi="Times New Roman"/>
          <w:bCs/>
          <w:szCs w:val="21"/>
        </w:rPr>
        <w:t>X</w:t>
      </w:r>
      <w:r>
        <w:rPr>
          <w:rFonts w:ascii="Times New Roman" w:hAnsi="Times New Roman"/>
          <w:bCs/>
          <w:szCs w:val="21"/>
        </w:rPr>
        <w:t>染色体隐性遗传</w:t>
      </w:r>
    </w:p>
    <w:p w:rsidR="00000000" w14:paraId="233203E6" w14:textId="77777777">
      <w:pPr>
        <w:adjustRightInd w:val="0"/>
        <w:snapToGrid w:val="0"/>
        <w:spacing w:line="288" w:lineRule="auto"/>
        <w:ind w:left="315" w:hanging="48" w:leftChars="127" w:hangingChars="23"/>
        <w:rPr>
          <w:rFonts w:ascii="Times New Roman" w:hAnsi="Times New Roman"/>
          <w:bCs/>
          <w:szCs w:val="21"/>
        </w:rPr>
      </w:pPr>
      <w:r>
        <w:rPr>
          <w:rFonts w:ascii="Times New Roman" w:hAnsi="Times New Roman"/>
          <w:bCs/>
          <w:szCs w:val="21"/>
        </w:rPr>
        <w:t>B.7</w:t>
      </w:r>
      <w:r>
        <w:rPr>
          <w:rFonts w:ascii="Times New Roman" w:hAnsi="Times New Roman"/>
          <w:bCs/>
          <w:szCs w:val="21"/>
        </w:rPr>
        <w:t>号个体是纯合子的概率为</w:t>
      </w:r>
      <w:r>
        <w:rPr>
          <w:rFonts w:ascii="Times New Roman" w:hAnsi="Times New Roman"/>
          <w:bCs/>
          <w:szCs w:val="21"/>
        </w:rPr>
        <w:t>1/2</w:t>
      </w:r>
    </w:p>
    <w:p w:rsidR="00000000" w14:paraId="50CC4421" w14:textId="77777777">
      <w:pPr>
        <w:adjustRightInd w:val="0"/>
        <w:snapToGrid w:val="0"/>
        <w:spacing w:line="288" w:lineRule="auto"/>
        <w:ind w:left="315" w:hanging="48" w:leftChars="127" w:hangingChars="23"/>
        <w:rPr>
          <w:rFonts w:ascii="Times New Roman" w:hAnsi="Times New Roman"/>
          <w:bCs/>
          <w:szCs w:val="21"/>
        </w:rPr>
      </w:pPr>
      <w:r>
        <w:rPr>
          <w:rFonts w:ascii="Times New Roman" w:hAnsi="Times New Roman"/>
          <w:bCs/>
          <w:szCs w:val="21"/>
        </w:rPr>
        <w:t>C.9</w:t>
      </w:r>
      <w:r>
        <w:rPr>
          <w:rFonts w:ascii="Times New Roman" w:hAnsi="Times New Roman"/>
          <w:bCs/>
          <w:szCs w:val="21"/>
        </w:rPr>
        <w:t>号的致病基因来自于</w:t>
      </w:r>
      <w:r>
        <w:rPr>
          <w:rFonts w:ascii="Times New Roman" w:hAnsi="Times New Roman"/>
          <w:bCs/>
          <w:szCs w:val="21"/>
        </w:rPr>
        <w:t>2</w:t>
      </w:r>
      <w:r>
        <w:rPr>
          <w:rFonts w:ascii="Times New Roman" w:hAnsi="Times New Roman"/>
          <w:bCs/>
          <w:szCs w:val="21"/>
        </w:rPr>
        <w:t>号个体</w:t>
      </w:r>
    </w:p>
    <w:p w:rsidR="00000000" w14:paraId="475E7AF5" w14:textId="77777777">
      <w:pPr>
        <w:adjustRightInd w:val="0"/>
        <w:snapToGrid w:val="0"/>
        <w:spacing w:line="288" w:lineRule="auto"/>
        <w:ind w:left="315" w:hanging="48" w:leftChars="127" w:hangingChars="23"/>
        <w:rPr>
          <w:rFonts w:ascii="Times New Roman" w:hAnsi="Times New Roman"/>
          <w:bCs/>
          <w:szCs w:val="21"/>
        </w:rPr>
      </w:pPr>
      <w:r>
        <w:rPr>
          <w:rFonts w:ascii="Times New Roman" w:hAnsi="Times New Roman"/>
          <w:bCs/>
          <w:szCs w:val="21"/>
        </w:rPr>
        <w:t>D.8</w:t>
      </w:r>
      <w:r>
        <w:rPr>
          <w:rFonts w:ascii="Times New Roman" w:hAnsi="Times New Roman"/>
          <w:bCs/>
          <w:szCs w:val="21"/>
        </w:rPr>
        <w:t>号与正常男性婚配，子代男孩患病的概率是</w:t>
      </w:r>
      <w:r>
        <w:rPr>
          <w:rFonts w:ascii="Times New Roman" w:hAnsi="Times New Roman"/>
          <w:bCs/>
          <w:szCs w:val="21"/>
        </w:rPr>
        <w:t>1/8</w:t>
      </w:r>
    </w:p>
    <w:p w:rsidR="00000000" w14:paraId="0E9FE219" w14:textId="77777777">
      <w:pPr>
        <w:adjustRightInd w:val="0"/>
        <w:snapToGrid w:val="0"/>
        <w:spacing w:line="288" w:lineRule="auto"/>
        <w:ind w:left="231" w:hanging="231" w:hangingChars="110"/>
        <w:jc w:val="left"/>
        <w:outlineLvl w:val="0"/>
        <w:rPr>
          <w:rFonts w:ascii="Times New Roman" w:hAnsi="Times New Roman"/>
          <w:bCs/>
          <w:szCs w:val="21"/>
        </w:rPr>
      </w:pPr>
      <w:r>
        <w:rPr>
          <w:rFonts w:ascii="Times New Roman" w:hAnsi="Times New Roman"/>
          <w:bCs/>
          <w:szCs w:val="21"/>
        </w:rPr>
        <w:t>9.</w:t>
      </w:r>
      <w:r>
        <w:rPr>
          <w:rFonts w:ascii="Times New Roman" w:hAnsi="Times New Roman" w:hint="eastAsia"/>
          <w:bCs/>
          <w:szCs w:val="21"/>
        </w:rPr>
        <w:t xml:space="preserve"> </w:t>
      </w:r>
      <w:r>
        <w:rPr>
          <w:rFonts w:ascii="Times New Roman" w:hAnsi="Times New Roman"/>
          <w:bCs/>
          <w:szCs w:val="21"/>
        </w:rPr>
        <w:t>褪黑素与机体</w:t>
      </w:r>
      <w:r>
        <w:rPr>
          <w:rFonts w:ascii="Times New Roman" w:hAnsi="Times New Roman" w:hint="eastAsia"/>
          <w:bCs/>
          <w:szCs w:val="21"/>
        </w:rPr>
        <w:t>的</w:t>
      </w:r>
      <w:r>
        <w:rPr>
          <w:rFonts w:ascii="Times New Roman" w:hAnsi="Times New Roman"/>
          <w:bCs/>
          <w:szCs w:val="21"/>
        </w:rPr>
        <w:t>神经调节</w:t>
      </w:r>
      <w:r>
        <w:rPr>
          <w:rFonts w:ascii="Times New Roman" w:hAnsi="Times New Roman" w:hint="eastAsia"/>
          <w:bCs/>
          <w:szCs w:val="21"/>
        </w:rPr>
        <w:t>、</w:t>
      </w:r>
      <w:r>
        <w:rPr>
          <w:rFonts w:ascii="Times New Roman" w:hAnsi="Times New Roman"/>
          <w:bCs/>
          <w:szCs w:val="21"/>
        </w:rPr>
        <w:t>清除自由基等密切相关。</w:t>
      </w:r>
      <w:r>
        <w:rPr>
          <w:rFonts w:ascii="Times New Roman" w:hAnsi="Times New Roman" w:hint="eastAsia"/>
          <w:bCs/>
          <w:szCs w:val="21"/>
        </w:rPr>
        <w:t>科研</w:t>
      </w:r>
      <w:r>
        <w:rPr>
          <w:rFonts w:ascii="Times New Roman" w:hAnsi="Times New Roman"/>
          <w:bCs/>
          <w:szCs w:val="21"/>
        </w:rPr>
        <w:t>人员欲制备褪黑素单克隆抗体用于褪黑素检测，但由于褪黑素无法</w:t>
      </w:r>
      <w:r>
        <w:rPr>
          <w:rFonts w:ascii="Times New Roman" w:hAnsi="Times New Roman" w:hint="eastAsia"/>
          <w:bCs/>
          <w:szCs w:val="21"/>
        </w:rPr>
        <w:t>直接</w:t>
      </w:r>
      <w:r>
        <w:rPr>
          <w:rFonts w:ascii="Times New Roman" w:hAnsi="Times New Roman"/>
          <w:bCs/>
          <w:szCs w:val="21"/>
        </w:rPr>
        <w:t>刺激免疫应答的产生，故</w:t>
      </w:r>
      <w:r>
        <w:rPr>
          <w:rFonts w:ascii="Times New Roman" w:hAnsi="Times New Roman"/>
          <w:szCs w:val="21"/>
        </w:rPr>
        <w:t>将其与卵清蛋白</w:t>
      </w:r>
      <w:r>
        <w:rPr>
          <w:rFonts w:ascii="Times New Roman" w:hAnsi="Times New Roman" w:hint="eastAsia"/>
          <w:szCs w:val="21"/>
        </w:rPr>
        <w:t>偶联</w:t>
      </w:r>
      <w:r>
        <w:rPr>
          <w:rFonts w:ascii="Times New Roman" w:hAnsi="Times New Roman"/>
          <w:szCs w:val="21"/>
        </w:rPr>
        <w:t>，多轮免疫后成功获得免疫小鼠</w:t>
      </w:r>
      <w:r>
        <w:rPr>
          <w:rFonts w:ascii="Times New Roman" w:hAnsi="Times New Roman"/>
          <w:bCs/>
          <w:szCs w:val="21"/>
        </w:rPr>
        <w:t>。下列叙述错误的是</w:t>
      </w:r>
    </w:p>
    <w:p w:rsidR="00000000" w14:paraId="26B18B70" w14:textId="77777777">
      <w:pPr>
        <w:adjustRightInd w:val="0"/>
        <w:snapToGrid w:val="0"/>
        <w:spacing w:line="288" w:lineRule="auto"/>
        <w:ind w:left="315" w:hanging="63" w:leftChars="120" w:hangingChars="30"/>
        <w:jc w:val="left"/>
        <w:rPr>
          <w:rFonts w:ascii="Times New Roman" w:hAnsi="Times New Roman"/>
          <w:szCs w:val="21"/>
        </w:rPr>
      </w:pPr>
      <w:r>
        <w:rPr>
          <w:rFonts w:ascii="Times New Roman" w:hAnsi="Times New Roman"/>
          <w:szCs w:val="21"/>
        </w:rPr>
        <w:t>A.</w:t>
      </w:r>
      <w:r>
        <w:rPr>
          <w:rFonts w:ascii="Times New Roman" w:hAnsi="Times New Roman"/>
          <w:szCs w:val="21"/>
        </w:rPr>
        <w:t>多轮免疫的目的是获得更多的免疫细胞</w:t>
      </w:r>
    </w:p>
    <w:p w:rsidR="00000000" w14:paraId="043EFD91" w14:textId="77777777">
      <w:pPr>
        <w:adjustRightInd w:val="0"/>
        <w:snapToGrid w:val="0"/>
        <w:spacing w:line="288" w:lineRule="auto"/>
        <w:ind w:left="315" w:hanging="63" w:leftChars="120" w:hangingChars="30"/>
        <w:jc w:val="left"/>
        <w:rPr>
          <w:rFonts w:ascii="Times New Roman" w:hAnsi="Times New Roman"/>
          <w:szCs w:val="21"/>
        </w:rPr>
      </w:pPr>
      <w:r>
        <w:rPr>
          <w:rFonts w:ascii="Times New Roman" w:hAnsi="Times New Roman"/>
          <w:szCs w:val="21"/>
        </w:rPr>
        <w:t>B.</w:t>
      </w:r>
      <w:r>
        <w:rPr>
          <w:rFonts w:ascii="Times New Roman" w:hAnsi="Times New Roman"/>
          <w:szCs w:val="21"/>
        </w:rPr>
        <w:t>获得的杂交瘤细胞</w:t>
      </w:r>
      <w:r>
        <w:rPr>
          <w:rFonts w:ascii="Times New Roman" w:hAnsi="Times New Roman" w:hint="eastAsia"/>
          <w:szCs w:val="21"/>
        </w:rPr>
        <w:t>需</w:t>
      </w:r>
      <w:r>
        <w:rPr>
          <w:rFonts w:ascii="Times New Roman" w:hAnsi="Times New Roman"/>
          <w:szCs w:val="21"/>
        </w:rPr>
        <w:t>在抗原刺激下分泌褪黑素抗体</w:t>
      </w:r>
    </w:p>
    <w:p w:rsidR="00000000" w14:paraId="7F9247CA" w14:textId="77777777">
      <w:pPr>
        <w:adjustRightInd w:val="0"/>
        <w:snapToGrid w:val="0"/>
        <w:spacing w:line="288" w:lineRule="auto"/>
        <w:ind w:left="315" w:hanging="63" w:leftChars="120" w:hangingChars="30"/>
        <w:jc w:val="left"/>
        <w:rPr>
          <w:rFonts w:ascii="Times New Roman" w:hAnsi="Times New Roman"/>
          <w:szCs w:val="21"/>
        </w:rPr>
      </w:pPr>
      <w:r>
        <w:rPr>
          <w:rFonts w:ascii="Times New Roman" w:hAnsi="Times New Roman"/>
          <w:szCs w:val="21"/>
        </w:rPr>
        <w:t>C.</w:t>
      </w:r>
      <w:r>
        <w:rPr>
          <w:rFonts w:ascii="Times New Roman" w:hAnsi="Times New Roman"/>
          <w:szCs w:val="21"/>
        </w:rPr>
        <w:t>可用凝胶电泳对获得的褪黑素单克隆抗体进行鉴定</w:t>
      </w:r>
    </w:p>
    <w:p w:rsidR="00000000" w14:paraId="29D8FF5A" w14:textId="77777777">
      <w:pPr>
        <w:adjustRightInd w:val="0"/>
        <w:snapToGrid w:val="0"/>
        <w:spacing w:line="288" w:lineRule="auto"/>
        <w:ind w:left="315" w:hanging="63" w:leftChars="120" w:hangingChars="30"/>
        <w:jc w:val="left"/>
        <w:rPr>
          <w:rFonts w:ascii="Times New Roman" w:hAnsi="Times New Roman"/>
          <w:bCs/>
          <w:szCs w:val="21"/>
        </w:rPr>
      </w:pPr>
      <w:r>
        <w:rPr>
          <w:rFonts w:ascii="Times New Roman" w:hAnsi="Times New Roman"/>
          <w:bCs/>
          <w:szCs w:val="21"/>
        </w:rPr>
        <w:t>D.</w:t>
      </w:r>
      <w:r>
        <w:rPr>
          <w:rFonts w:ascii="Times New Roman" w:hAnsi="Times New Roman"/>
          <w:szCs w:val="21"/>
        </w:rPr>
        <w:t>褪黑素与卵清蛋白偶联后形成的空间构象能被免疫系统识别</w:t>
      </w:r>
    </w:p>
    <w:p w:rsidR="00000000" w14:paraId="04C8F9FD" w14:textId="77777777">
      <w:pPr>
        <w:widowControl/>
        <w:adjustRightInd w:val="0"/>
        <w:snapToGrid w:val="0"/>
        <w:spacing w:line="288" w:lineRule="auto"/>
        <w:ind w:left="252" w:hanging="252" w:hangingChars="120"/>
        <w:jc w:val="left"/>
        <w:outlineLvl w:val="0"/>
        <w:rPr>
          <w:rFonts w:ascii="Times New Roman" w:hAnsi="Times New Roman"/>
          <w:bCs/>
          <w:szCs w:val="21"/>
        </w:rPr>
      </w:pPr>
      <w:r>
        <w:rPr>
          <w:rFonts w:ascii="Times New Roman" w:hAnsi="Times New Roman"/>
          <w:bCs/>
          <w:szCs w:val="21"/>
        </w:rPr>
        <w:t>10.</w:t>
      </w:r>
      <w:r>
        <w:rPr>
          <w:rFonts w:ascii="Times New Roman" w:hAnsi="Times New Roman" w:hint="eastAsia"/>
          <w:bCs/>
          <w:szCs w:val="21"/>
        </w:rPr>
        <w:t>科学家</w:t>
      </w:r>
      <w:r>
        <w:rPr>
          <w:rFonts w:ascii="Times New Roman" w:hAnsi="Times New Roman"/>
          <w:bCs/>
          <w:szCs w:val="21"/>
        </w:rPr>
        <w:t>对</w:t>
      </w:r>
      <w:r>
        <w:rPr>
          <w:rFonts w:ascii="Times New Roman" w:hAnsi="Times New Roman" w:hint="eastAsia"/>
          <w:bCs/>
          <w:szCs w:val="21"/>
        </w:rPr>
        <w:t>某</w:t>
      </w:r>
      <w:r>
        <w:rPr>
          <w:rFonts w:ascii="Times New Roman" w:hAnsi="Times New Roman"/>
          <w:bCs/>
          <w:szCs w:val="21"/>
        </w:rPr>
        <w:t>小岛上的</w:t>
      </w:r>
      <w:r>
        <w:rPr>
          <w:rFonts w:ascii="Times New Roman" w:hAnsi="Times New Roman"/>
          <w:bCs/>
          <w:szCs w:val="21"/>
        </w:rPr>
        <w:t>中地雀</w:t>
      </w:r>
      <w:r>
        <w:rPr>
          <w:rFonts w:ascii="Times New Roman" w:hAnsi="Times New Roman" w:hint="eastAsia"/>
          <w:bCs/>
          <w:szCs w:val="21"/>
        </w:rPr>
        <w:t>种群</w:t>
      </w:r>
      <w:r>
        <w:rPr>
          <w:rFonts w:ascii="Times New Roman" w:hAnsi="Times New Roman"/>
          <w:bCs/>
          <w:szCs w:val="21"/>
        </w:rPr>
        <w:t>进行了连续多年观察</w:t>
      </w:r>
      <w:r>
        <w:rPr>
          <w:rFonts w:ascii="Times New Roman" w:hAnsi="Times New Roman" w:hint="eastAsia"/>
          <w:bCs/>
          <w:szCs w:val="21"/>
        </w:rPr>
        <w:t>。调查</w:t>
      </w:r>
      <w:r>
        <w:rPr>
          <w:rFonts w:ascii="Times New Roman" w:hAnsi="Times New Roman"/>
          <w:bCs/>
          <w:szCs w:val="21"/>
        </w:rPr>
        <w:t>发现</w:t>
      </w:r>
      <w:r>
        <w:rPr>
          <w:rFonts w:ascii="Times New Roman" w:hAnsi="Times New Roman" w:hint="eastAsia"/>
          <w:bCs/>
          <w:szCs w:val="21"/>
        </w:rPr>
        <w:t>，</w:t>
      </w:r>
      <w:r>
        <w:rPr>
          <w:rFonts w:ascii="Times New Roman" w:hAnsi="Times New Roman"/>
          <w:bCs/>
          <w:szCs w:val="21"/>
        </w:rPr>
        <w:t>持续干旱</w:t>
      </w:r>
      <w:r>
        <w:rPr>
          <w:rFonts w:ascii="Times New Roman" w:hAnsi="Times New Roman" w:hint="eastAsia"/>
          <w:bCs/>
          <w:szCs w:val="21"/>
        </w:rPr>
        <w:t>后</w:t>
      </w:r>
      <w:r>
        <w:rPr>
          <w:rFonts w:ascii="Times New Roman" w:hAnsi="Times New Roman"/>
          <w:bCs/>
          <w:szCs w:val="21"/>
        </w:rPr>
        <w:t>中</w:t>
      </w:r>
      <w:r>
        <w:rPr>
          <w:rFonts w:ascii="Times New Roman" w:hAnsi="Times New Roman"/>
          <w:bCs/>
          <w:szCs w:val="21"/>
        </w:rPr>
        <w:t>地雀</w:t>
      </w:r>
      <w:r>
        <w:rPr>
          <w:rFonts w:ascii="Times New Roman" w:hAnsi="Times New Roman" w:hint="eastAsia"/>
          <w:bCs/>
          <w:szCs w:val="21"/>
        </w:rPr>
        <w:t>的</w:t>
      </w:r>
      <w:r>
        <w:rPr>
          <w:rFonts w:ascii="Times New Roman" w:hAnsi="Times New Roman"/>
          <w:bCs/>
          <w:szCs w:val="21"/>
        </w:rPr>
        <w:t>喙平均</w:t>
      </w:r>
      <w:r>
        <w:rPr>
          <w:rFonts w:ascii="Times New Roman" w:hAnsi="Times New Roman"/>
          <w:bCs/>
          <w:szCs w:val="21"/>
        </w:rPr>
        <w:t>深度</w:t>
      </w:r>
      <w:r>
        <w:rPr>
          <w:rFonts w:ascii="Times New Roman" w:hAnsi="Times New Roman" w:hint="eastAsia"/>
          <w:bCs/>
          <w:szCs w:val="21"/>
        </w:rPr>
        <w:t>变大，</w:t>
      </w:r>
      <w:r>
        <w:rPr>
          <w:rFonts w:ascii="Times New Roman" w:hAnsi="Times New Roman"/>
          <w:bCs/>
          <w:szCs w:val="21"/>
        </w:rPr>
        <w:t>改食更大</w:t>
      </w:r>
      <w:r>
        <w:rPr>
          <w:rFonts w:ascii="Times New Roman" w:hAnsi="Times New Roman"/>
          <w:bCs/>
          <w:szCs w:val="21"/>
        </w:rPr>
        <w:t>、更硬的坚果。下列叙述错误的是</w:t>
      </w:r>
    </w:p>
    <w:p w:rsidR="00000000" w14:paraId="2D2B0DAB" w14:textId="77777777">
      <w:pPr>
        <w:pStyle w:val="BodyText"/>
        <w:adjustRightInd w:val="0"/>
        <w:snapToGrid w:val="0"/>
        <w:spacing w:after="0" w:line="288" w:lineRule="auto"/>
        <w:ind w:left="588" w:hanging="294" w:leftChars="140" w:hangingChars="140"/>
        <w:rPr>
          <w:rFonts w:ascii="Times New Roman" w:hAnsi="Times New Roman"/>
          <w:bCs/>
          <w:szCs w:val="21"/>
        </w:rPr>
      </w:pPr>
      <w:r>
        <w:rPr>
          <w:rFonts w:ascii="Times New Roman" w:hAnsi="Times New Roman"/>
          <w:bCs/>
          <w:szCs w:val="21"/>
        </w:rPr>
        <w:t>A.</w:t>
      </w:r>
      <w:r>
        <w:rPr>
          <w:rFonts w:ascii="Times New Roman" w:hAnsi="Times New Roman"/>
          <w:bCs/>
          <w:szCs w:val="21"/>
        </w:rPr>
        <w:t>选择压力加快了</w:t>
      </w:r>
      <w:r>
        <w:rPr>
          <w:rFonts w:ascii="Times New Roman" w:hAnsi="Times New Roman"/>
          <w:bCs/>
          <w:szCs w:val="21"/>
        </w:rPr>
        <w:t>中地雀</w:t>
      </w:r>
      <w:r>
        <w:rPr>
          <w:rFonts w:ascii="Times New Roman" w:hAnsi="Times New Roman" w:hint="eastAsia"/>
          <w:bCs/>
          <w:szCs w:val="21"/>
        </w:rPr>
        <w:t>种群</w:t>
      </w:r>
      <w:r>
        <w:rPr>
          <w:rFonts w:ascii="Times New Roman" w:hAnsi="Times New Roman"/>
          <w:bCs/>
          <w:szCs w:val="21"/>
        </w:rPr>
        <w:t>喙的进化进程</w:t>
      </w:r>
    </w:p>
    <w:p w:rsidR="00000000" w14:paraId="67B819C8" w14:textId="77777777">
      <w:pPr>
        <w:pStyle w:val="BodyText"/>
        <w:adjustRightInd w:val="0"/>
        <w:snapToGrid w:val="0"/>
        <w:spacing w:after="0" w:line="288" w:lineRule="auto"/>
        <w:ind w:left="588" w:hanging="294" w:leftChars="140" w:hangingChars="140"/>
        <w:rPr>
          <w:rFonts w:ascii="Times New Roman" w:hAnsi="Times New Roman"/>
          <w:bCs/>
          <w:szCs w:val="21"/>
        </w:rPr>
      </w:pPr>
      <w:r>
        <w:rPr>
          <w:rFonts w:ascii="Times New Roman" w:hAnsi="Times New Roman"/>
          <w:bCs/>
          <w:szCs w:val="21"/>
        </w:rPr>
        <w:t>B.</w:t>
      </w:r>
      <w:r>
        <w:rPr>
          <w:rFonts w:ascii="Times New Roman" w:hAnsi="Times New Roman"/>
          <w:bCs/>
          <w:szCs w:val="21"/>
        </w:rPr>
        <w:t>可遗传的变异能够导致喙的深度存在个体间差异</w:t>
      </w:r>
    </w:p>
    <w:p w:rsidR="00000000" w14:paraId="1CC2047F" w14:textId="77777777">
      <w:pPr>
        <w:pStyle w:val="BodyText"/>
        <w:adjustRightInd w:val="0"/>
        <w:snapToGrid w:val="0"/>
        <w:spacing w:after="0" w:line="288" w:lineRule="auto"/>
        <w:ind w:left="588" w:hanging="294" w:leftChars="140" w:hangingChars="140"/>
        <w:rPr>
          <w:rFonts w:ascii="Times New Roman" w:hAnsi="Times New Roman"/>
          <w:bCs/>
          <w:szCs w:val="21"/>
        </w:rPr>
      </w:pPr>
      <w:r>
        <w:rPr>
          <w:rFonts w:ascii="Times New Roman" w:hAnsi="Times New Roman"/>
          <w:bCs/>
          <w:szCs w:val="21"/>
        </w:rPr>
        <w:t>C.</w:t>
      </w:r>
      <w:r>
        <w:rPr>
          <w:rFonts w:ascii="Times New Roman" w:hAnsi="Times New Roman"/>
          <w:bCs/>
          <w:szCs w:val="21"/>
        </w:rPr>
        <w:t>干旱前后</w:t>
      </w:r>
      <w:r>
        <w:rPr>
          <w:rFonts w:ascii="Times New Roman" w:hAnsi="Times New Roman" w:hint="eastAsia"/>
          <w:bCs/>
          <w:szCs w:val="21"/>
        </w:rPr>
        <w:t>，</w:t>
      </w:r>
      <w:r>
        <w:rPr>
          <w:rFonts w:ascii="Times New Roman" w:hAnsi="Times New Roman"/>
          <w:bCs/>
          <w:szCs w:val="21"/>
        </w:rPr>
        <w:t>每只中</w:t>
      </w:r>
      <w:r>
        <w:rPr>
          <w:rFonts w:ascii="Times New Roman" w:hAnsi="Times New Roman"/>
          <w:bCs/>
          <w:szCs w:val="21"/>
        </w:rPr>
        <w:t>地雀</w:t>
      </w:r>
      <w:r>
        <w:rPr>
          <w:rFonts w:ascii="Times New Roman" w:hAnsi="Times New Roman" w:hint="eastAsia"/>
          <w:bCs/>
          <w:szCs w:val="21"/>
        </w:rPr>
        <w:t>的</w:t>
      </w:r>
      <w:r>
        <w:rPr>
          <w:rFonts w:ascii="Times New Roman" w:hAnsi="Times New Roman"/>
          <w:bCs/>
          <w:szCs w:val="21"/>
        </w:rPr>
        <w:t>喙大小</w:t>
      </w:r>
      <w:r>
        <w:rPr>
          <w:rFonts w:ascii="Times New Roman" w:hAnsi="Times New Roman"/>
          <w:bCs/>
          <w:szCs w:val="21"/>
        </w:rPr>
        <w:t>会随环境的变化而改变</w:t>
      </w:r>
    </w:p>
    <w:p w:rsidR="00000000" w14:paraId="5A3332C2" w14:textId="77777777">
      <w:pPr>
        <w:pStyle w:val="BodyText"/>
        <w:adjustRightInd w:val="0"/>
        <w:snapToGrid w:val="0"/>
        <w:spacing w:after="0" w:line="288" w:lineRule="auto"/>
        <w:ind w:left="588" w:hanging="294" w:leftChars="140" w:hangingChars="140"/>
        <w:rPr>
          <w:rFonts w:ascii="Times New Roman" w:hAnsi="Times New Roman" w:hint="eastAsia"/>
          <w:bCs/>
          <w:szCs w:val="21"/>
          <w:shd w:val="clear" w:color="auto" w:fill="FFFFFF"/>
          <w:lang w:bidi="ar"/>
        </w:rPr>
      </w:pPr>
      <w:r>
        <w:rPr>
          <w:rFonts w:ascii="Times New Roman" w:hAnsi="Times New Roman"/>
          <w:bCs/>
          <w:szCs w:val="21"/>
        </w:rPr>
        <w:t>D.</w:t>
      </w:r>
      <w:r>
        <w:rPr>
          <w:rFonts w:ascii="Times New Roman" w:hAnsi="Times New Roman"/>
          <w:bCs/>
          <w:szCs w:val="21"/>
        </w:rPr>
        <w:t>在干旱年份，喙深度大的</w:t>
      </w:r>
      <w:r>
        <w:rPr>
          <w:rFonts w:ascii="Times New Roman" w:hAnsi="Times New Roman"/>
          <w:bCs/>
          <w:szCs w:val="21"/>
        </w:rPr>
        <w:t>中地雀个体</w:t>
      </w:r>
      <w:r>
        <w:rPr>
          <w:rFonts w:ascii="Times New Roman" w:hAnsi="Times New Roman"/>
          <w:bCs/>
          <w:szCs w:val="21"/>
        </w:rPr>
        <w:t>具有更多生存和繁殖机会</w:t>
      </w:r>
    </w:p>
    <w:p w:rsidR="00000000" w14:paraId="792F2646" w14:textId="47274C4E">
      <w:pPr>
        <w:widowControl/>
        <w:adjustRightInd w:val="0"/>
        <w:snapToGrid w:val="0"/>
        <w:spacing w:line="281" w:lineRule="auto"/>
        <w:ind w:left="312" w:hanging="312" w:hangingChars="130"/>
        <w:jc w:val="left"/>
        <w:outlineLvl w:val="0"/>
      </w:pPr>
      <w:r>
        <w:rPr>
          <w:rFonts w:ascii="宋体" w:hAnsi="宋体" w:cs="宋体"/>
          <w:noProof/>
          <w:kern w:val="0"/>
          <w:sz w:val="24"/>
          <w:lang w:bidi="ar"/>
        </w:rPr>
        <w:drawing>
          <wp:anchor distT="0" distB="0" distL="114300" distR="114300" simplePos="0" relativeHeight="251662336" behindDoc="0" locked="0" layoutInCell="1" allowOverlap="1">
            <wp:simplePos x="0" y="0"/>
            <wp:positionH relativeFrom="column">
              <wp:posOffset>4002405</wp:posOffset>
            </wp:positionH>
            <wp:positionV relativeFrom="paragraph">
              <wp:posOffset>54610</wp:posOffset>
            </wp:positionV>
            <wp:extent cx="1588135" cy="1133475"/>
            <wp:effectExtent l="0" t="0" r="0" b="0"/>
            <wp:wrapSquare wrapText="bothSides"/>
            <wp:docPr id="1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8135" cy="1133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kern w:val="0"/>
          <w:szCs w:val="21"/>
          <w:lang w:bidi="ar"/>
        </w:rPr>
        <w:t>1</w:t>
      </w:r>
      <w:r>
        <w:rPr>
          <w:rFonts w:ascii="Times New Roman" w:hAnsi="Times New Roman" w:hint="eastAsia"/>
          <w:kern w:val="0"/>
          <w:szCs w:val="21"/>
          <w:lang w:bidi="ar"/>
        </w:rPr>
        <w:t>1</w:t>
      </w:r>
      <w:r>
        <w:rPr>
          <w:rFonts w:ascii="Times New Roman" w:hAnsi="Times New Roman"/>
          <w:kern w:val="0"/>
          <w:szCs w:val="21"/>
          <w:lang w:bidi="ar"/>
        </w:rPr>
        <w:t>.</w:t>
      </w:r>
      <w:r>
        <w:rPr>
          <w:rFonts w:ascii="Times New Roman" w:hAnsi="Times New Roman" w:hint="eastAsia"/>
          <w:spacing w:val="-4"/>
          <w:szCs w:val="21"/>
        </w:rPr>
        <w:t>某些动物的</w:t>
      </w:r>
      <w:r>
        <w:rPr>
          <w:rFonts w:ascii="Times New Roman" w:hAnsi="Times New Roman"/>
          <w:spacing w:val="-4"/>
          <w:szCs w:val="21"/>
        </w:rPr>
        <w:t>种群密度过小或过大可能对</w:t>
      </w:r>
      <w:r>
        <w:rPr>
          <w:rFonts w:ascii="Times New Roman" w:hAnsi="Times New Roman" w:hint="eastAsia"/>
          <w:spacing w:val="-4"/>
          <w:szCs w:val="21"/>
        </w:rPr>
        <w:t>其</w:t>
      </w:r>
      <w:r>
        <w:rPr>
          <w:rFonts w:ascii="Times New Roman" w:hAnsi="Times New Roman"/>
          <w:spacing w:val="-4"/>
          <w:szCs w:val="21"/>
        </w:rPr>
        <w:t>种群的增长产生抑制性影响。</w:t>
      </w:r>
      <w:r>
        <w:rPr>
          <w:rFonts w:ascii="Times New Roman" w:hAnsi="Times New Roman" w:hint="eastAsia"/>
          <w:spacing w:val="-4"/>
          <w:szCs w:val="21"/>
        </w:rPr>
        <w:t>右</w:t>
      </w:r>
      <w:r>
        <w:rPr>
          <w:rFonts w:ascii="Times New Roman" w:hAnsi="Times New Roman"/>
          <w:spacing w:val="-4"/>
          <w:szCs w:val="21"/>
        </w:rPr>
        <w:t>图表示</w:t>
      </w:r>
      <w:r>
        <w:rPr>
          <w:rFonts w:ascii="Times New Roman" w:hAnsi="Times New Roman" w:hint="eastAsia"/>
          <w:spacing w:val="-4"/>
          <w:szCs w:val="21"/>
        </w:rPr>
        <w:t>甲</w:t>
      </w:r>
      <w:r>
        <w:rPr>
          <w:rFonts w:ascii="Times New Roman" w:hAnsi="Times New Roman"/>
          <w:spacing w:val="-4"/>
          <w:szCs w:val="21"/>
        </w:rPr>
        <w:t>、</w:t>
      </w:r>
      <w:r>
        <w:rPr>
          <w:rFonts w:ascii="Times New Roman" w:hAnsi="Times New Roman" w:hint="eastAsia"/>
          <w:spacing w:val="-4"/>
          <w:szCs w:val="21"/>
        </w:rPr>
        <w:t>乙</w:t>
      </w:r>
      <w:r>
        <w:rPr>
          <w:rFonts w:ascii="Times New Roman" w:hAnsi="Times New Roman"/>
          <w:spacing w:val="-4"/>
          <w:szCs w:val="21"/>
        </w:rPr>
        <w:t>两</w:t>
      </w:r>
      <w:r>
        <w:rPr>
          <w:rFonts w:ascii="Times New Roman" w:hAnsi="Times New Roman" w:hint="eastAsia"/>
          <w:spacing w:val="-4"/>
          <w:szCs w:val="21"/>
        </w:rPr>
        <w:t>种动物的</w:t>
      </w:r>
      <w:r>
        <w:rPr>
          <w:rFonts w:ascii="Times New Roman" w:hAnsi="Times New Roman"/>
          <w:spacing w:val="-4"/>
          <w:szCs w:val="21"/>
        </w:rPr>
        <w:t>种群密度与种群增长速率之间的关系，下列叙述错误的是</w:t>
      </w:r>
    </w:p>
    <w:p w:rsidR="00000000" w14:paraId="20DC378E" w14:textId="77777777">
      <w:pPr>
        <w:widowControl/>
        <w:adjustRightInd w:val="0"/>
        <w:snapToGrid w:val="0"/>
        <w:spacing w:line="281" w:lineRule="auto"/>
        <w:ind w:left="525" w:hanging="210" w:leftChars="150" w:hangingChars="100"/>
        <w:jc w:val="left"/>
        <w:rPr>
          <w:rFonts w:ascii="Times New Roman" w:hAnsi="Times New Roman"/>
          <w:spacing w:val="-4"/>
          <w:szCs w:val="21"/>
        </w:rPr>
      </w:pPr>
      <w:r>
        <w:rPr>
          <w:rFonts w:ascii="Times New Roman" w:hAnsi="Times New Roman"/>
          <w:spacing w:val="-4"/>
          <w:szCs w:val="21"/>
        </w:rPr>
        <w:t>A.</w:t>
      </w:r>
      <w:r>
        <w:rPr>
          <w:rFonts w:ascii="Times New Roman" w:hAnsi="Times New Roman" w:hint="eastAsia"/>
          <w:spacing w:val="-4"/>
          <w:szCs w:val="21"/>
        </w:rPr>
        <w:t>甲</w:t>
      </w:r>
      <w:r>
        <w:rPr>
          <w:rFonts w:ascii="Times New Roman" w:hAnsi="Times New Roman" w:hint="eastAsia"/>
          <w:szCs w:val="21"/>
        </w:rPr>
        <w:t>的</w:t>
      </w:r>
      <w:r>
        <w:rPr>
          <w:rFonts w:ascii="Times New Roman" w:hAnsi="Times New Roman"/>
          <w:spacing w:val="-4"/>
          <w:szCs w:val="21"/>
        </w:rPr>
        <w:t>种群密度过大会增加个体对空间和资源的竞争</w:t>
      </w:r>
    </w:p>
    <w:p w:rsidR="00000000" w14:paraId="3B4BFA42" w14:textId="77777777">
      <w:pPr>
        <w:widowControl/>
        <w:adjustRightInd w:val="0"/>
        <w:snapToGrid w:val="0"/>
        <w:spacing w:line="281" w:lineRule="auto"/>
        <w:ind w:left="525" w:hanging="210" w:leftChars="150" w:hangingChars="100"/>
        <w:jc w:val="left"/>
        <w:rPr>
          <w:rFonts w:ascii="Times New Roman" w:hAnsi="Times New Roman"/>
          <w:szCs w:val="21"/>
        </w:rPr>
      </w:pPr>
      <w:r>
        <w:rPr>
          <w:rFonts w:ascii="Times New Roman" w:hAnsi="Times New Roman"/>
          <w:szCs w:val="21"/>
        </w:rPr>
        <w:t>B.</w:t>
      </w:r>
      <w:r>
        <w:rPr>
          <w:rFonts w:ascii="Times New Roman" w:hAnsi="Times New Roman" w:hint="eastAsia"/>
          <w:szCs w:val="21"/>
        </w:rPr>
        <w:t>乙的</w:t>
      </w:r>
      <w:r>
        <w:rPr>
          <w:rFonts w:ascii="Times New Roman" w:hAnsi="Times New Roman"/>
          <w:szCs w:val="21"/>
        </w:rPr>
        <w:t>种群密度适宜有助于提高其保护自身的能力</w:t>
      </w:r>
    </w:p>
    <w:p w:rsidR="00000000" w14:paraId="6CCC8E3D" w14:textId="77777777">
      <w:pPr>
        <w:widowControl/>
        <w:adjustRightInd w:val="0"/>
        <w:snapToGrid w:val="0"/>
        <w:spacing w:line="281" w:lineRule="auto"/>
        <w:ind w:left="525" w:hanging="210" w:leftChars="150" w:hangingChars="100"/>
        <w:jc w:val="left"/>
        <w:rPr>
          <w:rFonts w:ascii="Times New Roman" w:hAnsi="Times New Roman"/>
          <w:szCs w:val="21"/>
        </w:rPr>
      </w:pPr>
      <w:r>
        <w:rPr>
          <w:rFonts w:ascii="Times New Roman" w:hAnsi="Times New Roman"/>
          <w:szCs w:val="21"/>
        </w:rPr>
        <w:t>C.</w:t>
      </w:r>
      <w:r>
        <w:rPr>
          <w:rFonts w:ascii="Times New Roman" w:hAnsi="Times New Roman"/>
          <w:spacing w:val="-4"/>
          <w:szCs w:val="21"/>
        </w:rPr>
        <w:t>为持续获得</w:t>
      </w:r>
      <w:r>
        <w:rPr>
          <w:rFonts w:ascii="Times New Roman" w:hAnsi="Times New Roman" w:hint="eastAsia"/>
          <w:spacing w:val="-4"/>
          <w:szCs w:val="21"/>
        </w:rPr>
        <w:t>乙的</w:t>
      </w:r>
      <w:r>
        <w:rPr>
          <w:rFonts w:ascii="Times New Roman" w:hAnsi="Times New Roman"/>
          <w:spacing w:val="-4"/>
          <w:szCs w:val="21"/>
        </w:rPr>
        <w:t>最大捕</w:t>
      </w:r>
      <w:r>
        <w:rPr>
          <w:rFonts w:ascii="Times New Roman" w:hAnsi="Times New Roman" w:hint="eastAsia"/>
          <w:spacing w:val="-4"/>
          <w:szCs w:val="21"/>
        </w:rPr>
        <w:t>获</w:t>
      </w:r>
      <w:r>
        <w:rPr>
          <w:rFonts w:ascii="Times New Roman" w:hAnsi="Times New Roman"/>
          <w:spacing w:val="-4"/>
          <w:szCs w:val="21"/>
        </w:rPr>
        <w:t>量，应使</w:t>
      </w:r>
      <w:r>
        <w:rPr>
          <w:rFonts w:ascii="Times New Roman" w:hAnsi="Times New Roman" w:hint="eastAsia"/>
          <w:spacing w:val="-4"/>
          <w:szCs w:val="21"/>
        </w:rPr>
        <w:t>其</w:t>
      </w:r>
      <w:r>
        <w:rPr>
          <w:rFonts w:ascii="Times New Roman" w:hAnsi="Times New Roman"/>
          <w:spacing w:val="-4"/>
          <w:szCs w:val="21"/>
        </w:rPr>
        <w:t>种群</w:t>
      </w:r>
      <w:r>
        <w:rPr>
          <w:rFonts w:ascii="Times New Roman" w:hAnsi="Times New Roman" w:hint="eastAsia"/>
          <w:spacing w:val="-4"/>
          <w:szCs w:val="21"/>
        </w:rPr>
        <w:t>密度</w:t>
      </w:r>
      <w:r>
        <w:rPr>
          <w:rFonts w:ascii="Times New Roman" w:hAnsi="Times New Roman"/>
          <w:spacing w:val="-4"/>
          <w:szCs w:val="21"/>
        </w:rPr>
        <w:t>维持在</w:t>
      </w:r>
      <w:r>
        <w:rPr>
          <w:rFonts w:ascii="Times New Roman" w:hAnsi="Times New Roman"/>
          <w:spacing w:val="-4"/>
          <w:szCs w:val="21"/>
        </w:rPr>
        <w:t>b</w:t>
      </w:r>
      <w:r>
        <w:rPr>
          <w:rFonts w:ascii="Times New Roman" w:hAnsi="Times New Roman"/>
          <w:spacing w:val="-4"/>
          <w:szCs w:val="21"/>
        </w:rPr>
        <w:t>点左右</w:t>
      </w:r>
    </w:p>
    <w:p w:rsidR="00000000" w14:paraId="7E79B94F" w14:textId="77777777">
      <w:pPr>
        <w:widowControl/>
        <w:adjustRightInd w:val="0"/>
        <w:snapToGrid w:val="0"/>
        <w:spacing w:line="281" w:lineRule="auto"/>
        <w:ind w:left="525" w:hanging="210" w:leftChars="150" w:hangingChars="100"/>
        <w:jc w:val="left"/>
        <w:rPr>
          <w:rFonts w:ascii="Times New Roman" w:hAnsi="Times New Roman"/>
          <w:b/>
          <w:bCs/>
          <w:szCs w:val="21"/>
        </w:rPr>
      </w:pPr>
      <w:r>
        <w:rPr>
          <w:rFonts w:ascii="Times New Roman" w:hAnsi="Times New Roman"/>
          <w:szCs w:val="21"/>
        </w:rPr>
        <w:t>D.</w:t>
      </w:r>
      <w:r>
        <w:rPr>
          <w:rFonts w:ascii="Times New Roman" w:hAnsi="Times New Roman"/>
          <w:szCs w:val="21"/>
        </w:rPr>
        <w:t>为保护珍稀野生动物资源，应将其种群密度控制在</w:t>
      </w:r>
      <w:r>
        <w:rPr>
          <w:rFonts w:ascii="Times New Roman" w:hAnsi="Times New Roman"/>
          <w:szCs w:val="21"/>
        </w:rPr>
        <w:t>a</w:t>
      </w:r>
      <w:r>
        <w:rPr>
          <w:rFonts w:ascii="Times New Roman" w:hAnsi="Times New Roman"/>
          <w:szCs w:val="21"/>
        </w:rPr>
        <w:t>点左右</w:t>
      </w:r>
    </w:p>
    <w:p w:rsidR="00000000" w14:paraId="1EC71558" w14:textId="77777777">
      <w:pPr>
        <w:adjustRightInd w:val="0"/>
        <w:snapToGrid w:val="0"/>
        <w:spacing w:line="264" w:lineRule="auto"/>
        <w:outlineLvl w:val="0"/>
        <w:rPr>
          <w:rFonts w:ascii="Times New Roman" w:hAnsi="Times New Roman"/>
          <w:szCs w:val="21"/>
        </w:rPr>
      </w:pPr>
      <w:r>
        <w:rPr>
          <w:rFonts w:ascii="Times New Roman" w:hAnsi="Times New Roman"/>
          <w:bCs/>
          <w:szCs w:val="21"/>
          <w:shd w:val="clear" w:color="auto" w:fill="FFFFFF"/>
          <w:lang w:bidi="ar"/>
        </w:rPr>
        <w:t>阅读下列材料，回答第</w:t>
      </w:r>
      <w:r>
        <w:rPr>
          <w:rFonts w:ascii="Times New Roman" w:hAnsi="Times New Roman"/>
          <w:bCs/>
          <w:szCs w:val="21"/>
          <w:shd w:val="clear" w:color="auto" w:fill="FFFFFF"/>
          <w:lang w:bidi="ar"/>
        </w:rPr>
        <w:t>1</w:t>
      </w:r>
      <w:r>
        <w:rPr>
          <w:rFonts w:ascii="Times New Roman" w:hAnsi="Times New Roman" w:hint="eastAsia"/>
          <w:bCs/>
          <w:szCs w:val="21"/>
          <w:shd w:val="clear" w:color="auto" w:fill="FFFFFF"/>
          <w:lang w:bidi="ar"/>
        </w:rPr>
        <w:t>2</w:t>
      </w:r>
      <w:r>
        <w:rPr>
          <w:rFonts w:ascii="Times New Roman" w:hAnsi="Times New Roman"/>
          <w:bCs/>
          <w:szCs w:val="21"/>
          <w:shd w:val="clear" w:color="auto" w:fill="FFFFFF"/>
          <w:lang w:bidi="ar"/>
        </w:rPr>
        <w:t>~1</w:t>
      </w:r>
      <w:r>
        <w:rPr>
          <w:rFonts w:ascii="Times New Roman" w:hAnsi="Times New Roman" w:hint="eastAsia"/>
          <w:bCs/>
          <w:szCs w:val="21"/>
          <w:shd w:val="clear" w:color="auto" w:fill="FFFFFF"/>
          <w:lang w:bidi="ar"/>
        </w:rPr>
        <w:t>4</w:t>
      </w:r>
      <w:r>
        <w:rPr>
          <w:rFonts w:ascii="Times New Roman" w:hAnsi="Times New Roman"/>
          <w:bCs/>
          <w:szCs w:val="21"/>
          <w:shd w:val="clear" w:color="auto" w:fill="FFFFFF"/>
          <w:lang w:bidi="ar"/>
        </w:rPr>
        <w:t>题：</w:t>
      </w:r>
    </w:p>
    <w:p w:rsidR="00000000" w14:paraId="568A9E5E" w14:textId="77777777">
      <w:pPr>
        <w:pStyle w:val="NormalWeb"/>
        <w:widowControl/>
        <w:adjustRightInd w:val="0"/>
        <w:snapToGrid w:val="0"/>
        <w:spacing w:before="0" w:beforeAutospacing="0" w:after="0" w:afterAutospacing="0" w:line="264" w:lineRule="auto"/>
        <w:ind w:firstLine="420" w:firstLineChars="200"/>
        <w:outlineLvl w:val="0"/>
        <w:rPr>
          <w:rFonts w:ascii="Times New Roman" w:eastAsia="楷体" w:hAnsi="Times New Roman"/>
          <w:sz w:val="21"/>
          <w:szCs w:val="21"/>
        </w:rPr>
      </w:pPr>
      <w:r>
        <w:rPr>
          <w:rFonts w:ascii="Times New Roman" w:eastAsia="楷体" w:hAnsi="Times New Roman"/>
          <w:sz w:val="21"/>
          <w:szCs w:val="21"/>
        </w:rPr>
        <w:t>肺炎支原体（</w:t>
      </w:r>
      <w:r>
        <w:rPr>
          <w:rFonts w:ascii="Times New Roman" w:eastAsia="楷体" w:hAnsi="Times New Roman"/>
          <w:sz w:val="21"/>
          <w:szCs w:val="21"/>
        </w:rPr>
        <w:t>MP</w:t>
      </w:r>
      <w:r>
        <w:rPr>
          <w:rFonts w:ascii="Times New Roman" w:eastAsia="楷体" w:hAnsi="Times New Roman"/>
          <w:sz w:val="21"/>
          <w:szCs w:val="21"/>
        </w:rPr>
        <w:t>）是原核细胞，无细胞壁，其形态易发生变化，是引发肺炎的病原体之一。</w:t>
      </w:r>
      <w:r>
        <w:rPr>
          <w:rFonts w:ascii="Times New Roman" w:eastAsia="楷体" w:hAnsi="Times New Roman"/>
          <w:sz w:val="21"/>
          <w:szCs w:val="21"/>
        </w:rPr>
        <w:t>MP</w:t>
      </w:r>
      <w:r>
        <w:rPr>
          <w:rFonts w:ascii="Times New Roman" w:eastAsia="楷体" w:hAnsi="Times New Roman"/>
          <w:sz w:val="21"/>
          <w:szCs w:val="21"/>
        </w:rPr>
        <w:t>进入呼吸道后会粘附、侵入上皮细胞，并释放多种毒素，引起宿主细胞损伤。</w:t>
      </w:r>
      <w:r>
        <w:rPr>
          <w:rFonts w:ascii="Times New Roman" w:eastAsia="楷体" w:hAnsi="Times New Roman"/>
          <w:sz w:val="21"/>
          <w:szCs w:val="21"/>
        </w:rPr>
        <w:t>MP</w:t>
      </w:r>
      <w:r>
        <w:rPr>
          <w:rFonts w:ascii="Times New Roman" w:eastAsia="楷体" w:hAnsi="Times New Roman"/>
          <w:sz w:val="21"/>
          <w:szCs w:val="21"/>
        </w:rPr>
        <w:t>的多种抗原决定簇与人体心、肺等重要组织有相同抗原结构，进入机体后会引起自身组织损伤。实验室检测肺炎支原体的方法包括培养法、血清学检测、核酸检测等</w:t>
      </w:r>
      <w:r>
        <w:rPr>
          <w:rFonts w:ascii="Times New Roman" w:eastAsia="楷体" w:hAnsi="Times New Roman" w:hint="eastAsia"/>
          <w:sz w:val="21"/>
          <w:szCs w:val="21"/>
        </w:rPr>
        <w:t>，个人</w:t>
      </w:r>
      <w:r>
        <w:rPr>
          <w:rFonts w:ascii="Times New Roman" w:eastAsia="楷体" w:hAnsi="Times New Roman"/>
          <w:sz w:val="21"/>
          <w:szCs w:val="21"/>
        </w:rPr>
        <w:t>还可用抗原检测试剂盒进行自检。</w:t>
      </w:r>
    </w:p>
    <w:p w:rsidR="00000000" w14:paraId="1EEA6E57" w14:textId="77777777">
      <w:pPr>
        <w:pStyle w:val="NormalWeb"/>
        <w:widowControl/>
        <w:adjustRightInd w:val="0"/>
        <w:snapToGrid w:val="0"/>
        <w:spacing w:before="0" w:beforeAutospacing="0" w:after="0" w:afterAutospacing="0" w:line="281" w:lineRule="auto"/>
        <w:ind w:left="315" w:hanging="315" w:hangingChars="150"/>
        <w:rPr>
          <w:rFonts w:ascii="Times New Roman" w:hAnsi="Times New Roman"/>
          <w:sz w:val="21"/>
          <w:szCs w:val="21"/>
        </w:rPr>
      </w:pPr>
      <w:r>
        <w:rPr>
          <w:rFonts w:ascii="Times New Roman" w:hAnsi="Times New Roman"/>
          <w:sz w:val="21"/>
          <w:szCs w:val="21"/>
          <w:lang w:bidi="ar"/>
        </w:rPr>
        <w:t>1</w:t>
      </w:r>
      <w:r>
        <w:rPr>
          <w:rFonts w:ascii="Times New Roman" w:hAnsi="Times New Roman" w:hint="eastAsia"/>
          <w:sz w:val="21"/>
          <w:szCs w:val="21"/>
          <w:lang w:bidi="ar"/>
        </w:rPr>
        <w:t>2</w:t>
      </w:r>
      <w:r>
        <w:rPr>
          <w:rFonts w:ascii="Times New Roman" w:hAnsi="Times New Roman"/>
          <w:sz w:val="21"/>
          <w:szCs w:val="21"/>
          <w:lang w:bidi="ar"/>
        </w:rPr>
        <w:t>.</w:t>
      </w:r>
      <w:r>
        <w:rPr>
          <w:rFonts w:ascii="Times New Roman" w:hAnsi="Times New Roman"/>
          <w:sz w:val="21"/>
          <w:szCs w:val="21"/>
        </w:rPr>
        <w:t>下列</w:t>
      </w:r>
      <w:r>
        <w:rPr>
          <w:rFonts w:ascii="Times New Roman" w:hAnsi="Times New Roman" w:hint="eastAsia"/>
          <w:sz w:val="21"/>
          <w:szCs w:val="21"/>
        </w:rPr>
        <w:t>关于</w:t>
      </w:r>
      <w:r>
        <w:rPr>
          <w:rFonts w:ascii="Times New Roman" w:hAnsi="Times New Roman" w:hint="eastAsia"/>
          <w:sz w:val="21"/>
          <w:szCs w:val="21"/>
        </w:rPr>
        <w:t>MP</w:t>
      </w:r>
      <w:r>
        <w:rPr>
          <w:rFonts w:ascii="Times New Roman" w:hAnsi="Times New Roman" w:hint="eastAsia"/>
          <w:sz w:val="21"/>
          <w:szCs w:val="21"/>
        </w:rPr>
        <w:t>的</w:t>
      </w:r>
      <w:r>
        <w:rPr>
          <w:rFonts w:ascii="Times New Roman" w:hAnsi="Times New Roman"/>
          <w:sz w:val="21"/>
          <w:szCs w:val="21"/>
        </w:rPr>
        <w:t>叙述</w:t>
      </w:r>
      <w:r>
        <w:rPr>
          <w:rFonts w:ascii="Times New Roman" w:hAnsi="Times New Roman" w:hint="eastAsia"/>
          <w:sz w:val="21"/>
          <w:szCs w:val="21"/>
        </w:rPr>
        <w:t>，</w:t>
      </w:r>
      <w:r>
        <w:rPr>
          <w:rFonts w:ascii="Times New Roman" w:hAnsi="Times New Roman"/>
          <w:sz w:val="21"/>
          <w:szCs w:val="21"/>
        </w:rPr>
        <w:t>错误的是</w:t>
      </w:r>
    </w:p>
    <w:p w:rsidR="00000000" w14:paraId="2297D28E" w14:textId="77777777">
      <w:pPr>
        <w:pStyle w:val="NormalWeb"/>
        <w:widowControl/>
        <w:adjustRightInd w:val="0"/>
        <w:snapToGrid w:val="0"/>
        <w:spacing w:before="0" w:beforeAutospacing="0" w:after="0" w:afterAutospacing="0" w:line="281" w:lineRule="auto"/>
        <w:ind w:left="315" w:leftChars="150"/>
        <w:rPr>
          <w:rFonts w:ascii="Times New Roman" w:hAnsi="Times New Roman"/>
          <w:sz w:val="21"/>
          <w:szCs w:val="21"/>
        </w:rPr>
      </w:pPr>
      <w:r>
        <w:rPr>
          <w:rFonts w:ascii="Times New Roman" w:hAnsi="Times New Roman"/>
          <w:sz w:val="21"/>
          <w:szCs w:val="21"/>
          <w:lang w:bidi="ar"/>
        </w:rPr>
        <w:t>A.</w:t>
      </w:r>
      <w:r>
        <w:rPr>
          <w:rFonts w:ascii="Times New Roman" w:eastAsia="楷体" w:hAnsi="Times New Roman"/>
          <w:sz w:val="21"/>
          <w:szCs w:val="21"/>
        </w:rPr>
        <w:t>MP</w:t>
      </w:r>
      <w:r>
        <w:rPr>
          <w:rFonts w:ascii="Times New Roman" w:hAnsi="Times New Roman"/>
          <w:sz w:val="21"/>
          <w:szCs w:val="21"/>
        </w:rPr>
        <w:t>中既有</w:t>
      </w:r>
      <w:r>
        <w:rPr>
          <w:rFonts w:ascii="Times New Roman" w:hAnsi="Times New Roman"/>
          <w:sz w:val="21"/>
          <w:szCs w:val="21"/>
        </w:rPr>
        <w:t>DNA</w:t>
      </w:r>
      <w:r>
        <w:rPr>
          <w:rFonts w:ascii="Times New Roman" w:hAnsi="Times New Roman"/>
          <w:sz w:val="21"/>
          <w:szCs w:val="21"/>
        </w:rPr>
        <w:t>又有</w:t>
      </w:r>
      <w:r>
        <w:rPr>
          <w:rFonts w:ascii="Times New Roman" w:hAnsi="Times New Roman"/>
          <w:sz w:val="21"/>
          <w:szCs w:val="21"/>
        </w:rPr>
        <w:t>RNA</w:t>
      </w:r>
      <w:r>
        <w:rPr>
          <w:rFonts w:ascii="Times New Roman" w:hAnsi="Times New Roman" w:hint="eastAsia"/>
          <w:sz w:val="21"/>
          <w:szCs w:val="21"/>
        </w:rPr>
        <w:tab/>
      </w:r>
      <w:r>
        <w:rPr>
          <w:rFonts w:ascii="Times New Roman" w:hAnsi="Times New Roman" w:hint="eastAsia"/>
          <w:sz w:val="21"/>
          <w:szCs w:val="21"/>
        </w:rPr>
        <w:tab/>
        <w:t xml:space="preserve">  </w:t>
      </w:r>
      <w:r>
        <w:rPr>
          <w:rFonts w:ascii="Times New Roman" w:hAnsi="Times New Roman"/>
          <w:sz w:val="21"/>
          <w:szCs w:val="21"/>
          <w:lang w:bidi="ar"/>
        </w:rPr>
        <w:t>B.</w:t>
      </w:r>
      <w:r>
        <w:rPr>
          <w:rFonts w:ascii="Times New Roman" w:eastAsia="楷体" w:hAnsi="Times New Roman"/>
          <w:sz w:val="21"/>
          <w:szCs w:val="21"/>
        </w:rPr>
        <w:t>MP</w:t>
      </w:r>
      <w:r>
        <w:rPr>
          <w:rFonts w:ascii="Times New Roman" w:hAnsi="Times New Roman"/>
          <w:sz w:val="21"/>
          <w:szCs w:val="21"/>
        </w:rPr>
        <w:t>含有核糖体，能独立合成蛋白质</w:t>
      </w:r>
    </w:p>
    <w:p w:rsidR="00000000" w14:paraId="357547FC" w14:textId="77777777">
      <w:pPr>
        <w:pStyle w:val="NormalWeb"/>
        <w:widowControl/>
        <w:adjustRightInd w:val="0"/>
        <w:snapToGrid w:val="0"/>
        <w:spacing w:before="0" w:beforeAutospacing="0" w:after="0" w:afterAutospacing="0" w:line="281" w:lineRule="auto"/>
        <w:ind w:left="315" w:leftChars="150"/>
        <w:rPr>
          <w:rFonts w:ascii="Times New Roman" w:hAnsi="Times New Roman"/>
          <w:spacing w:val="-6"/>
          <w:sz w:val="21"/>
          <w:szCs w:val="21"/>
        </w:rPr>
      </w:pPr>
      <w:r>
        <w:rPr>
          <w:rFonts w:ascii="Times New Roman" w:hAnsi="Times New Roman"/>
          <w:sz w:val="21"/>
          <w:szCs w:val="21"/>
          <w:lang w:bidi="ar"/>
        </w:rPr>
        <w:t>C.</w:t>
      </w:r>
      <w:r>
        <w:rPr>
          <w:rFonts w:ascii="Times New Roman" w:eastAsia="楷体" w:hAnsi="Times New Roman"/>
          <w:spacing w:val="-6"/>
          <w:sz w:val="21"/>
          <w:szCs w:val="21"/>
        </w:rPr>
        <w:t>MP</w:t>
      </w:r>
      <w:r>
        <w:rPr>
          <w:rFonts w:ascii="Times New Roman" w:hAnsi="Times New Roman"/>
          <w:spacing w:val="-6"/>
          <w:sz w:val="21"/>
          <w:szCs w:val="21"/>
        </w:rPr>
        <w:t>形态的变化体现了生物膜的流动性</w:t>
      </w:r>
      <w:r>
        <w:rPr>
          <w:rFonts w:ascii="Times New Roman" w:hAnsi="Times New Roman" w:hint="eastAsia"/>
          <w:spacing w:val="-6"/>
          <w:sz w:val="21"/>
          <w:szCs w:val="21"/>
        </w:rPr>
        <w:t xml:space="preserve">  </w:t>
      </w:r>
      <w:r>
        <w:rPr>
          <w:rFonts w:ascii="Times New Roman" w:hAnsi="Times New Roman"/>
          <w:sz w:val="21"/>
          <w:szCs w:val="21"/>
          <w:lang w:bidi="ar"/>
        </w:rPr>
        <w:t>D.</w:t>
      </w:r>
      <w:r>
        <w:rPr>
          <w:rFonts w:ascii="Times New Roman" w:eastAsia="楷体" w:hAnsi="Times New Roman"/>
          <w:sz w:val="21"/>
          <w:szCs w:val="21"/>
        </w:rPr>
        <w:t>MP</w:t>
      </w:r>
      <w:r>
        <w:rPr>
          <w:rFonts w:ascii="Times New Roman" w:hAnsi="Times New Roman"/>
          <w:spacing w:val="-6"/>
          <w:sz w:val="21"/>
          <w:szCs w:val="21"/>
        </w:rPr>
        <w:t>必须寄生在细胞内才能完成正常生命活动</w:t>
      </w:r>
    </w:p>
    <w:p w:rsidR="00000000" w14:paraId="6F576370" w14:textId="77777777">
      <w:pPr>
        <w:pStyle w:val="NormalWeb"/>
        <w:widowControl/>
        <w:adjustRightInd w:val="0"/>
        <w:snapToGrid w:val="0"/>
        <w:spacing w:before="0" w:beforeAutospacing="0" w:after="0" w:afterAutospacing="0" w:line="281" w:lineRule="auto"/>
        <w:ind w:left="315" w:hanging="315" w:hangingChars="150"/>
        <w:rPr>
          <w:rFonts w:ascii="Times New Roman" w:hAnsi="Times New Roman"/>
          <w:sz w:val="21"/>
          <w:szCs w:val="21"/>
        </w:rPr>
      </w:pPr>
      <w:r>
        <w:rPr>
          <w:rFonts w:ascii="Times New Roman" w:hAnsi="Times New Roman"/>
          <w:sz w:val="21"/>
          <w:szCs w:val="21"/>
          <w:lang w:bidi="ar"/>
        </w:rPr>
        <w:t>1</w:t>
      </w:r>
      <w:r>
        <w:rPr>
          <w:rFonts w:ascii="Times New Roman" w:hAnsi="Times New Roman" w:hint="eastAsia"/>
          <w:sz w:val="21"/>
          <w:szCs w:val="21"/>
          <w:lang w:bidi="ar"/>
        </w:rPr>
        <w:t>3</w:t>
      </w:r>
      <w:r>
        <w:rPr>
          <w:rFonts w:ascii="Times New Roman" w:hAnsi="Times New Roman"/>
          <w:sz w:val="21"/>
          <w:szCs w:val="21"/>
          <w:lang w:bidi="ar"/>
        </w:rPr>
        <w:t>.</w:t>
      </w:r>
      <w:r>
        <w:rPr>
          <w:rFonts w:ascii="Times New Roman" w:hAnsi="Times New Roman"/>
          <w:sz w:val="21"/>
          <w:szCs w:val="21"/>
        </w:rPr>
        <w:t>MP</w:t>
      </w:r>
      <w:r>
        <w:rPr>
          <w:rFonts w:ascii="Times New Roman" w:hAnsi="Times New Roman"/>
          <w:sz w:val="21"/>
          <w:szCs w:val="21"/>
        </w:rPr>
        <w:t>进入机体后引起一系列免疫反应，下列叙述正确的是</w:t>
      </w:r>
    </w:p>
    <w:p w:rsidR="00000000" w14:paraId="068EB82D" w14:textId="77777777">
      <w:pPr>
        <w:pStyle w:val="NormalWeb"/>
        <w:widowControl/>
        <w:adjustRightInd w:val="0"/>
        <w:snapToGrid w:val="0"/>
        <w:spacing w:before="0" w:beforeAutospacing="0" w:after="0" w:afterAutospacing="0" w:line="281" w:lineRule="auto"/>
        <w:ind w:left="315" w:leftChars="150"/>
        <w:rPr>
          <w:rFonts w:ascii="Times New Roman" w:hAnsi="Times New Roman"/>
          <w:sz w:val="21"/>
          <w:szCs w:val="21"/>
        </w:rPr>
      </w:pPr>
      <w:r>
        <w:rPr>
          <w:rFonts w:ascii="Times New Roman" w:hAnsi="Times New Roman"/>
          <w:sz w:val="21"/>
          <w:szCs w:val="21"/>
          <w:lang w:bidi="ar"/>
        </w:rPr>
        <w:t>A.</w:t>
      </w:r>
      <w:r>
        <w:rPr>
          <w:rFonts w:ascii="Times New Roman" w:hAnsi="Times New Roman"/>
          <w:sz w:val="21"/>
          <w:szCs w:val="21"/>
        </w:rPr>
        <w:t>吞噬细胞能特异性识别并吞噬降解进入机体的</w:t>
      </w:r>
      <w:r>
        <w:rPr>
          <w:rFonts w:ascii="Times New Roman" w:hAnsi="Times New Roman"/>
          <w:sz w:val="21"/>
          <w:szCs w:val="21"/>
        </w:rPr>
        <w:t>MP</w:t>
      </w:r>
    </w:p>
    <w:p w:rsidR="00000000" w14:paraId="2C3C4CD2" w14:textId="77777777">
      <w:pPr>
        <w:pStyle w:val="NormalWeb"/>
        <w:widowControl/>
        <w:adjustRightInd w:val="0"/>
        <w:snapToGrid w:val="0"/>
        <w:spacing w:before="0" w:beforeAutospacing="0" w:after="0" w:afterAutospacing="0" w:line="281" w:lineRule="auto"/>
        <w:ind w:left="315" w:leftChars="150"/>
        <w:rPr>
          <w:rFonts w:ascii="Times New Roman" w:hAnsi="Times New Roman"/>
          <w:sz w:val="21"/>
          <w:szCs w:val="21"/>
        </w:rPr>
      </w:pPr>
      <w:r>
        <w:rPr>
          <w:rFonts w:ascii="Times New Roman" w:hAnsi="Times New Roman"/>
          <w:sz w:val="21"/>
          <w:szCs w:val="21"/>
          <w:lang w:bidi="ar"/>
        </w:rPr>
        <w:t>B.</w:t>
      </w:r>
      <w:r>
        <w:rPr>
          <w:rFonts w:ascii="Times New Roman" w:hAnsi="Times New Roman"/>
          <w:sz w:val="21"/>
          <w:szCs w:val="21"/>
        </w:rPr>
        <w:t>人体心、肺组织被抗</w:t>
      </w:r>
      <w:r>
        <w:rPr>
          <w:rFonts w:ascii="Times New Roman" w:hAnsi="Times New Roman"/>
          <w:sz w:val="21"/>
          <w:szCs w:val="21"/>
        </w:rPr>
        <w:t>MP</w:t>
      </w:r>
      <w:r>
        <w:rPr>
          <w:rFonts w:ascii="Times New Roman" w:hAnsi="Times New Roman"/>
          <w:sz w:val="21"/>
          <w:szCs w:val="21"/>
        </w:rPr>
        <w:t>抗体攻击，属于过敏反应</w:t>
      </w:r>
    </w:p>
    <w:p w:rsidR="00000000" w14:paraId="205BF027" w14:textId="77777777">
      <w:pPr>
        <w:pStyle w:val="NormalWeb"/>
        <w:widowControl/>
        <w:adjustRightInd w:val="0"/>
        <w:snapToGrid w:val="0"/>
        <w:spacing w:before="0" w:beforeAutospacing="0" w:after="0" w:afterAutospacing="0" w:line="281" w:lineRule="auto"/>
        <w:ind w:left="315" w:leftChars="150"/>
        <w:rPr>
          <w:rFonts w:ascii="Times New Roman" w:hAnsi="Times New Roman"/>
          <w:sz w:val="21"/>
          <w:szCs w:val="21"/>
        </w:rPr>
      </w:pPr>
      <w:r>
        <w:rPr>
          <w:rFonts w:ascii="Times New Roman" w:hAnsi="Times New Roman"/>
          <w:sz w:val="21"/>
          <w:szCs w:val="21"/>
          <w:lang w:bidi="ar"/>
        </w:rPr>
        <w:t>C.</w:t>
      </w:r>
      <w:r>
        <w:rPr>
          <w:rFonts w:ascii="Times New Roman" w:hAnsi="Times New Roman"/>
          <w:sz w:val="21"/>
          <w:szCs w:val="21"/>
        </w:rPr>
        <w:t>再次感染</w:t>
      </w:r>
      <w:r>
        <w:rPr>
          <w:rFonts w:ascii="Times New Roman" w:hAnsi="Times New Roman"/>
          <w:sz w:val="21"/>
          <w:szCs w:val="21"/>
        </w:rPr>
        <w:t>MP</w:t>
      </w:r>
      <w:r>
        <w:rPr>
          <w:rFonts w:ascii="Times New Roman" w:hAnsi="Times New Roman"/>
          <w:sz w:val="21"/>
          <w:szCs w:val="21"/>
        </w:rPr>
        <w:t>，记忆</w:t>
      </w:r>
      <w:r>
        <w:rPr>
          <w:rFonts w:ascii="Times New Roman" w:hAnsi="Times New Roman"/>
          <w:sz w:val="21"/>
          <w:szCs w:val="21"/>
        </w:rPr>
        <w:t>B</w:t>
      </w:r>
      <w:r>
        <w:rPr>
          <w:rFonts w:ascii="Times New Roman" w:hAnsi="Times New Roman"/>
          <w:sz w:val="21"/>
          <w:szCs w:val="21"/>
        </w:rPr>
        <w:t>细胞被迅速激活并分泌大量抗体</w:t>
      </w:r>
    </w:p>
    <w:p w:rsidR="00000000" w14:paraId="0218D62C" w14:textId="77777777">
      <w:pPr>
        <w:pStyle w:val="NormalWeb"/>
        <w:widowControl/>
        <w:adjustRightInd w:val="0"/>
        <w:snapToGrid w:val="0"/>
        <w:spacing w:before="0" w:beforeAutospacing="0" w:after="0" w:afterAutospacing="0" w:line="281" w:lineRule="auto"/>
        <w:ind w:left="315" w:leftChars="150"/>
        <w:rPr>
          <w:rFonts w:ascii="Times New Roman" w:hAnsi="Times New Roman"/>
          <w:sz w:val="21"/>
          <w:szCs w:val="21"/>
        </w:rPr>
      </w:pPr>
      <w:r>
        <w:rPr>
          <w:rFonts w:ascii="Times New Roman" w:hAnsi="Times New Roman"/>
          <w:sz w:val="21"/>
          <w:szCs w:val="21"/>
          <w:lang w:bidi="ar"/>
        </w:rPr>
        <w:t>D.</w:t>
      </w:r>
      <w:r>
        <w:rPr>
          <w:rFonts w:ascii="Times New Roman" w:hAnsi="Times New Roman"/>
          <w:sz w:val="21"/>
          <w:szCs w:val="21"/>
        </w:rPr>
        <w:t>呼吸道黏膜纤毛清扫</w:t>
      </w:r>
      <w:r>
        <w:rPr>
          <w:rFonts w:ascii="Times New Roman" w:hAnsi="Times New Roman"/>
          <w:sz w:val="21"/>
          <w:szCs w:val="21"/>
        </w:rPr>
        <w:t>MP</w:t>
      </w:r>
      <w:r>
        <w:rPr>
          <w:rFonts w:ascii="Times New Roman" w:hAnsi="Times New Roman"/>
          <w:sz w:val="21"/>
          <w:szCs w:val="21"/>
        </w:rPr>
        <w:t>，属于机体对抗病原体的第一道防线</w:t>
      </w:r>
    </w:p>
    <w:p w:rsidR="00000000" w14:paraId="0DDD0CD6" w14:textId="77777777">
      <w:pPr>
        <w:pStyle w:val="NormalWeb"/>
        <w:widowControl/>
        <w:adjustRightInd w:val="0"/>
        <w:snapToGrid w:val="0"/>
        <w:spacing w:before="0" w:beforeAutospacing="0" w:after="0" w:afterAutospacing="0" w:line="281" w:lineRule="auto"/>
        <w:ind w:left="315" w:hanging="315" w:hangingChars="150"/>
        <w:rPr>
          <w:rFonts w:ascii="Times New Roman" w:hAnsi="Times New Roman"/>
          <w:sz w:val="21"/>
          <w:szCs w:val="21"/>
        </w:rPr>
      </w:pPr>
      <w:r>
        <w:rPr>
          <w:rFonts w:ascii="Times New Roman" w:hAnsi="Times New Roman"/>
          <w:sz w:val="21"/>
          <w:szCs w:val="21"/>
          <w:lang w:bidi="ar"/>
        </w:rPr>
        <w:t>1</w:t>
      </w:r>
      <w:r>
        <w:rPr>
          <w:rFonts w:ascii="Times New Roman" w:hAnsi="Times New Roman" w:hint="eastAsia"/>
          <w:sz w:val="21"/>
          <w:szCs w:val="21"/>
          <w:lang w:bidi="ar"/>
        </w:rPr>
        <w:t>4</w:t>
      </w:r>
      <w:r>
        <w:rPr>
          <w:rFonts w:ascii="Times New Roman" w:hAnsi="Times New Roman"/>
          <w:sz w:val="21"/>
          <w:szCs w:val="21"/>
          <w:lang w:bidi="ar"/>
        </w:rPr>
        <w:t>.</w:t>
      </w:r>
      <w:r>
        <w:rPr>
          <w:rFonts w:ascii="Times New Roman" w:hAnsi="Times New Roman"/>
          <w:sz w:val="21"/>
          <w:szCs w:val="21"/>
        </w:rPr>
        <w:t>下列关于</w:t>
      </w:r>
      <w:r>
        <w:rPr>
          <w:rFonts w:ascii="Times New Roman" w:hAnsi="Times New Roman"/>
          <w:sz w:val="21"/>
          <w:szCs w:val="21"/>
        </w:rPr>
        <w:t>MP</w:t>
      </w:r>
      <w:r>
        <w:rPr>
          <w:rFonts w:ascii="Times New Roman" w:hAnsi="Times New Roman" w:hint="eastAsia"/>
          <w:sz w:val="21"/>
          <w:szCs w:val="21"/>
        </w:rPr>
        <w:t>的</w:t>
      </w:r>
      <w:r>
        <w:rPr>
          <w:rFonts w:ascii="Times New Roman" w:hAnsi="Times New Roman"/>
          <w:sz w:val="21"/>
          <w:szCs w:val="21"/>
        </w:rPr>
        <w:t>检测</w:t>
      </w:r>
      <w:r>
        <w:rPr>
          <w:rFonts w:ascii="Times New Roman" w:hAnsi="Times New Roman" w:hint="eastAsia"/>
          <w:sz w:val="21"/>
          <w:szCs w:val="21"/>
        </w:rPr>
        <w:t>，</w:t>
      </w:r>
      <w:r>
        <w:rPr>
          <w:rFonts w:ascii="Times New Roman" w:hAnsi="Times New Roman"/>
          <w:sz w:val="21"/>
          <w:szCs w:val="21"/>
        </w:rPr>
        <w:t>叙述错误的是</w:t>
      </w:r>
    </w:p>
    <w:p w:rsidR="00000000" w14:paraId="74421FB8" w14:textId="77777777">
      <w:pPr>
        <w:pStyle w:val="NormalWeb"/>
        <w:widowControl/>
        <w:adjustRightInd w:val="0"/>
        <w:snapToGrid w:val="0"/>
        <w:spacing w:before="0" w:beforeAutospacing="0" w:after="0" w:afterAutospacing="0" w:line="281" w:lineRule="auto"/>
        <w:ind w:left="315" w:leftChars="150"/>
        <w:rPr>
          <w:rFonts w:ascii="Times New Roman" w:hAnsi="Times New Roman"/>
          <w:sz w:val="21"/>
          <w:szCs w:val="21"/>
        </w:rPr>
      </w:pPr>
      <w:r>
        <w:rPr>
          <w:rFonts w:ascii="Times New Roman" w:hAnsi="Times New Roman"/>
          <w:sz w:val="21"/>
          <w:szCs w:val="21"/>
          <w:lang w:bidi="ar"/>
        </w:rPr>
        <w:t>A.</w:t>
      </w:r>
      <w:r>
        <w:rPr>
          <w:rFonts w:ascii="Times New Roman" w:hAnsi="Times New Roman"/>
          <w:sz w:val="21"/>
          <w:szCs w:val="21"/>
        </w:rPr>
        <w:t>通过观察培养基的颜色变化进行检测，应使用选择培养基</w:t>
      </w:r>
    </w:p>
    <w:p w:rsidR="00000000" w14:paraId="27C7CC9B" w14:textId="77777777">
      <w:pPr>
        <w:pStyle w:val="NormalWeb"/>
        <w:widowControl/>
        <w:adjustRightInd w:val="0"/>
        <w:snapToGrid w:val="0"/>
        <w:spacing w:before="0" w:beforeAutospacing="0" w:after="0" w:afterAutospacing="0" w:line="281" w:lineRule="auto"/>
        <w:ind w:left="315" w:leftChars="150"/>
        <w:rPr>
          <w:rFonts w:ascii="Times New Roman" w:hAnsi="Times New Roman"/>
          <w:sz w:val="21"/>
          <w:szCs w:val="21"/>
        </w:rPr>
      </w:pPr>
      <w:r>
        <w:rPr>
          <w:rFonts w:ascii="Times New Roman" w:hAnsi="Times New Roman"/>
          <w:sz w:val="21"/>
          <w:szCs w:val="21"/>
          <w:lang w:bidi="ar"/>
        </w:rPr>
        <w:t>B.</w:t>
      </w:r>
      <w:r>
        <w:rPr>
          <w:rFonts w:ascii="Times New Roman" w:hAnsi="Times New Roman"/>
          <w:sz w:val="21"/>
          <w:szCs w:val="21"/>
        </w:rPr>
        <w:t>感染早期采集血清</w:t>
      </w:r>
      <w:r>
        <w:rPr>
          <w:rFonts w:ascii="Times New Roman" w:hAnsi="Times New Roman" w:hint="eastAsia"/>
          <w:sz w:val="21"/>
          <w:szCs w:val="21"/>
        </w:rPr>
        <w:t>进行</w:t>
      </w:r>
      <w:r>
        <w:rPr>
          <w:rFonts w:ascii="Times New Roman" w:hAnsi="Times New Roman"/>
          <w:sz w:val="21"/>
          <w:szCs w:val="21"/>
        </w:rPr>
        <w:t>抗体</w:t>
      </w:r>
      <w:r>
        <w:rPr>
          <w:rFonts w:ascii="Times New Roman" w:hAnsi="Times New Roman" w:hint="eastAsia"/>
          <w:sz w:val="21"/>
          <w:szCs w:val="21"/>
        </w:rPr>
        <w:t>检测</w:t>
      </w:r>
      <w:r>
        <w:rPr>
          <w:rFonts w:ascii="Times New Roman" w:hAnsi="Times New Roman"/>
          <w:sz w:val="21"/>
          <w:szCs w:val="21"/>
        </w:rPr>
        <w:t>，可能会出现假阴性</w:t>
      </w:r>
    </w:p>
    <w:p w:rsidR="00000000" w14:paraId="37012C67" w14:textId="77777777">
      <w:pPr>
        <w:pStyle w:val="NormalWeb"/>
        <w:widowControl/>
        <w:adjustRightInd w:val="0"/>
        <w:snapToGrid w:val="0"/>
        <w:spacing w:before="0" w:beforeAutospacing="0" w:after="0" w:afterAutospacing="0" w:line="281" w:lineRule="auto"/>
        <w:ind w:left="315" w:leftChars="150"/>
        <w:rPr>
          <w:rFonts w:ascii="Times New Roman" w:hAnsi="Times New Roman"/>
          <w:sz w:val="21"/>
          <w:szCs w:val="21"/>
        </w:rPr>
      </w:pPr>
      <w:r>
        <w:rPr>
          <w:rFonts w:ascii="Times New Roman" w:hAnsi="Times New Roman"/>
          <w:sz w:val="21"/>
          <w:szCs w:val="21"/>
          <w:lang w:bidi="ar"/>
        </w:rPr>
        <w:t>C.</w:t>
      </w:r>
      <w:r>
        <w:rPr>
          <w:rFonts w:ascii="Times New Roman" w:hAnsi="Times New Roman"/>
          <w:sz w:val="21"/>
          <w:szCs w:val="21"/>
        </w:rPr>
        <w:t>核酸检测法对样品进行</w:t>
      </w:r>
      <w:r>
        <w:rPr>
          <w:rFonts w:ascii="Times New Roman" w:hAnsi="Times New Roman"/>
          <w:sz w:val="21"/>
          <w:szCs w:val="21"/>
        </w:rPr>
        <w:t>PCR</w:t>
      </w:r>
      <w:r>
        <w:rPr>
          <w:rFonts w:ascii="Times New Roman" w:hAnsi="Times New Roman"/>
          <w:sz w:val="21"/>
          <w:szCs w:val="21"/>
        </w:rPr>
        <w:t>扩增，具有更高的灵敏性</w:t>
      </w:r>
    </w:p>
    <w:p w:rsidR="00000000" w14:paraId="431139F1" w14:textId="77777777">
      <w:pPr>
        <w:pStyle w:val="NormalWeb"/>
        <w:widowControl/>
        <w:adjustRightInd w:val="0"/>
        <w:snapToGrid w:val="0"/>
        <w:spacing w:before="0" w:beforeAutospacing="0" w:after="0" w:afterAutospacing="0" w:line="281" w:lineRule="auto"/>
        <w:ind w:left="315" w:leftChars="150"/>
        <w:rPr>
          <w:rFonts w:ascii="Times New Roman" w:hAnsi="Times New Roman" w:hint="eastAsia"/>
          <w:sz w:val="21"/>
          <w:szCs w:val="21"/>
        </w:rPr>
      </w:pPr>
      <w:r>
        <w:rPr>
          <w:rFonts w:ascii="Times New Roman" w:hAnsi="Times New Roman"/>
          <w:sz w:val="21"/>
          <w:szCs w:val="21"/>
          <w:lang w:bidi="ar"/>
        </w:rPr>
        <w:t>D.</w:t>
      </w:r>
      <w:r>
        <w:rPr>
          <w:rFonts w:ascii="Times New Roman" w:hAnsi="Times New Roman"/>
          <w:sz w:val="21"/>
          <w:szCs w:val="21"/>
        </w:rPr>
        <w:t>抗原检测试剂</w:t>
      </w:r>
      <w:r>
        <w:rPr>
          <w:rFonts w:ascii="Times New Roman" w:hAnsi="Times New Roman"/>
          <w:sz w:val="21"/>
          <w:szCs w:val="21"/>
        </w:rPr>
        <w:t>盒</w:t>
      </w:r>
      <w:r>
        <w:rPr>
          <w:rFonts w:ascii="Times New Roman" w:hAnsi="Times New Roman" w:hint="eastAsia"/>
          <w:sz w:val="21"/>
          <w:szCs w:val="21"/>
        </w:rPr>
        <w:t>利用</w:t>
      </w:r>
      <w:r>
        <w:rPr>
          <w:rFonts w:ascii="Times New Roman" w:hAnsi="Times New Roman" w:hint="eastAsia"/>
          <w:sz w:val="21"/>
          <w:szCs w:val="21"/>
        </w:rPr>
        <w:t>了</w:t>
      </w:r>
      <w:r>
        <w:rPr>
          <w:rFonts w:ascii="Times New Roman" w:hAnsi="Times New Roman"/>
          <w:sz w:val="21"/>
          <w:szCs w:val="21"/>
        </w:rPr>
        <w:t>抗原</w:t>
      </w:r>
      <w:r>
        <w:rPr>
          <w:rFonts w:ascii="Times New Roman" w:hAnsi="Times New Roman"/>
          <w:sz w:val="21"/>
          <w:szCs w:val="21"/>
        </w:rPr>
        <w:t>-</w:t>
      </w:r>
      <w:r>
        <w:rPr>
          <w:rFonts w:ascii="Times New Roman" w:hAnsi="Times New Roman"/>
          <w:sz w:val="21"/>
          <w:szCs w:val="21"/>
        </w:rPr>
        <w:t>抗体特异性结合</w:t>
      </w:r>
      <w:r>
        <w:rPr>
          <w:rFonts w:ascii="Times New Roman" w:hAnsi="Times New Roman" w:hint="eastAsia"/>
          <w:sz w:val="21"/>
          <w:szCs w:val="21"/>
        </w:rPr>
        <w:t>的原理</w:t>
      </w:r>
    </w:p>
    <w:p w:rsidR="00000000" w14:paraId="06E8BA2E" w14:textId="77777777">
      <w:pPr>
        <w:adjustRightInd w:val="0"/>
        <w:snapToGrid w:val="0"/>
        <w:spacing w:line="281" w:lineRule="auto"/>
        <w:ind w:left="273" w:hanging="273" w:hangingChars="130"/>
        <w:outlineLvl w:val="0"/>
        <w:rPr>
          <w:rFonts w:ascii="Times New Roman" w:hAnsi="Times New Roman"/>
          <w:bCs/>
          <w:szCs w:val="21"/>
        </w:rPr>
      </w:pPr>
      <w:r>
        <w:rPr>
          <w:rFonts w:ascii="Times New Roman" w:hAnsi="Times New Roman"/>
          <w:bCs/>
          <w:szCs w:val="21"/>
        </w:rPr>
        <w:t>15.</w:t>
      </w:r>
      <w:r>
        <w:rPr>
          <w:rFonts w:ascii="Times New Roman" w:hAnsi="Times New Roman"/>
          <w:bCs/>
          <w:szCs w:val="21"/>
        </w:rPr>
        <w:t>冰糖</w:t>
      </w:r>
      <w:r>
        <w:rPr>
          <w:rFonts w:ascii="Times New Roman" w:hAnsi="Times New Roman"/>
          <w:bCs/>
          <w:szCs w:val="21"/>
        </w:rPr>
        <w:t>橘</w:t>
      </w:r>
      <w:r>
        <w:rPr>
          <w:rFonts w:ascii="Times New Roman" w:hAnsi="Times New Roman"/>
          <w:bCs/>
          <w:szCs w:val="21"/>
        </w:rPr>
        <w:t>与</w:t>
      </w:r>
      <w:r>
        <w:rPr>
          <w:rFonts w:ascii="Times New Roman" w:hAnsi="Times New Roman"/>
          <w:bCs/>
          <w:szCs w:val="21"/>
        </w:rPr>
        <w:t>早金橙分别</w:t>
      </w:r>
      <w:r>
        <w:rPr>
          <w:rFonts w:ascii="Times New Roman" w:hAnsi="Times New Roman"/>
          <w:bCs/>
          <w:szCs w:val="21"/>
        </w:rPr>
        <w:t>具有抗寒与丰产的优良特性。</w:t>
      </w:r>
      <w:r>
        <w:rPr>
          <w:rFonts w:ascii="Times New Roman" w:hAnsi="Times New Roman" w:hint="eastAsia"/>
          <w:bCs/>
          <w:szCs w:val="21"/>
        </w:rPr>
        <w:t>科研</w:t>
      </w:r>
      <w:r>
        <w:rPr>
          <w:rFonts w:ascii="Times New Roman" w:hAnsi="Times New Roman"/>
          <w:bCs/>
          <w:szCs w:val="21"/>
        </w:rPr>
        <w:t>人员欲利用冰糖</w:t>
      </w:r>
      <w:r>
        <w:rPr>
          <w:rFonts w:ascii="Times New Roman" w:hAnsi="Times New Roman"/>
          <w:bCs/>
          <w:szCs w:val="21"/>
        </w:rPr>
        <w:t>橘</w:t>
      </w:r>
      <w:r>
        <w:rPr>
          <w:rFonts w:ascii="Times New Roman" w:hAnsi="Times New Roman"/>
          <w:bCs/>
          <w:szCs w:val="21"/>
        </w:rPr>
        <w:t>的叶肉细胞与</w:t>
      </w:r>
      <w:r>
        <w:rPr>
          <w:rFonts w:ascii="Times New Roman" w:hAnsi="Times New Roman"/>
          <w:bCs/>
          <w:szCs w:val="21"/>
        </w:rPr>
        <w:t>早金橙</w:t>
      </w:r>
      <w:r>
        <w:rPr>
          <w:rFonts w:ascii="Times New Roman" w:hAnsi="Times New Roman"/>
          <w:bCs/>
          <w:szCs w:val="21"/>
        </w:rPr>
        <w:t>的愈伤组织</w:t>
      </w:r>
      <w:r>
        <w:rPr>
          <w:rFonts w:ascii="Times New Roman" w:hAnsi="Times New Roman" w:hint="eastAsia"/>
          <w:bCs/>
          <w:szCs w:val="21"/>
        </w:rPr>
        <w:t>为材料</w:t>
      </w:r>
      <w:r>
        <w:rPr>
          <w:rFonts w:ascii="Times New Roman" w:hAnsi="Times New Roman"/>
          <w:bCs/>
          <w:szCs w:val="21"/>
        </w:rPr>
        <w:t>培育</w:t>
      </w:r>
      <w:r>
        <w:rPr>
          <w:rFonts w:ascii="Times New Roman" w:hAnsi="Times New Roman"/>
          <w:bCs/>
          <w:szCs w:val="21"/>
        </w:rPr>
        <w:t>抗寒</w:t>
      </w:r>
      <w:r>
        <w:rPr>
          <w:rFonts w:ascii="Times New Roman" w:hAnsi="Times New Roman" w:hint="eastAsia"/>
          <w:bCs/>
          <w:szCs w:val="21"/>
        </w:rPr>
        <w:t>且</w:t>
      </w:r>
      <w:r>
        <w:rPr>
          <w:rFonts w:ascii="Times New Roman" w:hAnsi="Times New Roman"/>
          <w:bCs/>
          <w:szCs w:val="21"/>
        </w:rPr>
        <w:t>丰产新品种</w:t>
      </w:r>
      <w:r>
        <w:rPr>
          <w:rFonts w:ascii="Times New Roman" w:hAnsi="Times New Roman" w:hint="eastAsia"/>
          <w:bCs/>
          <w:szCs w:val="21"/>
        </w:rPr>
        <w:t>，过程如下图</w:t>
      </w:r>
      <w:r>
        <w:rPr>
          <w:rFonts w:ascii="Times New Roman" w:hAnsi="Times New Roman"/>
          <w:bCs/>
          <w:szCs w:val="21"/>
        </w:rPr>
        <w:t>。下列叙述正确的是</w:t>
      </w:r>
    </w:p>
    <w:p w:rsidR="00000000" w14:paraId="293B3235" w14:textId="5F9230F2">
      <w:pPr>
        <w:adjustRightInd w:val="0"/>
        <w:snapToGrid w:val="0"/>
        <w:spacing w:line="264" w:lineRule="auto"/>
        <w:jc w:val="center"/>
        <w:rPr>
          <w:rFonts w:ascii="Times New Roman" w:hAnsi="Times New Roman" w:hint="eastAsia"/>
          <w:bCs/>
          <w:szCs w:val="21"/>
        </w:rPr>
      </w:pPr>
      <w:r>
        <w:rPr>
          <w:rFonts w:ascii="Times New Roman" w:hAnsi="Times New Roman" w:hint="eastAsia"/>
          <w:bCs/>
          <w:noProof/>
          <w:szCs w:val="21"/>
        </w:rPr>
        <w:drawing>
          <wp:inline distT="0" distB="0" distL="0" distR="0">
            <wp:extent cx="3009900" cy="1059180"/>
            <wp:effectExtent l="0" t="0" r="0" b="0"/>
            <wp:docPr id="2" name="图片 14" descr="192d059686a4dda79e57edc490dcd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192d059686a4dda79e57edc490dcdc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09900" cy="1059180"/>
                    </a:xfrm>
                    <a:prstGeom prst="rect">
                      <a:avLst/>
                    </a:prstGeom>
                    <a:noFill/>
                    <a:ln>
                      <a:noFill/>
                    </a:ln>
                  </pic:spPr>
                </pic:pic>
              </a:graphicData>
            </a:graphic>
          </wp:inline>
        </w:drawing>
      </w:r>
    </w:p>
    <w:p w:rsidR="00000000" w14:paraId="5F01D745" w14:textId="77777777">
      <w:pPr>
        <w:adjustRightInd w:val="0"/>
        <w:snapToGrid w:val="0"/>
        <w:spacing w:line="281" w:lineRule="auto"/>
        <w:ind w:left="315" w:leftChars="150"/>
        <w:rPr>
          <w:rFonts w:ascii="Times New Roman" w:hAnsi="Times New Roman"/>
          <w:bCs/>
          <w:szCs w:val="21"/>
        </w:rPr>
      </w:pPr>
      <w:r>
        <w:rPr>
          <w:rFonts w:ascii="Times New Roman" w:hAnsi="Times New Roman"/>
          <w:bCs/>
          <w:szCs w:val="21"/>
        </w:rPr>
        <w:t>A.</w:t>
      </w:r>
      <w:r>
        <w:rPr>
          <w:rFonts w:ascii="Times New Roman" w:hAnsi="Times New Roman"/>
          <w:bCs/>
          <w:szCs w:val="21"/>
        </w:rPr>
        <w:t>过程</w:t>
      </w:r>
      <w:r>
        <w:rPr>
          <w:rFonts w:ascii="Times New Roman" w:hAnsi="Times New Roman"/>
          <w:bCs/>
          <w:szCs w:val="21"/>
        </w:rPr>
        <w:t>①</w:t>
      </w:r>
      <w:r>
        <w:rPr>
          <w:rFonts w:ascii="Times New Roman" w:hAnsi="Times New Roman"/>
          <w:bCs/>
          <w:szCs w:val="21"/>
        </w:rPr>
        <w:t>应在低渗溶液中用纤维素酶和果胶酶处理</w:t>
      </w:r>
    </w:p>
    <w:p w:rsidR="00000000" w14:paraId="64AC5EDC" w14:textId="77777777">
      <w:pPr>
        <w:adjustRightInd w:val="0"/>
        <w:snapToGrid w:val="0"/>
        <w:spacing w:line="281" w:lineRule="auto"/>
        <w:ind w:left="315" w:leftChars="150"/>
        <w:rPr>
          <w:rFonts w:ascii="Times New Roman" w:hAnsi="Times New Roman"/>
          <w:bCs/>
          <w:szCs w:val="21"/>
        </w:rPr>
      </w:pPr>
      <w:r>
        <w:rPr>
          <w:rFonts w:ascii="Times New Roman" w:hAnsi="Times New Roman"/>
          <w:bCs/>
          <w:szCs w:val="21"/>
        </w:rPr>
        <w:t>B.</w:t>
      </w:r>
      <w:r>
        <w:rPr>
          <w:rFonts w:ascii="Times New Roman" w:hAnsi="Times New Roman"/>
          <w:bCs/>
          <w:szCs w:val="21"/>
        </w:rPr>
        <w:t>过程</w:t>
      </w:r>
      <w:r>
        <w:rPr>
          <w:rFonts w:ascii="Times New Roman" w:hAnsi="Times New Roman"/>
          <w:bCs/>
          <w:szCs w:val="21"/>
        </w:rPr>
        <w:t>②</w:t>
      </w:r>
      <w:r>
        <w:rPr>
          <w:rFonts w:ascii="Times New Roman" w:hAnsi="Times New Roman"/>
          <w:bCs/>
          <w:szCs w:val="21"/>
        </w:rPr>
        <w:t>可直接在显微镜下筛选异源融合细胞</w:t>
      </w:r>
    </w:p>
    <w:p w:rsidR="00000000" w14:paraId="43C0143C" w14:textId="77777777">
      <w:pPr>
        <w:adjustRightInd w:val="0"/>
        <w:snapToGrid w:val="0"/>
        <w:spacing w:line="281" w:lineRule="auto"/>
        <w:ind w:left="315" w:leftChars="150"/>
        <w:rPr>
          <w:rFonts w:ascii="Times New Roman" w:hAnsi="Times New Roman"/>
          <w:bCs/>
          <w:szCs w:val="21"/>
        </w:rPr>
      </w:pPr>
      <w:r>
        <w:rPr>
          <w:rFonts w:ascii="Times New Roman" w:hAnsi="Times New Roman"/>
          <w:bCs/>
          <w:szCs w:val="21"/>
        </w:rPr>
        <w:t>C.</w:t>
      </w:r>
      <w:r>
        <w:rPr>
          <w:rFonts w:ascii="Times New Roman" w:hAnsi="Times New Roman"/>
          <w:bCs/>
          <w:szCs w:val="21"/>
        </w:rPr>
        <w:t>过程</w:t>
      </w:r>
      <w:r>
        <w:rPr>
          <w:rFonts w:ascii="Times New Roman" w:hAnsi="Times New Roman"/>
          <w:bCs/>
          <w:szCs w:val="21"/>
        </w:rPr>
        <w:t>③</w:t>
      </w:r>
      <w:r>
        <w:rPr>
          <w:rFonts w:ascii="Times New Roman" w:hAnsi="Times New Roman"/>
          <w:bCs/>
          <w:szCs w:val="21"/>
        </w:rPr>
        <w:t>表示杂种细胞再分化获得新品种植株</w:t>
      </w:r>
    </w:p>
    <w:p w:rsidR="00000000" w14:paraId="3AD5145E" w14:textId="77777777">
      <w:pPr>
        <w:pStyle w:val="BodyText"/>
        <w:adjustRightInd w:val="0"/>
        <w:snapToGrid w:val="0"/>
        <w:spacing w:after="0" w:line="281" w:lineRule="auto"/>
        <w:ind w:left="315" w:leftChars="150"/>
        <w:rPr>
          <w:rFonts w:ascii="Times New Roman" w:hAnsi="Times New Roman"/>
          <w:bCs/>
          <w:szCs w:val="21"/>
        </w:rPr>
      </w:pPr>
      <w:r>
        <w:rPr>
          <w:rFonts w:ascii="Times New Roman" w:hAnsi="Times New Roman"/>
          <w:bCs/>
          <w:szCs w:val="21"/>
        </w:rPr>
        <w:t>D.</w:t>
      </w:r>
      <w:r>
        <w:rPr>
          <w:rFonts w:ascii="Times New Roman" w:hAnsi="Times New Roman"/>
          <w:bCs/>
          <w:szCs w:val="21"/>
        </w:rPr>
        <w:t>通过</w:t>
      </w:r>
      <w:r>
        <w:rPr>
          <w:rFonts w:ascii="Times New Roman" w:hAnsi="Times New Roman" w:hint="eastAsia"/>
          <w:bCs/>
          <w:szCs w:val="21"/>
        </w:rPr>
        <w:t>③过程获得的植物</w:t>
      </w:r>
      <w:r>
        <w:rPr>
          <w:rFonts w:ascii="Times New Roman" w:hAnsi="Times New Roman"/>
          <w:bCs/>
          <w:szCs w:val="21"/>
        </w:rPr>
        <w:t>即</w:t>
      </w:r>
      <w:r>
        <w:rPr>
          <w:rFonts w:ascii="Times New Roman" w:hAnsi="Times New Roman" w:hint="eastAsia"/>
          <w:bCs/>
          <w:szCs w:val="21"/>
        </w:rPr>
        <w:t>为</w:t>
      </w:r>
      <w:r>
        <w:rPr>
          <w:rFonts w:ascii="Times New Roman" w:hAnsi="Times New Roman"/>
          <w:bCs/>
          <w:szCs w:val="21"/>
        </w:rPr>
        <w:t>抗寒且</w:t>
      </w:r>
      <w:r>
        <w:rPr>
          <w:rFonts w:ascii="Times New Roman" w:hAnsi="Times New Roman"/>
          <w:bCs/>
          <w:szCs w:val="21"/>
        </w:rPr>
        <w:t>丰产的品种</w:t>
      </w:r>
    </w:p>
    <w:p w:rsidR="00000000" w14:paraId="1B7B3A6F" w14:textId="6A2BA503">
      <w:pPr>
        <w:widowControl/>
        <w:adjustRightInd w:val="0"/>
        <w:snapToGrid w:val="0"/>
        <w:spacing w:line="281" w:lineRule="auto"/>
        <w:ind w:left="273" w:hanging="273" w:hangingChars="130"/>
        <w:jc w:val="left"/>
        <w:outlineLvl w:val="0"/>
        <w:rPr>
          <w:rFonts w:ascii="Times New Roman" w:hAnsi="Times New Roman"/>
          <w:bCs/>
          <w:szCs w:val="21"/>
        </w:rPr>
      </w:pPr>
      <w:r>
        <w:rPr>
          <w:noProof/>
          <w:lang w:val="en-US" w:eastAsia="zh-CN"/>
        </w:rPr>
        <w:drawing>
          <wp:anchor distT="0" distB="0" distL="114300" distR="114300" simplePos="0" relativeHeight="251660288" behindDoc="0" locked="0" layoutInCell="1" allowOverlap="1">
            <wp:simplePos x="0" y="0"/>
            <wp:positionH relativeFrom="column">
              <wp:posOffset>3657600</wp:posOffset>
            </wp:positionH>
            <wp:positionV relativeFrom="paragraph">
              <wp:posOffset>36830</wp:posOffset>
            </wp:positionV>
            <wp:extent cx="1682115" cy="1307465"/>
            <wp:effectExtent l="0" t="0" r="0" b="0"/>
            <wp:wrapSquare wrapText="bothSides"/>
            <wp:docPr id="33723719"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3719" name="图片 25" descr="IMG_25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2115" cy="1307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bCs/>
          <w:szCs w:val="21"/>
        </w:rPr>
        <w:t>16.β</w:t>
      </w:r>
      <w:r>
        <w:rPr>
          <w:rFonts w:ascii="宋体" w:hAnsi="宋体" w:cs="宋体" w:hint="eastAsia"/>
          <w:bCs/>
          <w:szCs w:val="21"/>
        </w:rPr>
        <w:t>-</w:t>
      </w:r>
      <w:r>
        <w:rPr>
          <w:rFonts w:ascii="Times New Roman" w:hAnsi="Times New Roman"/>
          <w:bCs/>
          <w:szCs w:val="21"/>
        </w:rPr>
        <w:t>半乳糖苷酶</w:t>
      </w:r>
      <w:r>
        <w:rPr>
          <w:rFonts w:ascii="Times New Roman" w:hAnsi="Times New Roman" w:hint="eastAsia"/>
          <w:bCs/>
          <w:szCs w:val="21"/>
        </w:rPr>
        <w:t>可催化</w:t>
      </w:r>
      <w:r>
        <w:rPr>
          <w:rFonts w:ascii="Times New Roman" w:hAnsi="Times New Roman"/>
          <w:bCs/>
          <w:szCs w:val="21"/>
        </w:rPr>
        <w:t>乳糖分解为葡萄糖和半乳糖。</w:t>
      </w:r>
      <w:r>
        <w:rPr>
          <w:rFonts w:ascii="Times New Roman" w:hAnsi="Times New Roman" w:hint="eastAsia"/>
          <w:bCs/>
          <w:szCs w:val="21"/>
        </w:rPr>
        <w:t>某研究小组</w:t>
      </w:r>
      <w:r>
        <w:rPr>
          <w:rFonts w:ascii="Times New Roman" w:hAnsi="Times New Roman"/>
          <w:bCs/>
          <w:szCs w:val="21"/>
        </w:rPr>
        <w:t>将大肠杆菌培养在含葡萄糖和乳糖的培养基中，测定</w:t>
      </w:r>
      <w:r>
        <w:rPr>
          <w:rFonts w:ascii="Times New Roman" w:hAnsi="Times New Roman" w:hint="eastAsia"/>
          <w:bCs/>
          <w:szCs w:val="21"/>
        </w:rPr>
        <w:t>的</w:t>
      </w:r>
      <w:r>
        <w:rPr>
          <w:rFonts w:ascii="Times New Roman" w:hAnsi="Times New Roman"/>
          <w:bCs/>
          <w:szCs w:val="21"/>
        </w:rPr>
        <w:t>细胞总数及</w:t>
      </w:r>
      <w:r>
        <w:rPr>
          <w:rFonts w:ascii="Times New Roman" w:hAnsi="Times New Roman" w:hint="eastAsia"/>
          <w:bCs/>
          <w:szCs w:val="21"/>
        </w:rPr>
        <w:t>细胞内</w:t>
      </w:r>
      <w:r>
        <w:rPr>
          <w:rFonts w:ascii="Times New Roman" w:hAnsi="Times New Roman"/>
          <w:bCs/>
          <w:szCs w:val="21"/>
        </w:rPr>
        <w:t>β-</w:t>
      </w:r>
      <w:r>
        <w:rPr>
          <w:rFonts w:ascii="Times New Roman" w:hAnsi="Times New Roman"/>
          <w:bCs/>
          <w:szCs w:val="21"/>
        </w:rPr>
        <w:t>半乳糖苷酶含量</w:t>
      </w:r>
      <w:r>
        <w:rPr>
          <w:rFonts w:ascii="Times New Roman" w:hAnsi="Times New Roman" w:hint="eastAsia"/>
          <w:bCs/>
          <w:szCs w:val="21"/>
        </w:rPr>
        <w:t>变化</w:t>
      </w:r>
      <w:r>
        <w:rPr>
          <w:rFonts w:ascii="Times New Roman" w:hAnsi="Times New Roman"/>
          <w:bCs/>
          <w:szCs w:val="21"/>
        </w:rPr>
        <w:t>如</w:t>
      </w:r>
      <w:r>
        <w:rPr>
          <w:rFonts w:ascii="Times New Roman" w:hAnsi="Times New Roman" w:hint="eastAsia"/>
          <w:bCs/>
          <w:szCs w:val="21"/>
        </w:rPr>
        <w:t>右</w:t>
      </w:r>
      <w:r>
        <w:rPr>
          <w:rFonts w:ascii="Times New Roman" w:hAnsi="Times New Roman"/>
          <w:bCs/>
          <w:szCs w:val="21"/>
        </w:rPr>
        <w:t>图所示。下列叙述正确的是</w:t>
      </w:r>
    </w:p>
    <w:p w:rsidR="00000000" w14:paraId="617D7775" w14:textId="77777777">
      <w:pPr>
        <w:adjustRightInd w:val="0"/>
        <w:snapToGrid w:val="0"/>
        <w:spacing w:line="281" w:lineRule="auto"/>
        <w:ind w:left="588" w:hanging="273" w:leftChars="150" w:hangingChars="130"/>
        <w:rPr>
          <w:rFonts w:ascii="Times New Roman" w:hAnsi="Times New Roman" w:hint="eastAsia"/>
          <w:bCs/>
          <w:szCs w:val="21"/>
        </w:rPr>
      </w:pPr>
      <w:r>
        <w:rPr>
          <w:rFonts w:ascii="Times New Roman" w:hAnsi="Times New Roman"/>
          <w:bCs/>
          <w:szCs w:val="21"/>
        </w:rPr>
        <w:t>A.0</w:t>
      </w:r>
      <w:r>
        <w:rPr>
          <w:rFonts w:ascii="Times New Roman" w:hAnsi="Times New Roman"/>
          <w:bCs/>
          <w:szCs w:val="21"/>
        </w:rPr>
        <w:t>～</w:t>
      </w:r>
      <w:r>
        <w:rPr>
          <w:rFonts w:ascii="Times New Roman" w:hAnsi="Times New Roman" w:hint="eastAsia"/>
          <w:bCs/>
          <w:szCs w:val="21"/>
        </w:rPr>
        <w:t>5</w:t>
      </w:r>
      <w:r>
        <w:rPr>
          <w:rFonts w:ascii="Times New Roman" w:hAnsi="Times New Roman"/>
          <w:bCs/>
          <w:szCs w:val="21"/>
        </w:rPr>
        <w:t>0min</w:t>
      </w:r>
      <w:r>
        <w:rPr>
          <w:rFonts w:ascii="Times New Roman" w:hAnsi="Times New Roman"/>
          <w:bCs/>
          <w:szCs w:val="21"/>
        </w:rPr>
        <w:t>，</w:t>
      </w:r>
      <w:r>
        <w:rPr>
          <w:rFonts w:ascii="Times New Roman" w:hAnsi="Times New Roman" w:hint="eastAsia"/>
          <w:bCs/>
          <w:szCs w:val="21"/>
        </w:rPr>
        <w:t>培养基中的葡萄糖和乳糖含量不断减少</w:t>
      </w:r>
    </w:p>
    <w:p w:rsidR="00000000" w14:paraId="255CBA1E" w14:textId="77777777">
      <w:pPr>
        <w:adjustRightInd w:val="0"/>
        <w:snapToGrid w:val="0"/>
        <w:spacing w:line="281" w:lineRule="auto"/>
        <w:ind w:left="588" w:hanging="273" w:leftChars="150" w:hangingChars="130"/>
        <w:rPr>
          <w:rFonts w:ascii="Times New Roman" w:hAnsi="Times New Roman"/>
          <w:bCs/>
          <w:szCs w:val="21"/>
        </w:rPr>
      </w:pPr>
      <w:r>
        <w:rPr>
          <w:rFonts w:ascii="Times New Roman" w:hAnsi="Times New Roman"/>
          <w:bCs/>
          <w:szCs w:val="21"/>
        </w:rPr>
        <w:t>B.50</w:t>
      </w:r>
      <w:r>
        <w:rPr>
          <w:rFonts w:ascii="Times New Roman" w:hAnsi="Times New Roman"/>
          <w:bCs/>
          <w:szCs w:val="21"/>
        </w:rPr>
        <w:t>～</w:t>
      </w:r>
      <w:r>
        <w:rPr>
          <w:rFonts w:ascii="Times New Roman" w:hAnsi="Times New Roman"/>
          <w:bCs/>
          <w:szCs w:val="21"/>
        </w:rPr>
        <w:t>100min</w:t>
      </w:r>
      <w:r>
        <w:rPr>
          <w:rFonts w:ascii="Times New Roman" w:hAnsi="Times New Roman"/>
          <w:bCs/>
          <w:szCs w:val="21"/>
        </w:rPr>
        <w:t>，细胞内无分解葡萄糖的酶</w:t>
      </w:r>
    </w:p>
    <w:p w:rsidR="00000000" w14:paraId="715CD8FA" w14:textId="77777777">
      <w:pPr>
        <w:numPr>
          <w:ilvl w:val="0"/>
          <w:numId w:val="1"/>
        </w:numPr>
        <w:tabs>
          <w:tab w:val="left" w:pos="312"/>
        </w:tabs>
        <w:adjustRightInd w:val="0"/>
        <w:snapToGrid w:val="0"/>
        <w:spacing w:line="281" w:lineRule="auto"/>
        <w:ind w:left="588" w:hanging="273" w:leftChars="150" w:hangingChars="130"/>
        <w:rPr>
          <w:rFonts w:ascii="Times New Roman" w:hAnsi="Times New Roman"/>
          <w:bCs/>
          <w:szCs w:val="21"/>
        </w:rPr>
      </w:pPr>
      <w:r>
        <w:rPr>
          <w:rFonts w:ascii="Times New Roman" w:hAnsi="Times New Roman"/>
          <w:bCs/>
          <w:szCs w:val="21"/>
        </w:rPr>
        <w:t>培养基中葡萄糖缺乏时，</w:t>
      </w:r>
      <w:r>
        <w:rPr>
          <w:rFonts w:ascii="Times New Roman" w:hAnsi="Times New Roman"/>
          <w:bCs/>
          <w:szCs w:val="21"/>
        </w:rPr>
        <w:t>β</w:t>
      </w:r>
      <w:r>
        <w:rPr>
          <w:rFonts w:ascii="宋体" w:hAnsi="宋体" w:cs="宋体" w:hint="eastAsia"/>
          <w:bCs/>
          <w:szCs w:val="21"/>
        </w:rPr>
        <w:t>-</w:t>
      </w:r>
      <w:r>
        <w:rPr>
          <w:rFonts w:ascii="Times New Roman" w:hAnsi="Times New Roman"/>
          <w:bCs/>
          <w:szCs w:val="21"/>
        </w:rPr>
        <w:t>半乳糖苷酶基因开始表达</w:t>
      </w:r>
    </w:p>
    <w:p w:rsidR="00000000" w14:paraId="11FCE4FC" w14:textId="77777777">
      <w:pPr>
        <w:numPr>
          <w:ilvl w:val="0"/>
          <w:numId w:val="1"/>
        </w:numPr>
        <w:tabs>
          <w:tab w:val="left" w:pos="312"/>
        </w:tabs>
        <w:adjustRightInd w:val="0"/>
        <w:snapToGrid w:val="0"/>
        <w:spacing w:line="281" w:lineRule="auto"/>
        <w:ind w:left="588" w:hanging="273" w:leftChars="150" w:hangingChars="130"/>
        <w:rPr>
          <w:rFonts w:ascii="Times New Roman" w:hAnsi="Times New Roman"/>
          <w:bCs/>
          <w:szCs w:val="21"/>
        </w:rPr>
      </w:pPr>
      <w:r>
        <w:rPr>
          <w:rFonts w:ascii="Times New Roman" w:hAnsi="Times New Roman" w:hint="eastAsia"/>
          <w:bCs/>
          <w:szCs w:val="21"/>
        </w:rPr>
        <w:t>推测</w:t>
      </w:r>
      <w:r>
        <w:rPr>
          <w:rFonts w:ascii="Times New Roman" w:hAnsi="Times New Roman"/>
          <w:bCs/>
          <w:szCs w:val="21"/>
        </w:rPr>
        <w:t>整个实验过程，细胞内</w:t>
      </w:r>
      <w:r>
        <w:rPr>
          <w:rFonts w:ascii="Times New Roman" w:hAnsi="Times New Roman"/>
          <w:bCs/>
          <w:szCs w:val="21"/>
        </w:rPr>
        <w:t>β</w:t>
      </w:r>
      <w:r>
        <w:rPr>
          <w:rFonts w:ascii="宋体" w:hAnsi="宋体" w:cs="宋体" w:hint="eastAsia"/>
          <w:bCs/>
          <w:szCs w:val="21"/>
        </w:rPr>
        <w:t>-</w:t>
      </w:r>
      <w:r>
        <w:rPr>
          <w:rFonts w:ascii="Times New Roman" w:hAnsi="Times New Roman"/>
          <w:bCs/>
          <w:szCs w:val="21"/>
        </w:rPr>
        <w:t>半乳糖苷酶基因</w:t>
      </w:r>
      <w:r>
        <w:rPr>
          <w:rFonts w:ascii="Times New Roman" w:hAnsi="Times New Roman" w:hint="eastAsia"/>
          <w:bCs/>
          <w:szCs w:val="21"/>
        </w:rPr>
        <w:t>已发生甲基</w:t>
      </w:r>
      <w:r>
        <w:rPr>
          <w:rFonts w:ascii="Times New Roman" w:hAnsi="Times New Roman"/>
          <w:bCs/>
          <w:szCs w:val="21"/>
        </w:rPr>
        <w:t>化</w:t>
      </w:r>
    </w:p>
    <w:p w:rsidR="00000000" w14:paraId="2DE95C42" w14:textId="77777777">
      <w:pPr>
        <w:pStyle w:val="NormalWeb"/>
        <w:widowControl/>
        <w:numPr>
          <w:ilvl w:val="0"/>
          <w:numId w:val="2"/>
        </w:numPr>
        <w:tabs>
          <w:tab w:val="left" w:pos="312"/>
        </w:tabs>
        <w:adjustRightInd w:val="0"/>
        <w:snapToGrid w:val="0"/>
        <w:spacing w:before="0" w:beforeAutospacing="0" w:after="0" w:afterAutospacing="0" w:line="312" w:lineRule="auto"/>
        <w:ind w:left="315" w:hanging="315" w:hangingChars="150"/>
        <w:outlineLvl w:val="0"/>
        <w:rPr>
          <w:rFonts w:ascii="Times New Roman" w:hAnsi="Times New Roman"/>
          <w:sz w:val="21"/>
          <w:szCs w:val="21"/>
        </w:rPr>
      </w:pPr>
      <w:r>
        <w:rPr>
          <w:rFonts w:ascii="Times New Roman" w:hAnsi="Times New Roman" w:hint="eastAsia"/>
          <w:sz w:val="21"/>
          <w:szCs w:val="21"/>
          <w:lang w:bidi="ar"/>
        </w:rPr>
        <w:t>科研人员</w:t>
      </w:r>
      <w:r>
        <w:rPr>
          <w:rFonts w:ascii="Times New Roman" w:hAnsi="Times New Roman"/>
          <w:sz w:val="21"/>
          <w:szCs w:val="21"/>
        </w:rPr>
        <w:t>为研究水稻</w:t>
      </w:r>
      <w:r>
        <w:rPr>
          <w:rFonts w:ascii="Times New Roman" w:hAnsi="Times New Roman"/>
          <w:i/>
          <w:iCs/>
          <w:sz w:val="21"/>
          <w:szCs w:val="21"/>
        </w:rPr>
        <w:t>Hd3a</w:t>
      </w:r>
      <w:r>
        <w:rPr>
          <w:rFonts w:ascii="Times New Roman" w:hAnsi="Times New Roman"/>
          <w:sz w:val="21"/>
          <w:szCs w:val="21"/>
        </w:rPr>
        <w:t>基因对种子萌发的影响，用脱落酸（</w:t>
      </w:r>
      <w:r>
        <w:rPr>
          <w:rFonts w:ascii="Times New Roman" w:hAnsi="Times New Roman"/>
          <w:sz w:val="21"/>
          <w:szCs w:val="21"/>
        </w:rPr>
        <w:t>ABA</w:t>
      </w:r>
      <w:r>
        <w:rPr>
          <w:rFonts w:ascii="Times New Roman" w:hAnsi="Times New Roman"/>
          <w:sz w:val="21"/>
          <w:szCs w:val="21"/>
        </w:rPr>
        <w:t>）处理野生型和</w:t>
      </w:r>
      <w:r>
        <w:rPr>
          <w:rFonts w:ascii="Times New Roman" w:hAnsi="Times New Roman"/>
          <w:i/>
          <w:iCs/>
          <w:sz w:val="21"/>
          <w:szCs w:val="21"/>
        </w:rPr>
        <w:t>Hd3a</w:t>
      </w:r>
      <w:r>
        <w:rPr>
          <w:rFonts w:ascii="Times New Roman" w:hAnsi="Times New Roman"/>
          <w:sz w:val="21"/>
          <w:szCs w:val="21"/>
        </w:rPr>
        <w:t>缺失突变体的水稻种子，结果如</w:t>
      </w:r>
      <w:r>
        <w:rPr>
          <w:rFonts w:ascii="Times New Roman" w:hAnsi="Times New Roman" w:hint="eastAsia"/>
          <w:sz w:val="21"/>
          <w:szCs w:val="21"/>
        </w:rPr>
        <w:t>下</w:t>
      </w:r>
      <w:r>
        <w:rPr>
          <w:rFonts w:ascii="Times New Roman" w:hAnsi="Times New Roman"/>
          <w:sz w:val="21"/>
          <w:szCs w:val="21"/>
        </w:rPr>
        <w:t>图所示。下列叙述错误的是</w:t>
      </w:r>
    </w:p>
    <w:p w:rsidR="00000000" w14:paraId="6C85191B" w14:textId="2F31BB2F">
      <w:pPr>
        <w:pStyle w:val="NormalWeb"/>
        <w:widowControl/>
        <w:adjustRightInd w:val="0"/>
        <w:snapToGrid w:val="0"/>
        <w:spacing w:before="0" w:beforeAutospacing="0" w:after="0" w:afterAutospacing="0" w:line="312" w:lineRule="auto"/>
        <w:ind w:left="-315" w:leftChars="-150"/>
        <w:jc w:val="center"/>
        <w:outlineLvl w:val="0"/>
        <w:rPr>
          <w:rFonts w:ascii="Times New Roman" w:hAnsi="Times New Roman" w:hint="eastAsia"/>
          <w:sz w:val="21"/>
          <w:szCs w:val="21"/>
        </w:rPr>
      </w:pPr>
      <w:r>
        <w:rPr>
          <w:rFonts w:ascii="Times New Roman" w:hAnsi="Times New Roman" w:hint="eastAsia"/>
          <w:noProof/>
          <w:sz w:val="21"/>
          <w:szCs w:val="21"/>
        </w:rPr>
        <w:drawing>
          <wp:inline distT="0" distB="0" distL="0" distR="0">
            <wp:extent cx="3017520" cy="1386840"/>
            <wp:effectExtent l="0" t="0" r="0" b="0"/>
            <wp:docPr id="3" name="图片 12" descr="ba9e5437b280e929a05070d9bd5e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ba9e5437b280e929a05070d9bd5e498"/>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17520" cy="1386840"/>
                    </a:xfrm>
                    <a:prstGeom prst="rect">
                      <a:avLst/>
                    </a:prstGeom>
                    <a:noFill/>
                    <a:ln>
                      <a:noFill/>
                    </a:ln>
                  </pic:spPr>
                </pic:pic>
              </a:graphicData>
            </a:graphic>
          </wp:inline>
        </w:drawing>
      </w:r>
    </w:p>
    <w:p w:rsidR="00000000" w14:paraId="49210570" w14:textId="77777777">
      <w:pPr>
        <w:pStyle w:val="NormalWeb"/>
        <w:widowControl/>
        <w:adjustRightInd w:val="0"/>
        <w:snapToGrid w:val="0"/>
        <w:spacing w:before="0" w:beforeAutospacing="0" w:after="0" w:afterAutospacing="0" w:line="312" w:lineRule="auto"/>
        <w:ind w:left="588" w:hanging="273" w:leftChars="150" w:hangingChars="130"/>
        <w:rPr>
          <w:rFonts w:ascii="Times New Roman" w:hAnsi="Times New Roman"/>
          <w:sz w:val="21"/>
          <w:szCs w:val="21"/>
        </w:rPr>
      </w:pPr>
      <w:r>
        <w:rPr>
          <w:rFonts w:ascii="Times New Roman" w:hAnsi="Times New Roman"/>
          <w:sz w:val="21"/>
          <w:szCs w:val="21"/>
          <w:lang w:bidi="ar"/>
        </w:rPr>
        <w:t>A.</w:t>
      </w:r>
      <w:r>
        <w:rPr>
          <w:rFonts w:ascii="Times New Roman" w:hAnsi="Times New Roman"/>
          <w:sz w:val="21"/>
          <w:szCs w:val="21"/>
        </w:rPr>
        <w:t>本实验的自变量为种子的类型和</w:t>
      </w:r>
      <w:r>
        <w:rPr>
          <w:rFonts w:ascii="Times New Roman" w:hAnsi="Times New Roman"/>
          <w:sz w:val="21"/>
          <w:szCs w:val="21"/>
        </w:rPr>
        <w:t>ABA</w:t>
      </w:r>
      <w:r>
        <w:rPr>
          <w:rFonts w:ascii="Times New Roman" w:hAnsi="Times New Roman"/>
          <w:sz w:val="21"/>
          <w:szCs w:val="21"/>
        </w:rPr>
        <w:t>的浓度</w:t>
      </w:r>
    </w:p>
    <w:p w:rsidR="00000000" w14:paraId="12DA716E" w14:textId="77777777">
      <w:pPr>
        <w:pStyle w:val="NormalWeb"/>
        <w:widowControl/>
        <w:adjustRightInd w:val="0"/>
        <w:snapToGrid w:val="0"/>
        <w:spacing w:before="0" w:beforeAutospacing="0" w:after="0" w:afterAutospacing="0" w:line="312" w:lineRule="auto"/>
        <w:ind w:left="588" w:hanging="273" w:leftChars="150" w:hangingChars="130"/>
        <w:rPr>
          <w:rFonts w:ascii="Times New Roman" w:hAnsi="Times New Roman"/>
          <w:sz w:val="21"/>
          <w:szCs w:val="21"/>
        </w:rPr>
      </w:pPr>
      <w:r>
        <w:rPr>
          <w:rFonts w:ascii="Times New Roman" w:hAnsi="Times New Roman"/>
          <w:sz w:val="21"/>
          <w:szCs w:val="21"/>
          <w:lang w:bidi="ar"/>
        </w:rPr>
        <w:t>B.</w:t>
      </w:r>
      <w:r>
        <w:rPr>
          <w:rFonts w:ascii="Times New Roman" w:hAnsi="Times New Roman"/>
          <w:sz w:val="21"/>
          <w:szCs w:val="21"/>
        </w:rPr>
        <w:t>脱落酸可抑制野生型和</w:t>
      </w:r>
      <w:r>
        <w:rPr>
          <w:rFonts w:ascii="Times New Roman" w:hAnsi="Times New Roman"/>
          <w:i/>
          <w:iCs/>
          <w:sz w:val="21"/>
          <w:szCs w:val="21"/>
        </w:rPr>
        <w:t>Hd3a</w:t>
      </w:r>
      <w:r>
        <w:rPr>
          <w:rFonts w:ascii="Times New Roman" w:hAnsi="Times New Roman"/>
          <w:sz w:val="21"/>
          <w:szCs w:val="21"/>
        </w:rPr>
        <w:t>缺失突变体的种子萌发</w:t>
      </w:r>
    </w:p>
    <w:p w:rsidR="00000000" w14:paraId="613E5756" w14:textId="77777777">
      <w:pPr>
        <w:pStyle w:val="NormalWeb"/>
        <w:widowControl/>
        <w:adjustRightInd w:val="0"/>
        <w:snapToGrid w:val="0"/>
        <w:spacing w:before="0" w:beforeAutospacing="0" w:after="0" w:afterAutospacing="0" w:line="312" w:lineRule="auto"/>
        <w:ind w:left="588" w:hanging="273" w:leftChars="150" w:hangingChars="130"/>
        <w:rPr>
          <w:rFonts w:ascii="Times New Roman" w:hAnsi="Times New Roman"/>
          <w:sz w:val="21"/>
          <w:szCs w:val="21"/>
        </w:rPr>
      </w:pPr>
      <w:r>
        <w:rPr>
          <w:rFonts w:ascii="Times New Roman" w:hAnsi="Times New Roman"/>
          <w:sz w:val="21"/>
          <w:szCs w:val="21"/>
          <w:lang w:bidi="ar"/>
        </w:rPr>
        <w:t>C.</w:t>
      </w:r>
      <w:r>
        <w:rPr>
          <w:rFonts w:ascii="Times New Roman" w:hAnsi="Times New Roman"/>
          <w:i/>
          <w:iCs/>
          <w:sz w:val="21"/>
          <w:szCs w:val="21"/>
        </w:rPr>
        <w:t>Hd3a</w:t>
      </w:r>
      <w:r>
        <w:rPr>
          <w:rFonts w:ascii="Times New Roman" w:hAnsi="Times New Roman"/>
          <w:sz w:val="21"/>
          <w:szCs w:val="21"/>
        </w:rPr>
        <w:t>缺失突变体种子对</w:t>
      </w:r>
      <w:r>
        <w:rPr>
          <w:rFonts w:ascii="Times New Roman" w:hAnsi="Times New Roman"/>
          <w:sz w:val="21"/>
          <w:szCs w:val="21"/>
        </w:rPr>
        <w:t>ABA</w:t>
      </w:r>
      <w:r>
        <w:rPr>
          <w:rFonts w:ascii="Times New Roman" w:hAnsi="Times New Roman"/>
          <w:sz w:val="21"/>
          <w:szCs w:val="21"/>
        </w:rPr>
        <w:t>的敏感性比野生型更强</w:t>
      </w:r>
    </w:p>
    <w:p w:rsidR="00000000" w14:paraId="2FA957EF" w14:textId="77777777">
      <w:pPr>
        <w:pStyle w:val="NormalWeb"/>
        <w:widowControl/>
        <w:adjustRightInd w:val="0"/>
        <w:snapToGrid w:val="0"/>
        <w:spacing w:before="0" w:beforeAutospacing="0" w:after="0" w:afterAutospacing="0" w:line="312" w:lineRule="auto"/>
        <w:ind w:left="588" w:hanging="273" w:leftChars="150" w:hangingChars="130"/>
        <w:rPr>
          <w:rFonts w:ascii="Times New Roman" w:hAnsi="Times New Roman"/>
          <w:bCs/>
          <w:kern w:val="2"/>
          <w:sz w:val="21"/>
          <w:szCs w:val="21"/>
          <w:shd w:val="clear" w:color="auto" w:fill="FFFFFF"/>
          <w:lang w:bidi="ar"/>
        </w:rPr>
      </w:pPr>
      <w:r>
        <w:rPr>
          <w:rFonts w:ascii="Times New Roman" w:hAnsi="Times New Roman"/>
          <w:bCs/>
          <w:kern w:val="2"/>
          <w:sz w:val="21"/>
          <w:szCs w:val="21"/>
          <w:shd w:val="clear" w:color="auto" w:fill="FFFFFF"/>
          <w:lang w:bidi="ar"/>
        </w:rPr>
        <w:t>D.</w:t>
      </w:r>
      <w:r>
        <w:rPr>
          <w:rFonts w:ascii="Times New Roman" w:hAnsi="Times New Roman"/>
          <w:sz w:val="21"/>
          <w:szCs w:val="21"/>
        </w:rPr>
        <w:t>推测</w:t>
      </w:r>
      <w:r>
        <w:rPr>
          <w:rFonts w:ascii="Times New Roman" w:hAnsi="Times New Roman"/>
          <w:i/>
          <w:iCs/>
          <w:sz w:val="21"/>
          <w:szCs w:val="21"/>
        </w:rPr>
        <w:t>Hd3a</w:t>
      </w:r>
      <w:r>
        <w:rPr>
          <w:rFonts w:ascii="Times New Roman" w:hAnsi="Times New Roman"/>
          <w:sz w:val="21"/>
          <w:szCs w:val="21"/>
        </w:rPr>
        <w:t>基因</w:t>
      </w:r>
      <w:r>
        <w:rPr>
          <w:rFonts w:ascii="Times New Roman" w:hAnsi="Times New Roman" w:hint="eastAsia"/>
          <w:sz w:val="21"/>
          <w:szCs w:val="21"/>
        </w:rPr>
        <w:t>的表达</w:t>
      </w:r>
      <w:r>
        <w:rPr>
          <w:rFonts w:ascii="Times New Roman" w:hAnsi="Times New Roman"/>
          <w:sz w:val="21"/>
          <w:szCs w:val="21"/>
        </w:rPr>
        <w:t>可促进</w:t>
      </w:r>
      <w:r>
        <w:rPr>
          <w:rFonts w:ascii="Times New Roman" w:hAnsi="Times New Roman"/>
          <w:sz w:val="21"/>
          <w:szCs w:val="21"/>
        </w:rPr>
        <w:t>ABA</w:t>
      </w:r>
      <w:r>
        <w:rPr>
          <w:rFonts w:ascii="Times New Roman" w:hAnsi="Times New Roman"/>
          <w:sz w:val="21"/>
          <w:szCs w:val="21"/>
        </w:rPr>
        <w:t>对种子萌发的影响</w:t>
      </w:r>
    </w:p>
    <w:p w:rsidR="00000000" w14:paraId="0E9F2F90" w14:textId="77777777">
      <w:pPr>
        <w:adjustRightInd w:val="0"/>
        <w:snapToGrid w:val="0"/>
        <w:spacing w:line="312" w:lineRule="auto"/>
        <w:ind w:left="315" w:hanging="315" w:hangingChars="150"/>
        <w:jc w:val="left"/>
        <w:outlineLvl w:val="0"/>
        <w:rPr>
          <w:rFonts w:ascii="Times New Roman" w:hAnsi="Times New Roman"/>
          <w:bCs/>
          <w:szCs w:val="21"/>
        </w:rPr>
      </w:pPr>
      <w:r>
        <w:rPr>
          <w:rFonts w:ascii="Times New Roman" w:hAnsi="Times New Roman"/>
          <w:bCs/>
          <w:szCs w:val="21"/>
        </w:rPr>
        <w:t>18.</w:t>
      </w:r>
      <w:r>
        <w:rPr>
          <w:rFonts w:ascii="Times New Roman" w:hAnsi="Times New Roman" w:hint="eastAsia"/>
          <w:bCs/>
          <w:szCs w:val="21"/>
        </w:rPr>
        <w:t>下图为果蝇</w:t>
      </w:r>
      <w:r>
        <w:rPr>
          <w:rFonts w:ascii="Times New Roman" w:hAnsi="Times New Roman"/>
          <w:bCs/>
          <w:szCs w:val="21"/>
        </w:rPr>
        <w:t>三个细胞的部分染色体及基因组成</w:t>
      </w:r>
      <w:r>
        <w:rPr>
          <w:rFonts w:ascii="Times New Roman" w:hAnsi="Times New Roman" w:hint="eastAsia"/>
          <w:bCs/>
          <w:szCs w:val="21"/>
        </w:rPr>
        <w:t>示意图</w:t>
      </w:r>
      <w:r>
        <w:rPr>
          <w:rFonts w:ascii="Times New Roman" w:hAnsi="Times New Roman"/>
          <w:bCs/>
          <w:szCs w:val="21"/>
        </w:rPr>
        <w:t>。</w:t>
      </w:r>
      <w:r>
        <w:rPr>
          <w:rFonts w:ascii="Times New Roman" w:hAnsi="Times New Roman"/>
          <w:bCs/>
          <w:szCs w:val="21"/>
        </w:rPr>
        <w:t>①</w:t>
      </w:r>
      <w:r>
        <w:rPr>
          <w:rFonts w:ascii="Times New Roman" w:hAnsi="Times New Roman"/>
          <w:bCs/>
          <w:szCs w:val="21"/>
        </w:rPr>
        <w:t>为正常的精原细胞，其中</w:t>
      </w:r>
      <w:r>
        <w:rPr>
          <w:rFonts w:ascii="Times New Roman" w:hAnsi="Times New Roman" w:hint="eastAsia"/>
          <w:bCs/>
          <w:color w:val="0000FF"/>
          <w:szCs w:val="21"/>
        </w:rPr>
        <w:t>含</w:t>
      </w:r>
      <w:r>
        <w:rPr>
          <w:rFonts w:ascii="Times New Roman" w:hAnsi="Times New Roman"/>
          <w:bCs/>
          <w:szCs w:val="21"/>
        </w:rPr>
        <w:t>一对性染色体，</w:t>
      </w:r>
      <w:r>
        <w:rPr>
          <w:rFonts w:ascii="Times New Roman" w:hAnsi="Times New Roman"/>
          <w:bCs/>
          <w:szCs w:val="21"/>
        </w:rPr>
        <w:t>②</w:t>
      </w:r>
      <w:r>
        <w:rPr>
          <w:rFonts w:ascii="Times New Roman" w:hAnsi="Times New Roman"/>
          <w:bCs/>
          <w:szCs w:val="21"/>
        </w:rPr>
        <w:t>和</w:t>
      </w:r>
      <w:r>
        <w:rPr>
          <w:rFonts w:ascii="Times New Roman" w:hAnsi="Times New Roman"/>
          <w:bCs/>
          <w:szCs w:val="21"/>
        </w:rPr>
        <w:t>③</w:t>
      </w:r>
      <w:r>
        <w:rPr>
          <w:rFonts w:ascii="Times New Roman" w:hAnsi="Times New Roman"/>
          <w:bCs/>
          <w:szCs w:val="21"/>
        </w:rPr>
        <w:t>为</w:t>
      </w:r>
      <w:r>
        <w:rPr>
          <w:rFonts w:ascii="Times New Roman" w:hAnsi="Times New Roman"/>
          <w:bCs/>
          <w:szCs w:val="21"/>
        </w:rPr>
        <w:t>2</w:t>
      </w:r>
      <w:r>
        <w:rPr>
          <w:rFonts w:ascii="Times New Roman" w:hAnsi="Times New Roman"/>
          <w:bCs/>
          <w:szCs w:val="21"/>
        </w:rPr>
        <w:t>个精细胞。</w:t>
      </w:r>
      <w:r>
        <w:rPr>
          <w:rFonts w:ascii="Times New Roman" w:hAnsi="Times New Roman" w:hint="eastAsia"/>
          <w:bCs/>
          <w:szCs w:val="21"/>
        </w:rPr>
        <w:t>若</w:t>
      </w:r>
      <w:r>
        <w:rPr>
          <w:rFonts w:ascii="Times New Roman" w:hAnsi="Times New Roman"/>
          <w:bCs/>
          <w:szCs w:val="21"/>
        </w:rPr>
        <w:t>只考虑发生一次变异，下列叙述正确的是</w:t>
      </w:r>
    </w:p>
    <w:p w:rsidR="00000000" w14:paraId="0BF06296" w14:textId="3903A057">
      <w:pPr>
        <w:widowControl/>
        <w:adjustRightInd w:val="0"/>
        <w:snapToGrid w:val="0"/>
        <w:spacing w:line="312" w:lineRule="auto"/>
        <w:jc w:val="center"/>
        <w:rPr>
          <w:rFonts w:ascii="Times New Roman" w:hAnsi="Times New Roman"/>
          <w:bCs/>
          <w:szCs w:val="21"/>
        </w:rPr>
      </w:pPr>
      <w:r>
        <w:rPr>
          <w:rFonts w:ascii="Times New Roman" w:hAnsi="Times New Roman"/>
          <w:bCs/>
          <w:noProof/>
          <w:kern w:val="0"/>
          <w:szCs w:val="21"/>
          <w:lang w:bidi="ar"/>
        </w:rPr>
        <w:drawing>
          <wp:inline distT="0" distB="0" distL="0" distR="0">
            <wp:extent cx="3185160" cy="1158240"/>
            <wp:effectExtent l="0" t="0" r="0" b="0"/>
            <wp:docPr id="4"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9" descr="IMG_256"/>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85160" cy="1158240"/>
                    </a:xfrm>
                    <a:prstGeom prst="rect">
                      <a:avLst/>
                    </a:prstGeom>
                    <a:noFill/>
                    <a:ln>
                      <a:noFill/>
                    </a:ln>
                    <a:effectLst/>
                  </pic:spPr>
                </pic:pic>
              </a:graphicData>
            </a:graphic>
          </wp:inline>
        </w:drawing>
      </w:r>
    </w:p>
    <w:p w:rsidR="00000000" w14:paraId="2002BB9B" w14:textId="77777777">
      <w:pPr>
        <w:widowControl/>
        <w:adjustRightInd w:val="0"/>
        <w:snapToGrid w:val="0"/>
        <w:spacing w:line="312" w:lineRule="auto"/>
        <w:ind w:left="315" w:leftChars="150"/>
        <w:jc w:val="left"/>
        <w:rPr>
          <w:rFonts w:ascii="Times New Roman" w:hAnsi="Times New Roman"/>
          <w:bCs/>
          <w:szCs w:val="21"/>
        </w:rPr>
      </w:pPr>
      <w:r>
        <w:rPr>
          <w:rFonts w:ascii="Times New Roman" w:hAnsi="Times New Roman"/>
          <w:bCs/>
          <w:szCs w:val="21"/>
        </w:rPr>
        <w:t>A.</w:t>
      </w:r>
      <w:r>
        <w:rPr>
          <w:rFonts w:ascii="Times New Roman" w:hAnsi="Times New Roman"/>
          <w:bCs/>
          <w:szCs w:val="21"/>
        </w:rPr>
        <w:t>产生</w:t>
      </w:r>
      <w:r>
        <w:rPr>
          <w:rFonts w:ascii="Times New Roman" w:hAnsi="Times New Roman"/>
          <w:bCs/>
          <w:szCs w:val="21"/>
        </w:rPr>
        <w:t>②</w:t>
      </w:r>
      <w:r>
        <w:rPr>
          <w:rFonts w:ascii="Times New Roman" w:hAnsi="Times New Roman"/>
          <w:bCs/>
          <w:szCs w:val="21"/>
        </w:rPr>
        <w:t>的原因是同源染色体的非姐妹染色单体交叉互换</w:t>
      </w:r>
    </w:p>
    <w:p w:rsidR="00000000" w14:paraId="23E3FC1B" w14:textId="77777777">
      <w:pPr>
        <w:widowControl/>
        <w:adjustRightInd w:val="0"/>
        <w:snapToGrid w:val="0"/>
        <w:spacing w:line="312" w:lineRule="auto"/>
        <w:ind w:left="315" w:leftChars="150"/>
        <w:jc w:val="left"/>
        <w:rPr>
          <w:rFonts w:ascii="Times New Roman" w:hAnsi="Times New Roman"/>
          <w:bCs/>
          <w:szCs w:val="21"/>
        </w:rPr>
      </w:pPr>
      <w:r>
        <w:rPr>
          <w:rFonts w:ascii="Times New Roman" w:hAnsi="Times New Roman"/>
          <w:bCs/>
          <w:szCs w:val="21"/>
        </w:rPr>
        <w:t>B.</w:t>
      </w:r>
      <w:r>
        <w:rPr>
          <w:rFonts w:ascii="Times New Roman" w:hAnsi="Times New Roman"/>
          <w:bCs/>
          <w:szCs w:val="21"/>
        </w:rPr>
        <w:t>产生</w:t>
      </w:r>
      <w:r>
        <w:rPr>
          <w:rFonts w:ascii="Times New Roman" w:hAnsi="Times New Roman"/>
          <w:bCs/>
          <w:szCs w:val="21"/>
        </w:rPr>
        <w:t>③</w:t>
      </w:r>
      <w:r>
        <w:rPr>
          <w:rFonts w:ascii="Times New Roman" w:hAnsi="Times New Roman"/>
          <w:bCs/>
          <w:szCs w:val="21"/>
        </w:rPr>
        <w:t>的原因是同源染色体未分离，移向了细胞的相同一极</w:t>
      </w:r>
    </w:p>
    <w:p w:rsidR="00000000" w14:paraId="7C4B66A1" w14:textId="77777777">
      <w:pPr>
        <w:widowControl/>
        <w:adjustRightInd w:val="0"/>
        <w:snapToGrid w:val="0"/>
        <w:spacing w:line="312" w:lineRule="auto"/>
        <w:ind w:left="315" w:leftChars="150"/>
        <w:jc w:val="left"/>
        <w:rPr>
          <w:rFonts w:ascii="Times New Roman" w:hAnsi="Times New Roman"/>
          <w:bCs/>
          <w:szCs w:val="21"/>
        </w:rPr>
      </w:pPr>
      <w:r>
        <w:rPr>
          <w:rFonts w:ascii="Times New Roman" w:hAnsi="Times New Roman"/>
          <w:bCs/>
          <w:szCs w:val="21"/>
        </w:rPr>
        <w:t>C.</w:t>
      </w:r>
      <w:r>
        <w:rPr>
          <w:rFonts w:ascii="Times New Roman" w:hAnsi="Times New Roman"/>
          <w:bCs/>
          <w:szCs w:val="21"/>
        </w:rPr>
        <w:t>若</w:t>
      </w:r>
      <w:r>
        <w:rPr>
          <w:rFonts w:ascii="Times New Roman" w:hAnsi="Times New Roman"/>
          <w:bCs/>
          <w:szCs w:val="21"/>
        </w:rPr>
        <w:t>③</w:t>
      </w:r>
      <w:r>
        <w:rPr>
          <w:rFonts w:ascii="Times New Roman" w:hAnsi="Times New Roman" w:hint="eastAsia"/>
          <w:bCs/>
          <w:szCs w:val="21"/>
        </w:rPr>
        <w:t>发育的精子</w:t>
      </w:r>
      <w:r>
        <w:rPr>
          <w:rFonts w:ascii="Times New Roman" w:hAnsi="Times New Roman"/>
          <w:bCs/>
          <w:szCs w:val="21"/>
        </w:rPr>
        <w:t>与</w:t>
      </w:r>
      <w:r>
        <w:rPr>
          <w:rFonts w:ascii="Times New Roman" w:hAnsi="Times New Roman"/>
          <w:bCs/>
          <w:szCs w:val="21"/>
        </w:rPr>
        <w:t>一</w:t>
      </w:r>
      <w:r>
        <w:rPr>
          <w:rFonts w:ascii="Times New Roman" w:hAnsi="Times New Roman"/>
          <w:bCs/>
          <w:szCs w:val="21"/>
        </w:rPr>
        <w:t>正常卵细胞受精，则该受精卵含有</w:t>
      </w:r>
      <w:r>
        <w:rPr>
          <w:rFonts w:ascii="Times New Roman" w:hAnsi="Times New Roman"/>
          <w:bCs/>
          <w:szCs w:val="21"/>
        </w:rPr>
        <w:t>3</w:t>
      </w:r>
      <w:r>
        <w:rPr>
          <w:rFonts w:ascii="Times New Roman" w:hAnsi="Times New Roman"/>
          <w:bCs/>
          <w:szCs w:val="21"/>
        </w:rPr>
        <w:t>个染色体组</w:t>
      </w:r>
    </w:p>
    <w:p w:rsidR="00000000" w14:paraId="73AD31FC" w14:textId="77777777">
      <w:pPr>
        <w:widowControl/>
        <w:adjustRightInd w:val="0"/>
        <w:snapToGrid w:val="0"/>
        <w:spacing w:line="312" w:lineRule="auto"/>
        <w:ind w:left="315" w:leftChars="150"/>
        <w:jc w:val="left"/>
        <w:rPr>
          <w:rFonts w:ascii="Times New Roman" w:hAnsi="Times New Roman" w:hint="eastAsia"/>
          <w:bCs/>
          <w:szCs w:val="21"/>
        </w:rPr>
      </w:pPr>
      <w:r>
        <w:rPr>
          <w:rFonts w:ascii="Times New Roman" w:hAnsi="Times New Roman" w:hint="eastAsia"/>
          <w:bCs/>
          <w:szCs w:val="21"/>
        </w:rPr>
        <w:t>D.</w:t>
      </w:r>
      <w:r>
        <w:rPr>
          <w:rFonts w:ascii="Times New Roman" w:hAnsi="Times New Roman"/>
          <w:bCs/>
          <w:szCs w:val="21"/>
        </w:rPr>
        <w:t>与</w:t>
      </w:r>
      <w:r>
        <w:rPr>
          <w:rFonts w:ascii="Times New Roman" w:hAnsi="Times New Roman"/>
          <w:bCs/>
          <w:szCs w:val="21"/>
        </w:rPr>
        <w:t>③</w:t>
      </w:r>
      <w:r>
        <w:rPr>
          <w:rFonts w:ascii="Times New Roman" w:hAnsi="Times New Roman"/>
          <w:bCs/>
          <w:szCs w:val="21"/>
        </w:rPr>
        <w:t>同时产生的</w:t>
      </w:r>
      <w:r>
        <w:rPr>
          <w:rFonts w:ascii="Times New Roman" w:hAnsi="Times New Roman"/>
          <w:bCs/>
          <w:szCs w:val="21"/>
        </w:rPr>
        <w:t>3</w:t>
      </w:r>
      <w:r>
        <w:rPr>
          <w:rFonts w:ascii="Times New Roman" w:hAnsi="Times New Roman"/>
          <w:bCs/>
          <w:szCs w:val="21"/>
        </w:rPr>
        <w:t>个精细胞，其基因型分别为</w:t>
      </w:r>
      <w:r>
        <w:rPr>
          <w:rFonts w:ascii="Times New Roman" w:hAnsi="Times New Roman"/>
          <w:bCs/>
          <w:szCs w:val="21"/>
        </w:rPr>
        <w:t>AB</w:t>
      </w:r>
      <w:r>
        <w:rPr>
          <w:rFonts w:ascii="Times New Roman" w:hAnsi="Times New Roman"/>
          <w:bCs/>
          <w:szCs w:val="21"/>
        </w:rPr>
        <w:t>、</w:t>
      </w:r>
      <w:r>
        <w:rPr>
          <w:rFonts w:ascii="Times New Roman" w:hAnsi="Times New Roman"/>
          <w:bCs/>
          <w:szCs w:val="21"/>
        </w:rPr>
        <w:t>abY</w:t>
      </w:r>
      <w:r>
        <w:rPr>
          <w:rFonts w:ascii="Times New Roman" w:hAnsi="Times New Roman"/>
          <w:bCs/>
          <w:szCs w:val="21"/>
        </w:rPr>
        <w:t>、</w:t>
      </w:r>
      <w:r>
        <w:rPr>
          <w:rFonts w:ascii="Times New Roman" w:hAnsi="Times New Roman"/>
          <w:bCs/>
          <w:szCs w:val="21"/>
        </w:rPr>
        <w:t>abY</w:t>
      </w:r>
    </w:p>
    <w:p w:rsidR="00000000" w14:paraId="5663885B" w14:textId="77777777">
      <w:pPr>
        <w:adjustRightInd w:val="0"/>
        <w:snapToGrid w:val="0"/>
        <w:spacing w:line="264" w:lineRule="auto"/>
        <w:ind w:left="315" w:hanging="315" w:hangingChars="150"/>
        <w:outlineLvl w:val="0"/>
        <w:rPr>
          <w:rFonts w:ascii="Times New Roman" w:hAnsi="Times New Roman"/>
          <w:szCs w:val="21"/>
        </w:rPr>
      </w:pPr>
      <w:r>
        <w:rPr>
          <w:rFonts w:ascii="Times New Roman" w:hAnsi="Times New Roman"/>
          <w:szCs w:val="21"/>
        </w:rPr>
        <w:t>19.</w:t>
      </w:r>
      <w:r>
        <w:rPr>
          <w:rFonts w:ascii="Times New Roman" w:hAnsi="Times New Roman"/>
          <w:szCs w:val="21"/>
        </w:rPr>
        <w:t>长时程增强（</w:t>
      </w:r>
      <w:r>
        <w:rPr>
          <w:rFonts w:ascii="Times New Roman" w:hAnsi="Times New Roman"/>
          <w:szCs w:val="21"/>
        </w:rPr>
        <w:t>LTP</w:t>
      </w:r>
      <w:r>
        <w:rPr>
          <w:rFonts w:ascii="Times New Roman" w:hAnsi="Times New Roman"/>
          <w:szCs w:val="21"/>
        </w:rPr>
        <w:t>）是指高频刺激突触前神经元引起突触后神经元长时间兴奋性增强的现象。为研究</w:t>
      </w:r>
      <w:r>
        <w:rPr>
          <w:rFonts w:ascii="Times New Roman" w:hAnsi="Times New Roman"/>
          <w:szCs w:val="21"/>
        </w:rPr>
        <w:t>LTP</w:t>
      </w:r>
      <w:r>
        <w:rPr>
          <w:rFonts w:ascii="Times New Roman" w:hAnsi="Times New Roman"/>
          <w:szCs w:val="21"/>
        </w:rPr>
        <w:t>的产生条件，研究人员进行如下实验。已知单一刺激</w:t>
      </w:r>
      <w:r>
        <w:rPr>
          <w:rFonts w:ascii="Times New Roman" w:hAnsi="Times New Roman"/>
          <w:szCs w:val="21"/>
        </w:rPr>
        <w:t>a1</w:t>
      </w:r>
      <w:r>
        <w:rPr>
          <w:rFonts w:ascii="Times New Roman" w:hAnsi="Times New Roman"/>
          <w:szCs w:val="21"/>
        </w:rPr>
        <w:t>或</w:t>
      </w:r>
      <w:r>
        <w:rPr>
          <w:rFonts w:ascii="Times New Roman" w:hAnsi="Times New Roman"/>
          <w:szCs w:val="21"/>
        </w:rPr>
        <w:t>a2</w:t>
      </w:r>
      <w:r>
        <w:rPr>
          <w:rFonts w:ascii="Times New Roman" w:hAnsi="Times New Roman"/>
          <w:szCs w:val="21"/>
        </w:rPr>
        <w:t>轴突均会引起神经元</w:t>
      </w:r>
      <w:r>
        <w:rPr>
          <w:rFonts w:ascii="Times New Roman" w:hAnsi="Times New Roman"/>
          <w:szCs w:val="21"/>
        </w:rPr>
        <w:t>b</w:t>
      </w:r>
      <w:r>
        <w:rPr>
          <w:rFonts w:ascii="Times New Roman" w:hAnsi="Times New Roman"/>
          <w:szCs w:val="21"/>
        </w:rPr>
        <w:t>兴奋但不会产生</w:t>
      </w:r>
      <w:r>
        <w:rPr>
          <w:rFonts w:ascii="Times New Roman" w:hAnsi="Times New Roman"/>
          <w:szCs w:val="21"/>
        </w:rPr>
        <w:t>LTP</w:t>
      </w:r>
      <w:r>
        <w:rPr>
          <w:rFonts w:ascii="Times New Roman" w:hAnsi="Times New Roman"/>
          <w:szCs w:val="21"/>
        </w:rPr>
        <w:t>。下列叙述错误的是</w:t>
      </w:r>
    </w:p>
    <w:p w:rsidR="00000000" w14:paraId="4372F5FB" w14:textId="49130417">
      <w:pPr>
        <w:adjustRightInd w:val="0"/>
        <w:snapToGrid w:val="0"/>
        <w:spacing w:line="288" w:lineRule="auto"/>
        <w:jc w:val="center"/>
        <w:rPr>
          <w:rFonts w:ascii="Times New Roman" w:hAnsi="Times New Roman" w:hint="eastAsia"/>
          <w:szCs w:val="21"/>
        </w:rPr>
      </w:pPr>
      <w:r>
        <w:rPr>
          <w:rFonts w:ascii="Times New Roman" w:hAnsi="Times New Roman" w:hint="eastAsia"/>
          <w:szCs w:val="21"/>
        </w:rPr>
        <w:t xml:space="preserve">  </w:t>
      </w:r>
      <w:r w:rsidR="002D6E8D">
        <w:rPr>
          <w:rFonts w:ascii="Times New Roman" w:hAnsi="Times New Roman" w:hint="eastAsia"/>
          <w:noProof/>
          <w:szCs w:val="21"/>
        </w:rPr>
        <w:drawing>
          <wp:inline distT="0" distB="0" distL="0" distR="0">
            <wp:extent cx="5029200" cy="899160"/>
            <wp:effectExtent l="0" t="0" r="0" b="0"/>
            <wp:docPr id="5" name="图片 21" descr="eb8023131dd5457fcdc24d766fb6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eb8023131dd5457fcdc24d766fb6a76"/>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029200" cy="899160"/>
                    </a:xfrm>
                    <a:prstGeom prst="rect">
                      <a:avLst/>
                    </a:prstGeom>
                    <a:noFill/>
                    <a:ln>
                      <a:noFill/>
                    </a:ln>
                  </pic:spPr>
                </pic:pic>
              </a:graphicData>
            </a:graphic>
          </wp:inline>
        </w:drawing>
      </w:r>
    </w:p>
    <w:p w:rsidR="00000000" w14:paraId="2C537FBE" w14:textId="77777777">
      <w:pPr>
        <w:adjustRightInd w:val="0"/>
        <w:snapToGrid w:val="0"/>
        <w:spacing w:line="264" w:lineRule="auto"/>
        <w:ind w:firstLine="840" w:firstLineChars="400"/>
        <w:rPr>
          <w:rFonts w:ascii="楷体" w:eastAsia="楷体" w:hAnsi="楷体" w:cs="楷体" w:hint="eastAsia"/>
          <w:szCs w:val="21"/>
        </w:rPr>
      </w:pPr>
      <w:r>
        <w:rPr>
          <w:rFonts w:ascii="楷体" w:eastAsia="楷体" w:hAnsi="楷体" w:cs="楷体" w:hint="eastAsia"/>
          <w:szCs w:val="21"/>
        </w:rPr>
        <w:t>注：甲组高频刺激</w:t>
      </w:r>
      <w:r>
        <w:rPr>
          <w:rFonts w:ascii="Times New Roman" w:eastAsia="楷体" w:hAnsi="Times New Roman"/>
          <w:szCs w:val="21"/>
        </w:rPr>
        <w:t>a1</w:t>
      </w:r>
      <w:r>
        <w:rPr>
          <w:rFonts w:ascii="Times New Roman" w:eastAsia="楷体" w:hAnsi="Times New Roman"/>
          <w:szCs w:val="21"/>
        </w:rPr>
        <w:t>；</w:t>
      </w:r>
      <w:r>
        <w:rPr>
          <w:rFonts w:ascii="楷体" w:eastAsia="楷体" w:hAnsi="楷体" w:cs="楷体" w:hint="eastAsia"/>
          <w:szCs w:val="21"/>
        </w:rPr>
        <w:t>乙组先注射离子后进行单一刺激；丙组同时进行刺激</w:t>
      </w:r>
    </w:p>
    <w:p w:rsidR="00000000" w14:paraId="1A586289" w14:textId="77777777">
      <w:pPr>
        <w:adjustRightInd w:val="0"/>
        <w:snapToGrid w:val="0"/>
        <w:spacing w:line="264" w:lineRule="auto"/>
        <w:ind w:left="315" w:leftChars="150"/>
        <w:rPr>
          <w:rFonts w:ascii="Times New Roman" w:hAnsi="Times New Roman"/>
          <w:szCs w:val="21"/>
        </w:rPr>
      </w:pPr>
      <w:r>
        <w:rPr>
          <w:rFonts w:ascii="Times New Roman" w:hAnsi="Times New Roman"/>
          <w:szCs w:val="21"/>
        </w:rPr>
        <w:t>A.</w:t>
      </w:r>
      <w:r>
        <w:rPr>
          <w:rFonts w:ascii="Times New Roman" w:hAnsi="Times New Roman"/>
          <w:szCs w:val="21"/>
        </w:rPr>
        <w:t>单一刺激下，突触前神经元释放神经递质引起突触后神经元去极化</w:t>
      </w:r>
    </w:p>
    <w:p w:rsidR="00000000" w14:paraId="4BC8D253" w14:textId="77777777">
      <w:pPr>
        <w:adjustRightInd w:val="0"/>
        <w:snapToGrid w:val="0"/>
        <w:spacing w:line="264" w:lineRule="auto"/>
        <w:ind w:left="315" w:leftChars="150"/>
        <w:rPr>
          <w:rFonts w:ascii="Times New Roman" w:hAnsi="Times New Roman"/>
          <w:szCs w:val="21"/>
        </w:rPr>
      </w:pPr>
      <w:r>
        <w:rPr>
          <w:rFonts w:ascii="Times New Roman" w:hAnsi="Times New Roman"/>
          <w:szCs w:val="21"/>
        </w:rPr>
        <w:t>B.</w:t>
      </w:r>
      <w:r>
        <w:rPr>
          <w:rFonts w:ascii="Times New Roman" w:hAnsi="Times New Roman"/>
          <w:szCs w:val="21"/>
        </w:rPr>
        <w:t>仅高频刺激会引起同一突触后神经元上其他突触的</w:t>
      </w:r>
      <w:r>
        <w:rPr>
          <w:rFonts w:ascii="Times New Roman" w:hAnsi="Times New Roman"/>
          <w:szCs w:val="21"/>
        </w:rPr>
        <w:t>LTP</w:t>
      </w:r>
      <w:r>
        <w:rPr>
          <w:rFonts w:ascii="Times New Roman" w:hAnsi="Times New Roman"/>
          <w:szCs w:val="21"/>
        </w:rPr>
        <w:t>现象</w:t>
      </w:r>
    </w:p>
    <w:p w:rsidR="00000000" w14:paraId="72398899" w14:textId="77777777">
      <w:pPr>
        <w:adjustRightInd w:val="0"/>
        <w:snapToGrid w:val="0"/>
        <w:spacing w:line="264" w:lineRule="auto"/>
        <w:ind w:left="315" w:leftChars="150"/>
        <w:rPr>
          <w:rFonts w:ascii="Times New Roman" w:hAnsi="Times New Roman"/>
          <w:szCs w:val="21"/>
        </w:rPr>
      </w:pPr>
      <w:r>
        <w:rPr>
          <w:rFonts w:ascii="Times New Roman" w:hAnsi="Times New Roman"/>
          <w:szCs w:val="21"/>
        </w:rPr>
        <w:t>C.</w:t>
      </w:r>
      <w:r>
        <w:rPr>
          <w:rFonts w:ascii="Times New Roman" w:hAnsi="Times New Roman"/>
          <w:szCs w:val="21"/>
        </w:rPr>
        <w:t>当突触后神经元去极化时，单一刺激突触前神经元可产生</w:t>
      </w:r>
      <w:r>
        <w:rPr>
          <w:rFonts w:ascii="Times New Roman" w:hAnsi="Times New Roman"/>
          <w:szCs w:val="21"/>
        </w:rPr>
        <w:t>LTP</w:t>
      </w:r>
    </w:p>
    <w:p w:rsidR="00000000" w14:paraId="243A5C9B" w14:textId="77777777">
      <w:pPr>
        <w:adjustRightInd w:val="0"/>
        <w:snapToGrid w:val="0"/>
        <w:spacing w:line="264" w:lineRule="auto"/>
        <w:ind w:left="315" w:leftChars="150"/>
        <w:rPr>
          <w:rFonts w:ascii="Times New Roman" w:hAnsi="Times New Roman" w:hint="eastAsia"/>
          <w:spacing w:val="-2"/>
          <w:szCs w:val="21"/>
        </w:rPr>
      </w:pPr>
      <w:r>
        <w:rPr>
          <w:rFonts w:ascii="Times New Roman" w:hAnsi="Times New Roman"/>
          <w:spacing w:val="-2"/>
          <w:szCs w:val="21"/>
        </w:rPr>
        <w:t>D.</w:t>
      </w:r>
      <w:r>
        <w:rPr>
          <w:rFonts w:ascii="Times New Roman" w:hAnsi="Times New Roman"/>
          <w:spacing w:val="-2"/>
          <w:szCs w:val="21"/>
        </w:rPr>
        <w:t>丙组</w:t>
      </w:r>
      <w:r>
        <w:rPr>
          <w:rFonts w:ascii="Times New Roman" w:hAnsi="Times New Roman" w:hint="eastAsia"/>
          <w:spacing w:val="-2"/>
          <w:szCs w:val="21"/>
        </w:rPr>
        <w:t>中</w:t>
      </w:r>
      <w:r>
        <w:rPr>
          <w:rFonts w:ascii="Times New Roman" w:hAnsi="Times New Roman"/>
          <w:spacing w:val="-2"/>
          <w:szCs w:val="21"/>
        </w:rPr>
        <w:t>a2</w:t>
      </w:r>
      <w:r>
        <w:rPr>
          <w:rFonts w:ascii="Times New Roman" w:hAnsi="Times New Roman" w:hint="eastAsia"/>
          <w:spacing w:val="-2"/>
          <w:szCs w:val="21"/>
        </w:rPr>
        <w:t>对应</w:t>
      </w:r>
      <w:r>
        <w:rPr>
          <w:rFonts w:ascii="Times New Roman" w:hAnsi="Times New Roman"/>
          <w:spacing w:val="-2"/>
          <w:szCs w:val="21"/>
        </w:rPr>
        <w:t>突触产生</w:t>
      </w:r>
      <w:r>
        <w:rPr>
          <w:rFonts w:ascii="Times New Roman" w:hAnsi="Times New Roman"/>
          <w:spacing w:val="-2"/>
          <w:szCs w:val="21"/>
        </w:rPr>
        <w:t>LTP</w:t>
      </w:r>
      <w:r>
        <w:rPr>
          <w:rFonts w:ascii="Times New Roman" w:hAnsi="Times New Roman" w:hint="eastAsia"/>
          <w:spacing w:val="-2"/>
          <w:szCs w:val="21"/>
        </w:rPr>
        <w:t>是因为</w:t>
      </w:r>
      <w:r>
        <w:rPr>
          <w:rFonts w:ascii="Times New Roman" w:hAnsi="Times New Roman"/>
          <w:spacing w:val="-2"/>
          <w:szCs w:val="21"/>
        </w:rPr>
        <w:t>高频刺激</w:t>
      </w:r>
      <w:r>
        <w:rPr>
          <w:rFonts w:ascii="Times New Roman" w:hAnsi="Times New Roman"/>
          <w:spacing w:val="-2"/>
          <w:szCs w:val="21"/>
        </w:rPr>
        <w:t>a1</w:t>
      </w:r>
      <w:r>
        <w:rPr>
          <w:rFonts w:ascii="Times New Roman" w:hAnsi="Times New Roman"/>
          <w:spacing w:val="-2"/>
          <w:szCs w:val="21"/>
        </w:rPr>
        <w:t>使</w:t>
      </w:r>
      <w:r>
        <w:rPr>
          <w:rFonts w:ascii="Times New Roman" w:hAnsi="Times New Roman"/>
          <w:spacing w:val="-2"/>
          <w:szCs w:val="21"/>
        </w:rPr>
        <w:t>b</w:t>
      </w:r>
      <w:r>
        <w:rPr>
          <w:rFonts w:ascii="Times New Roman" w:hAnsi="Times New Roman"/>
          <w:spacing w:val="-2"/>
          <w:szCs w:val="21"/>
        </w:rPr>
        <w:t>去极化</w:t>
      </w:r>
    </w:p>
    <w:p w:rsidR="00000000" w14:paraId="6DFF6612" w14:textId="77777777">
      <w:pPr>
        <w:adjustRightInd w:val="0"/>
        <w:snapToGrid w:val="0"/>
        <w:spacing w:line="264" w:lineRule="auto"/>
        <w:ind w:left="273" w:hanging="273" w:hangingChars="130"/>
        <w:textAlignment w:val="center"/>
        <w:outlineLvl w:val="0"/>
        <w:rPr>
          <w:rFonts w:ascii="Times New Roman" w:hAnsi="Times New Roman"/>
          <w:bCs/>
          <w:szCs w:val="21"/>
        </w:rPr>
      </w:pPr>
      <w:r>
        <w:rPr>
          <w:rFonts w:ascii="Times New Roman" w:hAnsi="Times New Roman"/>
          <w:bCs/>
          <w:szCs w:val="21"/>
        </w:rPr>
        <w:t>20.</w:t>
      </w:r>
      <w:r>
        <w:rPr>
          <w:rFonts w:ascii="Times New Roman" w:hAnsi="Times New Roman"/>
          <w:bCs/>
          <w:szCs w:val="21"/>
        </w:rPr>
        <w:t>某研究小组构建了</w:t>
      </w:r>
      <w:r>
        <w:rPr>
          <w:rFonts w:ascii="Times New Roman" w:hAnsi="Times New Roman" w:hint="eastAsia"/>
          <w:bCs/>
          <w:szCs w:val="21"/>
        </w:rPr>
        <w:t>能</w:t>
      </w:r>
      <w:r>
        <w:rPr>
          <w:rFonts w:ascii="Times New Roman" w:hAnsi="Times New Roman"/>
          <w:bCs/>
          <w:szCs w:val="21"/>
        </w:rPr>
        <w:t>表达</w:t>
      </w:r>
      <w:r>
        <w:rPr>
          <w:rFonts w:ascii="Times New Roman" w:hAnsi="Times New Roman"/>
          <w:bCs/>
          <w:szCs w:val="21"/>
        </w:rPr>
        <w:t>ACTA1</w:t>
      </w:r>
      <w:r>
        <w:rPr>
          <w:rFonts w:ascii="宋体" w:hAnsi="宋体" w:cs="宋体" w:hint="eastAsia"/>
          <w:bCs/>
          <w:szCs w:val="21"/>
        </w:rPr>
        <w:t>-</w:t>
      </w:r>
      <w:r>
        <w:rPr>
          <w:rFonts w:ascii="Times New Roman" w:hAnsi="Times New Roman"/>
          <w:bCs/>
          <w:szCs w:val="21"/>
        </w:rPr>
        <w:t>GFP</w:t>
      </w:r>
      <w:r>
        <w:rPr>
          <w:rFonts w:ascii="Times New Roman" w:hAnsi="Times New Roman"/>
          <w:bCs/>
          <w:szCs w:val="21"/>
        </w:rPr>
        <w:t>融合蛋白的重组质粒</w:t>
      </w:r>
      <w:r>
        <w:rPr>
          <w:rFonts w:ascii="Times New Roman" w:hAnsi="Times New Roman" w:hint="eastAsia"/>
          <w:bCs/>
          <w:szCs w:val="21"/>
        </w:rPr>
        <w:t>，</w:t>
      </w:r>
      <w:r>
        <w:rPr>
          <w:rFonts w:ascii="Times New Roman" w:hAnsi="Times New Roman"/>
          <w:bCs/>
          <w:szCs w:val="21"/>
        </w:rPr>
        <w:t>该</w:t>
      </w:r>
      <w:r>
        <w:rPr>
          <w:rFonts w:ascii="Times New Roman" w:hAnsi="Times New Roman" w:hint="eastAsia"/>
          <w:bCs/>
          <w:szCs w:val="21"/>
        </w:rPr>
        <w:t>重组</w:t>
      </w:r>
      <w:r>
        <w:rPr>
          <w:rFonts w:ascii="Times New Roman" w:hAnsi="Times New Roman"/>
          <w:bCs/>
          <w:szCs w:val="21"/>
        </w:rPr>
        <w:t>质粒的部分结构如下图所示。下列叙述错误的是</w:t>
      </w:r>
    </w:p>
    <w:p w:rsidR="00000000" w14:paraId="79FBB07B" w14:textId="7CA3801D">
      <w:pPr>
        <w:adjustRightInd w:val="0"/>
        <w:snapToGrid w:val="0"/>
        <w:spacing w:line="264" w:lineRule="auto"/>
        <w:ind w:left="315" w:hanging="315" w:hangingChars="150"/>
        <w:jc w:val="center"/>
        <w:textAlignment w:val="center"/>
        <w:outlineLvl w:val="0"/>
        <w:rPr>
          <w:rFonts w:ascii="Times New Roman" w:hAnsi="Times New Roman" w:hint="eastAsia"/>
          <w:bCs/>
          <w:szCs w:val="21"/>
        </w:rPr>
      </w:pPr>
      <w:r>
        <w:rPr>
          <w:rFonts w:ascii="Times New Roman" w:hAnsi="Times New Roman" w:hint="eastAsia"/>
          <w:bCs/>
          <w:noProof/>
          <w:szCs w:val="21"/>
        </w:rPr>
        <w:drawing>
          <wp:inline distT="0" distB="0" distL="0" distR="0">
            <wp:extent cx="4328160" cy="998220"/>
            <wp:effectExtent l="0" t="0" r="0" b="0"/>
            <wp:docPr id="6" name="图片 22" descr="520e2daead7401a299139153bd2a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descr="520e2daead7401a299139153bd2a339"/>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28160" cy="998220"/>
                    </a:xfrm>
                    <a:prstGeom prst="rect">
                      <a:avLst/>
                    </a:prstGeom>
                    <a:noFill/>
                    <a:ln>
                      <a:noFill/>
                    </a:ln>
                  </pic:spPr>
                </pic:pic>
              </a:graphicData>
            </a:graphic>
          </wp:inline>
        </w:drawing>
      </w:r>
    </w:p>
    <w:p w:rsidR="00000000" w14:paraId="47AE46E9" w14:textId="77777777">
      <w:pPr>
        <w:adjustRightInd w:val="0"/>
        <w:snapToGrid w:val="0"/>
        <w:spacing w:line="264" w:lineRule="auto"/>
        <w:ind w:firstLine="840" w:firstLineChars="400"/>
        <w:rPr>
          <w:rFonts w:ascii="Times New Roman" w:hAnsi="Times New Roman"/>
          <w:bCs/>
          <w:szCs w:val="21"/>
        </w:rPr>
      </w:pPr>
      <w:r>
        <w:rPr>
          <w:rFonts w:ascii="Times New Roman" w:eastAsia="楷体" w:hAnsi="Times New Roman"/>
          <w:szCs w:val="21"/>
        </w:rPr>
        <w:t>注：</w:t>
      </w:r>
      <w:r>
        <w:rPr>
          <w:rFonts w:ascii="Times New Roman" w:eastAsia="楷体" w:hAnsi="Times New Roman"/>
          <w:szCs w:val="21"/>
        </w:rPr>
        <w:t>F</w:t>
      </w:r>
      <w:r>
        <w:rPr>
          <w:rFonts w:ascii="Times New Roman" w:eastAsia="楷体" w:hAnsi="Times New Roman"/>
          <w:szCs w:val="21"/>
          <w:vertAlign w:val="subscript"/>
        </w:rPr>
        <w:t>1</w:t>
      </w:r>
      <w:r>
        <w:rPr>
          <w:rFonts w:ascii="Times New Roman" w:eastAsia="楷体" w:hAnsi="Times New Roman"/>
          <w:szCs w:val="21"/>
        </w:rPr>
        <w:t>和</w:t>
      </w:r>
      <w:r>
        <w:rPr>
          <w:rFonts w:ascii="Times New Roman" w:eastAsia="楷体" w:hAnsi="Times New Roman"/>
          <w:szCs w:val="21"/>
        </w:rPr>
        <w:t>F</w:t>
      </w:r>
      <w:r>
        <w:rPr>
          <w:rFonts w:ascii="Times New Roman" w:eastAsia="楷体" w:hAnsi="Times New Roman"/>
          <w:szCs w:val="21"/>
          <w:vertAlign w:val="subscript"/>
        </w:rPr>
        <w:t>2</w:t>
      </w:r>
      <w:r>
        <w:rPr>
          <w:rFonts w:ascii="Times New Roman" w:eastAsia="楷体" w:hAnsi="Times New Roman"/>
          <w:szCs w:val="21"/>
        </w:rPr>
        <w:t>表示上游引物，</w:t>
      </w:r>
      <w:r>
        <w:rPr>
          <w:rFonts w:ascii="Times New Roman" w:eastAsia="楷体" w:hAnsi="Times New Roman" w:hint="eastAsia"/>
          <w:szCs w:val="21"/>
        </w:rPr>
        <w:t>R</w:t>
      </w:r>
      <w:r>
        <w:rPr>
          <w:rFonts w:ascii="Times New Roman" w:eastAsia="楷体" w:hAnsi="Times New Roman"/>
          <w:szCs w:val="21"/>
          <w:vertAlign w:val="subscript"/>
        </w:rPr>
        <w:t>1</w:t>
      </w:r>
      <w:r>
        <w:rPr>
          <w:rFonts w:ascii="Times New Roman" w:eastAsia="楷体" w:hAnsi="Times New Roman"/>
          <w:szCs w:val="21"/>
        </w:rPr>
        <w:t>和</w:t>
      </w:r>
      <w:r>
        <w:rPr>
          <w:rFonts w:ascii="Times New Roman" w:eastAsia="楷体" w:hAnsi="Times New Roman" w:hint="eastAsia"/>
          <w:szCs w:val="21"/>
        </w:rPr>
        <w:t>R</w:t>
      </w:r>
      <w:r>
        <w:rPr>
          <w:rFonts w:ascii="Times New Roman" w:eastAsia="楷体" w:hAnsi="Times New Roman"/>
          <w:szCs w:val="21"/>
          <w:vertAlign w:val="subscript"/>
        </w:rPr>
        <w:t>2</w:t>
      </w:r>
      <w:r>
        <w:rPr>
          <w:rFonts w:ascii="Times New Roman" w:eastAsia="楷体" w:hAnsi="Times New Roman"/>
          <w:szCs w:val="21"/>
        </w:rPr>
        <w:t>表示</w:t>
      </w:r>
      <w:r>
        <w:rPr>
          <w:rFonts w:ascii="Times New Roman" w:eastAsia="楷体" w:hAnsi="Times New Roman" w:hint="eastAsia"/>
          <w:szCs w:val="21"/>
        </w:rPr>
        <w:t>下</w:t>
      </w:r>
      <w:r>
        <w:rPr>
          <w:rFonts w:ascii="Times New Roman" w:eastAsia="楷体" w:hAnsi="Times New Roman"/>
          <w:szCs w:val="21"/>
        </w:rPr>
        <w:t>游引物</w:t>
      </w:r>
    </w:p>
    <w:p w:rsidR="00000000" w14:paraId="03E3259A" w14:textId="77777777">
      <w:pPr>
        <w:widowControl/>
        <w:adjustRightInd w:val="0"/>
        <w:snapToGrid w:val="0"/>
        <w:spacing w:line="264" w:lineRule="auto"/>
        <w:ind w:left="315" w:leftChars="150"/>
        <w:jc w:val="left"/>
        <w:rPr>
          <w:rFonts w:ascii="Times New Roman" w:hAnsi="Times New Roman"/>
          <w:bCs/>
          <w:szCs w:val="21"/>
        </w:rPr>
      </w:pPr>
      <w:r>
        <w:rPr>
          <w:rFonts w:ascii="Times New Roman" w:hAnsi="Times New Roman"/>
          <w:bCs/>
          <w:szCs w:val="21"/>
        </w:rPr>
        <w:t>A.RNA</w:t>
      </w:r>
      <w:r>
        <w:rPr>
          <w:rFonts w:ascii="Times New Roman" w:hAnsi="Times New Roman"/>
          <w:bCs/>
          <w:szCs w:val="21"/>
        </w:rPr>
        <w:t>聚合酶与启动子结合，</w:t>
      </w:r>
      <w:r>
        <w:rPr>
          <w:rFonts w:ascii="Times New Roman" w:hAnsi="Times New Roman" w:hint="eastAsia"/>
          <w:bCs/>
          <w:szCs w:val="21"/>
        </w:rPr>
        <w:t>调控</w:t>
      </w:r>
      <w:r>
        <w:rPr>
          <w:rFonts w:ascii="Times New Roman" w:hAnsi="Times New Roman"/>
          <w:bCs/>
          <w:i/>
          <w:iCs/>
          <w:szCs w:val="21"/>
        </w:rPr>
        <w:t>ACTA1</w:t>
      </w:r>
      <w:r>
        <w:rPr>
          <w:rFonts w:ascii="Times New Roman" w:hAnsi="Times New Roman"/>
          <w:bCs/>
          <w:szCs w:val="21"/>
        </w:rPr>
        <w:t>基因和</w:t>
      </w:r>
      <w:r>
        <w:rPr>
          <w:rFonts w:ascii="Times New Roman" w:hAnsi="Times New Roman"/>
          <w:bCs/>
          <w:i/>
          <w:iCs/>
          <w:szCs w:val="21"/>
        </w:rPr>
        <w:t>GFP</w:t>
      </w:r>
      <w:r>
        <w:rPr>
          <w:rFonts w:ascii="Times New Roman" w:hAnsi="Times New Roman"/>
          <w:bCs/>
          <w:szCs w:val="21"/>
        </w:rPr>
        <w:t>基因的表达</w:t>
      </w:r>
    </w:p>
    <w:p w:rsidR="00000000" w14:paraId="3C2626F7" w14:textId="77777777">
      <w:pPr>
        <w:pStyle w:val="BodyText"/>
        <w:adjustRightInd w:val="0"/>
        <w:snapToGrid w:val="0"/>
        <w:spacing w:after="0" w:line="264" w:lineRule="auto"/>
        <w:ind w:left="315" w:leftChars="150"/>
        <w:rPr>
          <w:rFonts w:ascii="Times New Roman" w:hAnsi="Times New Roman"/>
          <w:bCs/>
          <w:szCs w:val="21"/>
        </w:rPr>
      </w:pPr>
      <w:r>
        <w:rPr>
          <w:rFonts w:ascii="Times New Roman" w:hAnsi="Times New Roman"/>
          <w:bCs/>
          <w:szCs w:val="21"/>
        </w:rPr>
        <w:t>B.</w:t>
      </w:r>
      <w:r>
        <w:rPr>
          <w:rFonts w:ascii="Times New Roman" w:hAnsi="Times New Roman"/>
          <w:bCs/>
          <w:szCs w:val="21"/>
        </w:rPr>
        <w:t>仅用</w:t>
      </w:r>
      <w:r>
        <w:rPr>
          <w:rFonts w:ascii="Times New Roman" w:hAnsi="Times New Roman"/>
          <w:bCs/>
          <w:szCs w:val="21"/>
        </w:rPr>
        <w:t>F</w:t>
      </w:r>
      <w:r>
        <w:rPr>
          <w:rFonts w:ascii="Times New Roman" w:hAnsi="Times New Roman"/>
          <w:bCs/>
          <w:szCs w:val="21"/>
          <w:vertAlign w:val="subscript"/>
        </w:rPr>
        <w:t>2</w:t>
      </w:r>
      <w:r>
        <w:rPr>
          <w:rFonts w:ascii="Times New Roman" w:hAnsi="Times New Roman"/>
          <w:bCs/>
          <w:szCs w:val="21"/>
        </w:rPr>
        <w:t>和</w:t>
      </w:r>
      <w:r>
        <w:rPr>
          <w:rFonts w:ascii="Times New Roman" w:hAnsi="Times New Roman"/>
          <w:bCs/>
          <w:szCs w:val="21"/>
        </w:rPr>
        <w:t>R</w:t>
      </w:r>
      <w:r>
        <w:rPr>
          <w:rFonts w:ascii="Times New Roman" w:hAnsi="Times New Roman"/>
          <w:bCs/>
          <w:szCs w:val="21"/>
          <w:vertAlign w:val="subscript"/>
        </w:rPr>
        <w:t>1</w:t>
      </w:r>
      <w:r>
        <w:rPr>
          <w:rFonts w:ascii="Times New Roman" w:hAnsi="Times New Roman"/>
          <w:bCs/>
          <w:szCs w:val="21"/>
        </w:rPr>
        <w:t>一对引物，即可确定</w:t>
      </w:r>
      <w:r>
        <w:rPr>
          <w:rFonts w:ascii="Times New Roman" w:hAnsi="Times New Roman"/>
          <w:bCs/>
          <w:i/>
          <w:iCs/>
          <w:szCs w:val="21"/>
        </w:rPr>
        <w:t>ACTA1</w:t>
      </w:r>
      <w:r>
        <w:rPr>
          <w:rFonts w:ascii="Times New Roman" w:hAnsi="Times New Roman"/>
          <w:bCs/>
          <w:szCs w:val="21"/>
        </w:rPr>
        <w:t>基因插入方向</w:t>
      </w:r>
      <w:r>
        <w:rPr>
          <w:rFonts w:ascii="Times New Roman" w:hAnsi="Times New Roman"/>
          <w:bCs/>
        </w:rPr>
        <w:t>是否正确</w:t>
      </w:r>
    </w:p>
    <w:p w:rsidR="00000000" w14:paraId="1EB1970B" w14:textId="77777777">
      <w:pPr>
        <w:pStyle w:val="BodyText"/>
        <w:adjustRightInd w:val="0"/>
        <w:snapToGrid w:val="0"/>
        <w:spacing w:after="0" w:line="264" w:lineRule="auto"/>
        <w:ind w:left="315" w:leftChars="150"/>
        <w:rPr>
          <w:rFonts w:ascii="Times New Roman" w:hAnsi="Times New Roman"/>
          <w:bCs/>
          <w:szCs w:val="21"/>
        </w:rPr>
      </w:pPr>
      <w:r>
        <w:rPr>
          <w:rFonts w:ascii="Times New Roman" w:hAnsi="Times New Roman"/>
          <w:bCs/>
          <w:szCs w:val="21"/>
        </w:rPr>
        <w:t>C.</w:t>
      </w:r>
      <w:r>
        <w:rPr>
          <w:rFonts w:ascii="Times New Roman" w:hAnsi="Times New Roman"/>
          <w:bCs/>
          <w:i/>
          <w:iCs/>
          <w:szCs w:val="21"/>
        </w:rPr>
        <w:t>ACTA1</w:t>
      </w:r>
      <w:r>
        <w:rPr>
          <w:rFonts w:ascii="Times New Roman" w:hAnsi="Times New Roman"/>
          <w:bCs/>
          <w:szCs w:val="21"/>
        </w:rPr>
        <w:t>基因转录的模板链是</w:t>
      </w:r>
      <w:r>
        <w:rPr>
          <w:rFonts w:ascii="Times New Roman" w:hAnsi="Times New Roman"/>
          <w:bCs/>
          <w:szCs w:val="21"/>
        </w:rPr>
        <w:t>a</w:t>
      </w:r>
      <w:r>
        <w:rPr>
          <w:rFonts w:ascii="Times New Roman" w:hAnsi="Times New Roman"/>
          <w:bCs/>
          <w:szCs w:val="21"/>
        </w:rPr>
        <w:t>链，引物</w:t>
      </w:r>
      <w:r>
        <w:rPr>
          <w:rFonts w:ascii="Times New Roman" w:hAnsi="Times New Roman"/>
          <w:bCs/>
          <w:szCs w:val="21"/>
        </w:rPr>
        <w:t>F</w:t>
      </w:r>
      <w:r>
        <w:rPr>
          <w:rFonts w:ascii="Times New Roman" w:hAnsi="Times New Roman"/>
          <w:bCs/>
          <w:szCs w:val="21"/>
          <w:vertAlign w:val="subscript"/>
        </w:rPr>
        <w:t>1</w:t>
      </w:r>
      <w:r>
        <w:rPr>
          <w:rFonts w:ascii="Times New Roman" w:hAnsi="Times New Roman"/>
          <w:bCs/>
          <w:szCs w:val="21"/>
        </w:rPr>
        <w:t>与</w:t>
      </w:r>
      <w:r>
        <w:rPr>
          <w:rFonts w:ascii="Times New Roman" w:hAnsi="Times New Roman"/>
          <w:bCs/>
          <w:szCs w:val="21"/>
        </w:rPr>
        <w:t>a</w:t>
      </w:r>
      <w:r>
        <w:rPr>
          <w:rFonts w:ascii="Times New Roman" w:hAnsi="Times New Roman"/>
          <w:bCs/>
          <w:szCs w:val="21"/>
        </w:rPr>
        <w:t>链的部分序列相同</w:t>
      </w:r>
    </w:p>
    <w:p w:rsidR="00000000" w14:paraId="1DFC3526" w14:textId="77777777">
      <w:pPr>
        <w:pStyle w:val="BodyText"/>
        <w:adjustRightInd w:val="0"/>
        <w:snapToGrid w:val="0"/>
        <w:spacing w:after="0" w:line="264" w:lineRule="auto"/>
        <w:ind w:left="315" w:leftChars="150"/>
        <w:rPr>
          <w:rFonts w:ascii="Times New Roman" w:hAnsi="Times New Roman"/>
          <w:bCs/>
          <w:szCs w:val="21"/>
        </w:rPr>
      </w:pPr>
      <w:r>
        <w:rPr>
          <w:rFonts w:ascii="Times New Roman" w:hAnsi="Times New Roman"/>
          <w:bCs/>
          <w:szCs w:val="21"/>
        </w:rPr>
        <w:t>D.</w:t>
      </w:r>
      <w:r>
        <w:rPr>
          <w:rFonts w:ascii="Times New Roman" w:hAnsi="Times New Roman"/>
          <w:bCs/>
          <w:szCs w:val="21"/>
        </w:rPr>
        <w:t>若用引物</w:t>
      </w:r>
      <w:r>
        <w:rPr>
          <w:rFonts w:ascii="Times New Roman" w:hAnsi="Times New Roman"/>
          <w:bCs/>
          <w:szCs w:val="21"/>
        </w:rPr>
        <w:t>F</w:t>
      </w:r>
      <w:r>
        <w:rPr>
          <w:rFonts w:ascii="Times New Roman" w:hAnsi="Times New Roman"/>
          <w:bCs/>
          <w:szCs w:val="21"/>
          <w:vertAlign w:val="subscript"/>
        </w:rPr>
        <w:t>2</w:t>
      </w:r>
      <w:r>
        <w:rPr>
          <w:rFonts w:ascii="Times New Roman" w:hAnsi="Times New Roman"/>
          <w:bCs/>
          <w:szCs w:val="21"/>
        </w:rPr>
        <w:t>和</w:t>
      </w:r>
      <w:r>
        <w:rPr>
          <w:rFonts w:ascii="Times New Roman" w:hAnsi="Times New Roman"/>
          <w:bCs/>
          <w:szCs w:val="21"/>
        </w:rPr>
        <w:t>R</w:t>
      </w:r>
      <w:r>
        <w:rPr>
          <w:rFonts w:ascii="Times New Roman" w:hAnsi="Times New Roman"/>
          <w:bCs/>
          <w:szCs w:val="21"/>
          <w:vertAlign w:val="subscript"/>
        </w:rPr>
        <w:t>2</w:t>
      </w:r>
      <w:r>
        <w:rPr>
          <w:rFonts w:ascii="Times New Roman" w:hAnsi="Times New Roman"/>
          <w:bCs/>
          <w:szCs w:val="21"/>
        </w:rPr>
        <w:t>进行</w:t>
      </w:r>
      <w:r>
        <w:rPr>
          <w:rFonts w:ascii="Times New Roman" w:hAnsi="Times New Roman"/>
          <w:bCs/>
          <w:szCs w:val="21"/>
        </w:rPr>
        <w:t>PCR</w:t>
      </w:r>
      <w:r>
        <w:rPr>
          <w:rFonts w:ascii="Times New Roman" w:hAnsi="Times New Roman"/>
          <w:bCs/>
          <w:szCs w:val="21"/>
        </w:rPr>
        <w:t>，能更好地区分</w:t>
      </w:r>
      <w:r>
        <w:rPr>
          <w:rFonts w:ascii="Times New Roman" w:hAnsi="Times New Roman"/>
          <w:bCs/>
          <w:i/>
          <w:iCs/>
          <w:szCs w:val="21"/>
        </w:rPr>
        <w:t>ACTA1</w:t>
      </w:r>
      <w:r>
        <w:rPr>
          <w:rFonts w:ascii="宋体" w:hAnsi="宋体" w:cs="宋体" w:hint="eastAsia"/>
          <w:bCs/>
          <w:i/>
          <w:iCs/>
          <w:szCs w:val="21"/>
        </w:rPr>
        <w:t>-</w:t>
      </w:r>
      <w:r>
        <w:rPr>
          <w:rFonts w:ascii="Times New Roman" w:hAnsi="Times New Roman"/>
          <w:bCs/>
          <w:i/>
          <w:iCs/>
          <w:szCs w:val="21"/>
        </w:rPr>
        <w:t>GFP</w:t>
      </w:r>
      <w:r>
        <w:rPr>
          <w:rFonts w:ascii="Times New Roman" w:hAnsi="Times New Roman"/>
          <w:bCs/>
          <w:szCs w:val="21"/>
        </w:rPr>
        <w:t>基因纯合子和杂合子</w:t>
      </w:r>
    </w:p>
    <w:p w:rsidR="00000000" w14:paraId="6F8FB676" w14:textId="77777777">
      <w:pPr>
        <w:widowControl/>
        <w:adjustRightInd w:val="0"/>
        <w:snapToGrid w:val="0"/>
        <w:spacing w:line="264" w:lineRule="auto"/>
        <w:jc w:val="left"/>
        <w:rPr>
          <w:rFonts w:ascii="Times New Roman" w:hAnsi="Times New Roman"/>
          <w:szCs w:val="21"/>
        </w:rPr>
      </w:pPr>
      <w:r>
        <w:rPr>
          <w:rFonts w:ascii="Times New Roman" w:hAnsi="Times New Roman"/>
          <w:b/>
          <w:bCs/>
          <w:color w:val="000000"/>
          <w:kern w:val="0"/>
          <w:szCs w:val="21"/>
          <w:lang w:bidi="ar"/>
        </w:rPr>
        <w:t>二、非选择题</w:t>
      </w:r>
      <w:r>
        <w:rPr>
          <w:rFonts w:ascii="Times New Roman" w:hAnsi="Times New Roman"/>
          <w:color w:val="000000"/>
          <w:kern w:val="0"/>
          <w:szCs w:val="21"/>
          <w:lang w:bidi="ar"/>
        </w:rPr>
        <w:t>（本大题共</w:t>
      </w:r>
      <w:r>
        <w:rPr>
          <w:rFonts w:ascii="Times New Roman" w:hAnsi="Times New Roman"/>
          <w:color w:val="000000"/>
          <w:kern w:val="0"/>
          <w:szCs w:val="21"/>
          <w:lang w:bidi="ar"/>
        </w:rPr>
        <w:t>5</w:t>
      </w:r>
      <w:r>
        <w:rPr>
          <w:rFonts w:ascii="Times New Roman" w:hAnsi="Times New Roman"/>
          <w:color w:val="000000"/>
          <w:kern w:val="0"/>
          <w:szCs w:val="21"/>
          <w:lang w:bidi="ar"/>
        </w:rPr>
        <w:t>小题，共</w:t>
      </w:r>
      <w:r>
        <w:rPr>
          <w:rFonts w:ascii="Times New Roman" w:hAnsi="Times New Roman"/>
          <w:color w:val="000000"/>
          <w:kern w:val="0"/>
          <w:szCs w:val="21"/>
          <w:lang w:bidi="ar"/>
        </w:rPr>
        <w:t>60</w:t>
      </w:r>
      <w:r>
        <w:rPr>
          <w:rFonts w:ascii="Times New Roman" w:hAnsi="Times New Roman"/>
          <w:color w:val="000000"/>
          <w:kern w:val="0"/>
          <w:szCs w:val="21"/>
          <w:lang w:bidi="ar"/>
        </w:rPr>
        <w:t>分）</w:t>
      </w:r>
    </w:p>
    <w:p w:rsidR="00000000" w14:paraId="7757CDE4" w14:textId="77777777">
      <w:pPr>
        <w:pStyle w:val="BodyText"/>
        <w:adjustRightInd w:val="0"/>
        <w:snapToGrid w:val="0"/>
        <w:spacing w:after="0" w:line="264" w:lineRule="auto"/>
        <w:ind w:left="315" w:hanging="315" w:hangingChars="150"/>
        <w:jc w:val="left"/>
        <w:rPr>
          <w:rFonts w:ascii="Times New Roman" w:hAnsi="Times New Roman"/>
          <w:bCs/>
          <w:szCs w:val="21"/>
        </w:rPr>
      </w:pPr>
      <w:r>
        <w:rPr>
          <w:rFonts w:ascii="Times New Roman" w:hAnsi="Times New Roman"/>
          <w:bCs/>
          <w:szCs w:val="21"/>
        </w:rPr>
        <w:t>21</w:t>
      </w:r>
      <w:r>
        <w:rPr>
          <w:rFonts w:ascii="Times New Roman" w:hAnsi="Times New Roman" w:hint="eastAsia"/>
          <w:bCs/>
          <w:szCs w:val="21"/>
        </w:rPr>
        <w:t>.</w:t>
      </w:r>
      <w:r>
        <w:rPr>
          <w:rFonts w:ascii="Times New Roman" w:hAnsi="Times New Roman"/>
          <w:bCs/>
          <w:szCs w:val="21"/>
        </w:rPr>
        <w:t>（</w:t>
      </w:r>
      <w:r>
        <w:rPr>
          <w:rFonts w:ascii="Times New Roman" w:hAnsi="Times New Roman"/>
          <w:bCs/>
          <w:szCs w:val="21"/>
        </w:rPr>
        <w:t>12</w:t>
      </w:r>
      <w:r>
        <w:rPr>
          <w:rFonts w:ascii="Times New Roman" w:hAnsi="Times New Roman"/>
          <w:bCs/>
          <w:szCs w:val="21"/>
        </w:rPr>
        <w:t>分）研究者以某杉木人工林为研究对象，探究了不同间伐强度对林下植物多样性和地上生物量的影响，结果</w:t>
      </w:r>
      <w:r>
        <w:rPr>
          <w:rFonts w:ascii="Times New Roman" w:hAnsi="Times New Roman" w:hint="eastAsia"/>
          <w:bCs/>
          <w:szCs w:val="21"/>
        </w:rPr>
        <w:t>如</w:t>
      </w:r>
      <w:r>
        <w:rPr>
          <w:rFonts w:ascii="Times New Roman" w:hAnsi="Times New Roman"/>
          <w:bCs/>
          <w:szCs w:val="21"/>
        </w:rPr>
        <w:t>下表。</w:t>
      </w:r>
    </w:p>
    <w:p w:rsidR="00000000" w14:paraId="7E829BEF" w14:textId="5CF9E581">
      <w:pPr>
        <w:pStyle w:val="BodyText"/>
        <w:adjustRightInd w:val="0"/>
        <w:snapToGrid w:val="0"/>
        <w:spacing w:after="0" w:line="264" w:lineRule="auto"/>
        <w:ind w:left="315" w:hanging="315" w:hangingChars="150"/>
        <w:jc w:val="center"/>
        <w:rPr>
          <w:rFonts w:ascii="Times New Roman" w:hAnsi="Times New Roman" w:hint="eastAsia"/>
          <w:bCs/>
          <w:szCs w:val="21"/>
        </w:rPr>
      </w:pPr>
      <w:r>
        <w:rPr>
          <w:rFonts w:ascii="Times New Roman" w:hAnsi="Times New Roman" w:hint="eastAsia"/>
          <w:bCs/>
          <w:noProof/>
          <w:szCs w:val="21"/>
        </w:rPr>
        <w:drawing>
          <wp:inline distT="0" distB="0" distL="0" distR="0">
            <wp:extent cx="4686300" cy="929640"/>
            <wp:effectExtent l="0" t="0" r="0" b="0"/>
            <wp:docPr id="7" name="图片 11" descr="fbadd9baf2dbe1f42c065a6af9245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fbadd9baf2dbe1f42c065a6af92458a"/>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6300" cy="929640"/>
                    </a:xfrm>
                    <a:prstGeom prst="rect">
                      <a:avLst/>
                    </a:prstGeom>
                    <a:noFill/>
                    <a:ln>
                      <a:noFill/>
                    </a:ln>
                  </pic:spPr>
                </pic:pic>
              </a:graphicData>
            </a:graphic>
          </wp:inline>
        </w:drawing>
      </w:r>
    </w:p>
    <w:p w:rsidR="00000000" w14:paraId="73A5269E" w14:textId="77777777">
      <w:pPr>
        <w:pStyle w:val="BodyText"/>
        <w:adjustRightInd w:val="0"/>
        <w:snapToGrid w:val="0"/>
        <w:spacing w:before="62" w:beforeLines="20" w:after="0" w:line="264" w:lineRule="auto"/>
        <w:ind w:left="315" w:leftChars="150"/>
        <w:rPr>
          <w:rFonts w:ascii="Times New Roman" w:hAnsi="Times New Roman"/>
          <w:bCs/>
          <w:szCs w:val="21"/>
        </w:rPr>
      </w:pPr>
      <w:r>
        <w:rPr>
          <w:rFonts w:ascii="Times New Roman" w:hAnsi="Times New Roman"/>
          <w:bCs/>
          <w:szCs w:val="21"/>
        </w:rPr>
        <w:t>回答下列问题：</w:t>
      </w:r>
    </w:p>
    <w:p w:rsidR="00000000" w14:paraId="21C772E9" w14:textId="77777777">
      <w:pPr>
        <w:pStyle w:val="BodyText"/>
        <w:adjustRightInd w:val="0"/>
        <w:snapToGrid w:val="0"/>
        <w:spacing w:after="0" w:line="264" w:lineRule="auto"/>
        <w:ind w:left="840" w:hanging="525" w:leftChars="150" w:hangingChars="250"/>
        <w:rPr>
          <w:rFonts w:ascii="Times New Roman" w:hAnsi="Times New Roman"/>
          <w:bCs/>
          <w:spacing w:val="-4"/>
          <w:szCs w:val="21"/>
        </w:rPr>
      </w:pPr>
      <w:r>
        <w:rPr>
          <w:rFonts w:ascii="Times New Roman" w:hAnsi="Times New Roman"/>
          <w:bCs/>
          <w:spacing w:val="-4"/>
          <w:szCs w:val="21"/>
        </w:rPr>
        <w:t>（</w:t>
      </w:r>
      <w:r>
        <w:rPr>
          <w:rFonts w:ascii="Times New Roman" w:hAnsi="Times New Roman"/>
          <w:bCs/>
          <w:spacing w:val="-4"/>
          <w:szCs w:val="21"/>
        </w:rPr>
        <w:t>1</w:t>
      </w:r>
      <w:r>
        <w:rPr>
          <w:rFonts w:ascii="Times New Roman" w:hAnsi="Times New Roman"/>
          <w:bCs/>
          <w:spacing w:val="-4"/>
          <w:szCs w:val="21"/>
        </w:rPr>
        <w:t>）</w:t>
      </w:r>
      <w:r>
        <w:rPr>
          <w:rFonts w:ascii="Times New Roman" w:hAnsi="Times New Roman"/>
          <w:bCs/>
          <w:szCs w:val="21"/>
        </w:rPr>
        <w:t>研究者采用</w:t>
      </w:r>
      <w:r>
        <w:rPr>
          <w:rFonts w:ascii="Times New Roman" w:hAnsi="Times New Roman"/>
          <w:bCs/>
          <w:spacing w:val="-4"/>
          <w:szCs w:val="21"/>
          <w:u w:val="single"/>
        </w:rPr>
        <w:t xml:space="preserve">  ▲  </w:t>
      </w:r>
      <w:r>
        <w:rPr>
          <w:rFonts w:ascii="Times New Roman" w:hAnsi="Times New Roman"/>
          <w:bCs/>
          <w:spacing w:val="-4"/>
          <w:szCs w:val="21"/>
        </w:rPr>
        <w:t>法</w:t>
      </w:r>
      <w:r>
        <w:rPr>
          <w:rFonts w:ascii="Times New Roman" w:hAnsi="Times New Roman"/>
          <w:bCs/>
          <w:szCs w:val="21"/>
        </w:rPr>
        <w:t>选取了地形条件、杉木生长状态</w:t>
      </w:r>
      <w:r>
        <w:rPr>
          <w:rFonts w:ascii="Times New Roman" w:hAnsi="Times New Roman"/>
          <w:bCs/>
          <w:spacing w:val="-4"/>
          <w:szCs w:val="21"/>
        </w:rPr>
        <w:t>基本一致</w:t>
      </w:r>
      <w:r>
        <w:rPr>
          <w:rFonts w:ascii="Times New Roman" w:hAnsi="Times New Roman"/>
          <w:bCs/>
          <w:szCs w:val="21"/>
        </w:rPr>
        <w:t>的人工林样地，对其进行不同强度的间伐。</w:t>
      </w:r>
      <w:r>
        <w:rPr>
          <w:rFonts w:ascii="Times New Roman" w:hAnsi="Times New Roman"/>
          <w:bCs/>
          <w:szCs w:val="21"/>
        </w:rPr>
        <w:t>3</w:t>
      </w:r>
      <w:r>
        <w:rPr>
          <w:rFonts w:ascii="Times New Roman" w:hAnsi="Times New Roman"/>
          <w:bCs/>
          <w:szCs w:val="21"/>
        </w:rPr>
        <w:t>年后通过</w:t>
      </w:r>
      <w:r>
        <w:rPr>
          <w:rFonts w:ascii="Times New Roman" w:hAnsi="Times New Roman"/>
          <w:bCs/>
          <w:spacing w:val="-4"/>
          <w:szCs w:val="21"/>
        </w:rPr>
        <w:t>调查</w:t>
      </w:r>
      <w:r>
        <w:rPr>
          <w:rFonts w:ascii="Times New Roman" w:hAnsi="Times New Roman"/>
          <w:bCs/>
          <w:spacing w:val="-4"/>
          <w:szCs w:val="21"/>
          <w:u w:val="single"/>
        </w:rPr>
        <w:t xml:space="preserve">  ▲  </w:t>
      </w:r>
      <w:r>
        <w:rPr>
          <w:rFonts w:ascii="Times New Roman" w:hAnsi="Times New Roman"/>
          <w:bCs/>
          <w:spacing w:val="-4"/>
          <w:szCs w:val="21"/>
        </w:rPr>
        <w:t>，比较林下植物多样性的高低。</w:t>
      </w:r>
    </w:p>
    <w:p w:rsidR="00000000" w14:paraId="7B9023B1" w14:textId="77777777">
      <w:pPr>
        <w:pStyle w:val="BodyText"/>
        <w:adjustRightInd w:val="0"/>
        <w:snapToGrid w:val="0"/>
        <w:spacing w:after="0" w:line="264" w:lineRule="auto"/>
        <w:ind w:left="840" w:hanging="525" w:leftChars="150" w:hangingChars="250"/>
        <w:rPr>
          <w:rFonts w:ascii="Times New Roman" w:hAnsi="Times New Roman"/>
          <w:bCs/>
          <w:spacing w:val="-4"/>
          <w:szCs w:val="21"/>
        </w:rPr>
      </w:pPr>
      <w:r>
        <w:rPr>
          <w:rFonts w:ascii="Times New Roman" w:hAnsi="Times New Roman"/>
          <w:bCs/>
          <w:spacing w:val="-4"/>
          <w:szCs w:val="21"/>
        </w:rPr>
        <w:t>（</w:t>
      </w:r>
      <w:r>
        <w:rPr>
          <w:rFonts w:ascii="Times New Roman" w:hAnsi="Times New Roman"/>
          <w:bCs/>
          <w:spacing w:val="-4"/>
          <w:szCs w:val="21"/>
        </w:rPr>
        <w:t>2</w:t>
      </w:r>
      <w:r>
        <w:rPr>
          <w:rFonts w:ascii="Times New Roman" w:hAnsi="Times New Roman"/>
          <w:bCs/>
          <w:spacing w:val="-4"/>
          <w:szCs w:val="21"/>
        </w:rPr>
        <w:t>）</w:t>
      </w:r>
      <w:r>
        <w:rPr>
          <w:rFonts w:ascii="Times New Roman" w:hAnsi="Times New Roman"/>
          <w:bCs/>
          <w:szCs w:val="21"/>
        </w:rPr>
        <w:t>调查发现，灌木层和草本层的林下植物物种数均随间伐强度的增加而</w:t>
      </w:r>
      <w:r>
        <w:rPr>
          <w:rFonts w:ascii="Times New Roman" w:hAnsi="Times New Roman"/>
          <w:bCs/>
          <w:spacing w:val="-4"/>
          <w:szCs w:val="21"/>
          <w:u w:val="single"/>
        </w:rPr>
        <w:t xml:space="preserve">  ▲  </w:t>
      </w:r>
      <w:r>
        <w:rPr>
          <w:rFonts w:ascii="Times New Roman" w:hAnsi="Times New Roman"/>
          <w:bCs/>
          <w:spacing w:val="-4"/>
          <w:szCs w:val="21"/>
        </w:rPr>
        <w:t>，可能原因是较高强度的间伐导致树冠层空隙增加，改善了林下</w:t>
      </w:r>
      <w:r>
        <w:rPr>
          <w:rFonts w:ascii="Times New Roman" w:hAnsi="Times New Roman"/>
          <w:bCs/>
          <w:spacing w:val="-4"/>
          <w:szCs w:val="21"/>
          <w:u w:val="single"/>
        </w:rPr>
        <w:t xml:space="preserve">  ▲  </w:t>
      </w:r>
      <w:r>
        <w:rPr>
          <w:rFonts w:ascii="Times New Roman" w:hAnsi="Times New Roman"/>
          <w:bCs/>
          <w:spacing w:val="-4"/>
          <w:szCs w:val="21"/>
        </w:rPr>
        <w:t>（答出</w:t>
      </w:r>
      <w:r>
        <w:rPr>
          <w:rFonts w:ascii="Times New Roman" w:hAnsi="Times New Roman"/>
          <w:bCs/>
          <w:spacing w:val="-4"/>
          <w:szCs w:val="21"/>
        </w:rPr>
        <w:t>2</w:t>
      </w:r>
      <w:r>
        <w:rPr>
          <w:rFonts w:ascii="Times New Roman" w:hAnsi="Times New Roman"/>
          <w:bCs/>
          <w:spacing w:val="-4"/>
          <w:szCs w:val="21"/>
        </w:rPr>
        <w:t>点即可）等环境条件。草本层地上生物量</w:t>
      </w:r>
      <w:r>
        <w:rPr>
          <w:rFonts w:ascii="Times New Roman" w:hAnsi="Times New Roman"/>
          <w:bCs/>
          <w:szCs w:val="21"/>
        </w:rPr>
        <w:t>随间伐强度的增加而</w:t>
      </w:r>
      <w:r>
        <w:rPr>
          <w:rFonts w:ascii="Times New Roman" w:hAnsi="Times New Roman"/>
          <w:bCs/>
          <w:spacing w:val="-4"/>
          <w:szCs w:val="21"/>
        </w:rPr>
        <w:t>呈下降趋势，主要原因是间伐改变了群落的</w:t>
      </w:r>
      <w:r>
        <w:rPr>
          <w:rFonts w:ascii="Times New Roman" w:hAnsi="Times New Roman"/>
          <w:bCs/>
          <w:spacing w:val="-4"/>
          <w:szCs w:val="21"/>
          <w:u w:val="single"/>
        </w:rPr>
        <w:t xml:space="preserve">  ▲  </w:t>
      </w:r>
      <w:r>
        <w:rPr>
          <w:rFonts w:ascii="Times New Roman" w:hAnsi="Times New Roman"/>
          <w:bCs/>
          <w:spacing w:val="-4"/>
          <w:szCs w:val="21"/>
        </w:rPr>
        <w:t>结构，使植物对资源的利用也发生改变。</w:t>
      </w:r>
    </w:p>
    <w:p w:rsidR="00000000" w14:paraId="63B62F57" w14:textId="77777777">
      <w:pPr>
        <w:pStyle w:val="BodyText"/>
        <w:adjustRightInd w:val="0"/>
        <w:snapToGrid w:val="0"/>
        <w:spacing w:after="0" w:line="276" w:lineRule="auto"/>
        <w:ind w:left="840" w:hanging="525" w:leftChars="150" w:hangingChars="250"/>
        <w:rPr>
          <w:rFonts w:ascii="Times New Roman" w:hAnsi="Times New Roman"/>
          <w:bCs/>
          <w:spacing w:val="-4"/>
          <w:szCs w:val="21"/>
        </w:rPr>
      </w:pPr>
      <w:r>
        <w:rPr>
          <w:rFonts w:ascii="Times New Roman" w:hAnsi="Times New Roman"/>
          <w:bCs/>
          <w:spacing w:val="-4"/>
          <w:szCs w:val="21"/>
        </w:rPr>
        <w:t>（</w:t>
      </w:r>
      <w:r>
        <w:rPr>
          <w:rFonts w:ascii="Times New Roman" w:hAnsi="Times New Roman"/>
          <w:bCs/>
          <w:spacing w:val="-4"/>
          <w:szCs w:val="21"/>
        </w:rPr>
        <w:t>3</w:t>
      </w:r>
      <w:r>
        <w:rPr>
          <w:rFonts w:ascii="Times New Roman" w:hAnsi="Times New Roman"/>
          <w:bCs/>
          <w:spacing w:val="-4"/>
          <w:szCs w:val="21"/>
        </w:rPr>
        <w:t>）</w:t>
      </w:r>
      <w:r>
        <w:rPr>
          <w:rFonts w:ascii="Times New Roman" w:hAnsi="Times New Roman"/>
          <w:bCs/>
          <w:szCs w:val="21"/>
        </w:rPr>
        <w:t>与</w:t>
      </w:r>
      <w:r>
        <w:rPr>
          <w:rFonts w:ascii="Times New Roman" w:hAnsi="Times New Roman"/>
          <w:bCs/>
          <w:szCs w:val="21"/>
        </w:rPr>
        <w:t>标志重捕</w:t>
      </w:r>
      <w:r>
        <w:rPr>
          <w:rFonts w:ascii="Times New Roman" w:hAnsi="Times New Roman"/>
          <w:bCs/>
          <w:szCs w:val="21"/>
        </w:rPr>
        <w:t>法相比，</w:t>
      </w:r>
      <w:r>
        <w:rPr>
          <w:rFonts w:ascii="Times New Roman" w:hAnsi="Times New Roman"/>
          <w:bCs/>
          <w:spacing w:val="-4"/>
          <w:szCs w:val="21"/>
        </w:rPr>
        <w:t>利用</w:t>
      </w:r>
      <w:r>
        <w:rPr>
          <w:rFonts w:ascii="Times New Roman" w:hAnsi="Times New Roman"/>
          <w:bCs/>
          <w:szCs w:val="21"/>
        </w:rPr>
        <w:t>红外触发相机自动拍摄技术调查该人工林的动物资源，其优点有</w:t>
      </w:r>
      <w:r>
        <w:rPr>
          <w:rFonts w:ascii="Times New Roman" w:hAnsi="Times New Roman"/>
          <w:bCs/>
          <w:spacing w:val="-4"/>
          <w:szCs w:val="21"/>
          <w:u w:val="single"/>
        </w:rPr>
        <w:t xml:space="preserve">  ▲  </w:t>
      </w:r>
      <w:r>
        <w:rPr>
          <w:rFonts w:ascii="Times New Roman" w:hAnsi="Times New Roman"/>
          <w:bCs/>
          <w:spacing w:val="-4"/>
          <w:szCs w:val="21"/>
        </w:rPr>
        <w:t>。</w:t>
      </w:r>
    </w:p>
    <w:p w:rsidR="00000000" w14:paraId="5F430820" w14:textId="77777777">
      <w:pPr>
        <w:pStyle w:val="BodyText"/>
        <w:adjustRightInd w:val="0"/>
        <w:snapToGrid w:val="0"/>
        <w:spacing w:after="0" w:line="276" w:lineRule="auto"/>
        <w:ind w:left="315" w:firstLine="559" w:leftChars="150" w:firstLineChars="266"/>
        <w:jc w:val="left"/>
        <w:rPr>
          <w:rFonts w:ascii="Times New Roman" w:hAnsi="Times New Roman"/>
          <w:bCs/>
          <w:spacing w:val="-4"/>
          <w:szCs w:val="21"/>
          <w:lang w:bidi="ar"/>
        </w:rPr>
      </w:pPr>
      <w:r>
        <w:rPr>
          <w:rFonts w:ascii="Times New Roman" w:hAnsi="Times New Roman" w:hint="eastAsia"/>
          <w:bCs/>
          <w:spacing w:val="-4"/>
          <w:szCs w:val="21"/>
          <w:lang w:bidi="ar"/>
        </w:rPr>
        <w:t>A.</w:t>
      </w:r>
      <w:r>
        <w:rPr>
          <w:rFonts w:ascii="Times New Roman" w:hAnsi="Times New Roman"/>
          <w:bCs/>
          <w:spacing w:val="-4"/>
          <w:szCs w:val="21"/>
          <w:lang w:bidi="ar"/>
        </w:rPr>
        <w:t>对动物的生活干扰较小</w:t>
      </w:r>
      <w:r>
        <w:rPr>
          <w:rFonts w:ascii="Times New Roman" w:hAnsi="Times New Roman"/>
          <w:bCs/>
          <w:spacing w:val="-4"/>
          <w:szCs w:val="21"/>
          <w:lang w:bidi="ar"/>
        </w:rPr>
        <w:t xml:space="preserve">        </w:t>
      </w:r>
      <w:r>
        <w:rPr>
          <w:rFonts w:ascii="Times New Roman" w:hAnsi="Times New Roman" w:hint="eastAsia"/>
          <w:bCs/>
          <w:spacing w:val="-4"/>
          <w:szCs w:val="21"/>
          <w:lang w:bidi="ar"/>
        </w:rPr>
        <w:tab/>
      </w:r>
      <w:r>
        <w:rPr>
          <w:rFonts w:ascii="Times New Roman" w:hAnsi="Times New Roman"/>
          <w:bCs/>
          <w:spacing w:val="-4"/>
          <w:szCs w:val="21"/>
          <w:lang w:bidi="ar"/>
        </w:rPr>
        <w:t>B.</w:t>
      </w:r>
      <w:r>
        <w:rPr>
          <w:rFonts w:ascii="Times New Roman" w:hAnsi="Times New Roman"/>
          <w:bCs/>
          <w:spacing w:val="-4"/>
          <w:szCs w:val="21"/>
          <w:lang w:bidi="ar"/>
        </w:rPr>
        <w:t>可同时对多种动物进行调查</w:t>
      </w:r>
    </w:p>
    <w:p w:rsidR="00000000" w14:paraId="299BA691" w14:textId="77777777">
      <w:pPr>
        <w:pStyle w:val="BodyText"/>
        <w:adjustRightInd w:val="0"/>
        <w:snapToGrid w:val="0"/>
        <w:spacing w:after="0" w:line="276" w:lineRule="auto"/>
        <w:ind w:left="315" w:firstLine="559" w:leftChars="150" w:firstLineChars="266"/>
        <w:jc w:val="left"/>
        <w:rPr>
          <w:rFonts w:ascii="Times New Roman" w:hAnsi="Times New Roman"/>
          <w:bCs/>
          <w:spacing w:val="-4"/>
          <w:szCs w:val="21"/>
        </w:rPr>
      </w:pPr>
      <w:r>
        <w:rPr>
          <w:rFonts w:ascii="Times New Roman" w:hAnsi="Times New Roman"/>
          <w:bCs/>
          <w:spacing w:val="-4"/>
          <w:szCs w:val="21"/>
          <w:lang w:bidi="ar"/>
        </w:rPr>
        <w:t>C.</w:t>
      </w:r>
      <w:r>
        <w:rPr>
          <w:rFonts w:ascii="Times New Roman" w:hAnsi="Times New Roman"/>
          <w:bCs/>
          <w:spacing w:val="-4"/>
          <w:szCs w:val="21"/>
          <w:lang w:bidi="ar"/>
        </w:rPr>
        <w:t>操作较繁琐，经济成本较高</w:t>
      </w:r>
      <w:r>
        <w:rPr>
          <w:rFonts w:ascii="Times New Roman" w:hAnsi="Times New Roman"/>
          <w:bCs/>
          <w:spacing w:val="-4"/>
          <w:szCs w:val="21"/>
          <w:lang w:bidi="ar"/>
        </w:rPr>
        <w:t xml:space="preserve">    </w:t>
      </w:r>
      <w:r>
        <w:rPr>
          <w:rFonts w:ascii="Times New Roman" w:hAnsi="Times New Roman" w:hint="eastAsia"/>
          <w:bCs/>
          <w:spacing w:val="-4"/>
          <w:szCs w:val="21"/>
          <w:lang w:bidi="ar"/>
        </w:rPr>
        <w:tab/>
      </w:r>
      <w:r>
        <w:rPr>
          <w:rFonts w:ascii="Times New Roman" w:hAnsi="Times New Roman"/>
          <w:bCs/>
          <w:spacing w:val="-4"/>
          <w:szCs w:val="21"/>
          <w:lang w:bidi="ar"/>
        </w:rPr>
        <w:t>D.</w:t>
      </w:r>
      <w:r>
        <w:rPr>
          <w:rFonts w:ascii="Times New Roman" w:hAnsi="Times New Roman"/>
          <w:bCs/>
          <w:spacing w:val="-4"/>
          <w:szCs w:val="21"/>
          <w:lang w:bidi="ar"/>
        </w:rPr>
        <w:t>连续拍照有益于昼夜连续客观统计</w:t>
      </w:r>
    </w:p>
    <w:p w:rsidR="00000000" w14:paraId="5351D494" w14:textId="77777777">
      <w:pPr>
        <w:pStyle w:val="BodyText"/>
        <w:adjustRightInd w:val="0"/>
        <w:snapToGrid w:val="0"/>
        <w:spacing w:after="0" w:line="276" w:lineRule="auto"/>
        <w:ind w:left="840" w:hanging="525" w:leftChars="150" w:hangingChars="250"/>
        <w:rPr>
          <w:rFonts w:ascii="Times New Roman" w:hAnsi="Times New Roman"/>
          <w:bCs/>
          <w:spacing w:val="-4"/>
          <w:szCs w:val="21"/>
        </w:rPr>
      </w:pPr>
      <w:r>
        <w:rPr>
          <w:rFonts w:ascii="Times New Roman" w:hAnsi="Times New Roman"/>
          <w:bCs/>
          <w:spacing w:val="-4"/>
          <w:szCs w:val="21"/>
        </w:rPr>
        <w:t>（</w:t>
      </w:r>
      <w:r>
        <w:rPr>
          <w:rFonts w:ascii="Times New Roman" w:hAnsi="Times New Roman"/>
          <w:bCs/>
          <w:spacing w:val="-4"/>
          <w:szCs w:val="21"/>
        </w:rPr>
        <w:t>4</w:t>
      </w:r>
      <w:r>
        <w:rPr>
          <w:rFonts w:ascii="Times New Roman" w:hAnsi="Times New Roman"/>
          <w:bCs/>
          <w:spacing w:val="-4"/>
          <w:szCs w:val="21"/>
        </w:rPr>
        <w:t>）研究发现，流浪</w:t>
      </w:r>
      <w:r>
        <w:rPr>
          <w:rFonts w:ascii="Times New Roman" w:hAnsi="Times New Roman"/>
          <w:bCs/>
          <w:spacing w:val="-4"/>
          <w:szCs w:val="21"/>
        </w:rPr>
        <w:t>猫经常</w:t>
      </w:r>
      <w:r>
        <w:rPr>
          <w:rFonts w:ascii="Times New Roman" w:hAnsi="Times New Roman"/>
          <w:bCs/>
          <w:spacing w:val="-4"/>
          <w:szCs w:val="21"/>
        </w:rPr>
        <w:t>出没的人工林区域中，小型野生</w:t>
      </w:r>
      <w:r>
        <w:rPr>
          <w:rFonts w:ascii="Times New Roman" w:hAnsi="Times New Roman"/>
          <w:bCs/>
          <w:szCs w:val="21"/>
        </w:rPr>
        <w:t>哺乳动物和鸟类的数量下降，其可能原因是</w:t>
      </w:r>
      <w:r>
        <w:rPr>
          <w:rFonts w:ascii="Times New Roman" w:hAnsi="Times New Roman"/>
          <w:bCs/>
          <w:spacing w:val="-4"/>
          <w:szCs w:val="21"/>
          <w:u w:val="single"/>
        </w:rPr>
        <w:t xml:space="preserve">  ▲  </w:t>
      </w:r>
      <w:r>
        <w:rPr>
          <w:rFonts w:ascii="Times New Roman" w:hAnsi="Times New Roman"/>
          <w:bCs/>
          <w:spacing w:val="-4"/>
          <w:szCs w:val="21"/>
        </w:rPr>
        <w:t>。</w:t>
      </w:r>
    </w:p>
    <w:p w:rsidR="00000000" w14:paraId="05550BAF" w14:textId="77777777">
      <w:pPr>
        <w:pStyle w:val="BodyText"/>
        <w:adjustRightInd w:val="0"/>
        <w:snapToGrid w:val="0"/>
        <w:spacing w:after="0" w:line="276" w:lineRule="auto"/>
        <w:ind w:left="859" w:leftChars="409"/>
        <w:rPr>
          <w:rFonts w:ascii="Times New Roman" w:hAnsi="Times New Roman"/>
          <w:bCs/>
          <w:spacing w:val="-4"/>
          <w:szCs w:val="21"/>
        </w:rPr>
      </w:pPr>
      <w:r>
        <w:rPr>
          <w:rFonts w:ascii="Times New Roman" w:hAnsi="Times New Roman" w:hint="eastAsia"/>
          <w:bCs/>
          <w:spacing w:val="-4"/>
          <w:szCs w:val="21"/>
          <w:lang w:bidi="ar"/>
        </w:rPr>
        <w:t>A.</w:t>
      </w:r>
      <w:r>
        <w:rPr>
          <w:rFonts w:ascii="Times New Roman" w:hAnsi="Times New Roman"/>
          <w:bCs/>
          <w:spacing w:val="-4"/>
          <w:szCs w:val="21"/>
          <w:lang w:bidi="ar"/>
        </w:rPr>
        <w:t>流浪猫是优势种</w:t>
      </w:r>
      <w:r>
        <w:rPr>
          <w:rFonts w:ascii="Times New Roman" w:hAnsi="Times New Roman"/>
          <w:bCs/>
          <w:spacing w:val="-4"/>
          <w:szCs w:val="21"/>
          <w:lang w:bidi="ar"/>
        </w:rPr>
        <w:t xml:space="preserve">             </w:t>
      </w:r>
      <w:r>
        <w:rPr>
          <w:rFonts w:ascii="Times New Roman" w:hAnsi="Times New Roman" w:hint="eastAsia"/>
          <w:bCs/>
          <w:spacing w:val="-4"/>
          <w:szCs w:val="21"/>
          <w:lang w:bidi="ar"/>
        </w:rPr>
        <w:tab/>
      </w:r>
      <w:r>
        <w:rPr>
          <w:rFonts w:ascii="Times New Roman" w:hAnsi="Times New Roman" w:hint="eastAsia"/>
          <w:bCs/>
          <w:spacing w:val="-4"/>
          <w:szCs w:val="21"/>
          <w:lang w:bidi="ar"/>
        </w:rPr>
        <w:tab/>
      </w:r>
      <w:r>
        <w:rPr>
          <w:rFonts w:ascii="Times New Roman" w:hAnsi="Times New Roman"/>
          <w:bCs/>
          <w:spacing w:val="-4"/>
          <w:szCs w:val="21"/>
          <w:lang w:bidi="ar"/>
        </w:rPr>
        <w:t>B</w:t>
      </w:r>
      <w:r>
        <w:rPr>
          <w:rFonts w:ascii="Times New Roman" w:hAnsi="Times New Roman" w:hint="eastAsia"/>
          <w:bCs/>
          <w:spacing w:val="-4"/>
          <w:szCs w:val="21"/>
          <w:lang w:bidi="ar"/>
        </w:rPr>
        <w:t>.</w:t>
      </w:r>
      <w:r>
        <w:rPr>
          <w:rFonts w:ascii="Times New Roman" w:hAnsi="Times New Roman"/>
          <w:bCs/>
          <w:spacing w:val="-4"/>
          <w:szCs w:val="21"/>
          <w:lang w:bidi="ar"/>
        </w:rPr>
        <w:t>流浪猫的食性广泛</w:t>
      </w:r>
      <w:r>
        <w:rPr>
          <w:rFonts w:ascii="Times New Roman" w:hAnsi="Times New Roman"/>
          <w:bCs/>
          <w:spacing w:val="-4"/>
          <w:szCs w:val="21"/>
          <w:lang w:bidi="ar"/>
        </w:rPr>
        <w:t xml:space="preserve">             </w:t>
      </w:r>
    </w:p>
    <w:p w:rsidR="00000000" w14:paraId="2AADEADA" w14:textId="77777777">
      <w:pPr>
        <w:pStyle w:val="BodyText"/>
        <w:adjustRightInd w:val="0"/>
        <w:snapToGrid w:val="0"/>
        <w:spacing w:after="0" w:line="276" w:lineRule="auto"/>
        <w:ind w:left="315" w:firstLine="544" w:leftChars="150" w:firstLineChars="259"/>
        <w:rPr>
          <w:rFonts w:ascii="Times New Roman" w:hAnsi="Times New Roman"/>
          <w:bCs/>
          <w:spacing w:val="-4"/>
          <w:szCs w:val="21"/>
          <w:lang w:bidi="ar"/>
        </w:rPr>
      </w:pPr>
      <w:r>
        <w:rPr>
          <w:rFonts w:ascii="Times New Roman" w:hAnsi="Times New Roman"/>
          <w:bCs/>
          <w:spacing w:val="-4"/>
          <w:szCs w:val="21"/>
          <w:lang w:bidi="ar"/>
        </w:rPr>
        <w:t>C</w:t>
      </w:r>
      <w:r>
        <w:rPr>
          <w:rFonts w:ascii="Times New Roman" w:hAnsi="Times New Roman" w:hint="eastAsia"/>
          <w:bCs/>
          <w:spacing w:val="-4"/>
          <w:szCs w:val="21"/>
          <w:lang w:bidi="ar"/>
        </w:rPr>
        <w:t>.</w:t>
      </w:r>
      <w:r>
        <w:rPr>
          <w:rFonts w:ascii="Times New Roman" w:hAnsi="Times New Roman"/>
          <w:bCs/>
          <w:spacing w:val="-4"/>
          <w:szCs w:val="21"/>
          <w:lang w:bidi="ar"/>
        </w:rPr>
        <w:t>流浪猫的捕食能力强</w:t>
      </w:r>
      <w:r>
        <w:rPr>
          <w:rFonts w:ascii="Times New Roman" w:hAnsi="Times New Roman"/>
          <w:bCs/>
          <w:spacing w:val="-4"/>
          <w:szCs w:val="21"/>
          <w:lang w:bidi="ar"/>
        </w:rPr>
        <w:t xml:space="preserve">         </w:t>
      </w:r>
      <w:r>
        <w:rPr>
          <w:rFonts w:ascii="Times New Roman" w:hAnsi="Times New Roman" w:hint="eastAsia"/>
          <w:bCs/>
          <w:spacing w:val="-4"/>
          <w:szCs w:val="21"/>
          <w:lang w:bidi="ar"/>
        </w:rPr>
        <w:t xml:space="preserve"> </w:t>
      </w:r>
      <w:r>
        <w:rPr>
          <w:rFonts w:ascii="Times New Roman" w:hAnsi="Times New Roman" w:hint="eastAsia"/>
          <w:bCs/>
          <w:spacing w:val="-4"/>
          <w:szCs w:val="21"/>
          <w:lang w:bidi="ar"/>
        </w:rPr>
        <w:tab/>
      </w:r>
      <w:r>
        <w:rPr>
          <w:rFonts w:ascii="Times New Roman" w:hAnsi="Times New Roman"/>
          <w:bCs/>
          <w:spacing w:val="-4"/>
          <w:szCs w:val="21"/>
          <w:lang w:bidi="ar"/>
        </w:rPr>
        <w:t>D</w:t>
      </w:r>
      <w:r>
        <w:rPr>
          <w:rFonts w:ascii="Times New Roman" w:hAnsi="Times New Roman" w:hint="eastAsia"/>
          <w:bCs/>
          <w:spacing w:val="-4"/>
          <w:szCs w:val="21"/>
          <w:lang w:bidi="ar"/>
        </w:rPr>
        <w:t>.</w:t>
      </w:r>
      <w:r>
        <w:rPr>
          <w:rFonts w:ascii="Times New Roman" w:hAnsi="Times New Roman"/>
          <w:bCs/>
          <w:spacing w:val="-4"/>
          <w:szCs w:val="21"/>
          <w:lang w:bidi="ar"/>
        </w:rPr>
        <w:t>流浪猫</w:t>
      </w:r>
      <w:r>
        <w:rPr>
          <w:rFonts w:ascii="Times New Roman" w:hAnsi="Times New Roman" w:hint="eastAsia"/>
          <w:bCs/>
          <w:spacing w:val="-4"/>
          <w:szCs w:val="21"/>
          <w:lang w:bidi="ar"/>
        </w:rPr>
        <w:t>在该生态系统中</w:t>
      </w:r>
      <w:r>
        <w:rPr>
          <w:rFonts w:ascii="Times New Roman" w:hAnsi="Times New Roman"/>
          <w:bCs/>
          <w:spacing w:val="-4"/>
          <w:szCs w:val="21"/>
          <w:lang w:bidi="ar"/>
        </w:rPr>
        <w:t>缺</w:t>
      </w:r>
      <w:r>
        <w:rPr>
          <w:rFonts w:ascii="Times New Roman" w:hAnsi="Times New Roman" w:hint="eastAsia"/>
          <w:bCs/>
          <w:spacing w:val="-4"/>
          <w:szCs w:val="21"/>
          <w:lang w:bidi="ar"/>
        </w:rPr>
        <w:t>少</w:t>
      </w:r>
      <w:r>
        <w:rPr>
          <w:rFonts w:ascii="Times New Roman" w:hAnsi="Times New Roman"/>
          <w:bCs/>
          <w:spacing w:val="-4"/>
          <w:szCs w:val="21"/>
          <w:lang w:bidi="ar"/>
        </w:rPr>
        <w:t>天敌</w:t>
      </w:r>
    </w:p>
    <w:p w:rsidR="00000000" w14:paraId="6D178276" w14:textId="77777777">
      <w:pPr>
        <w:pStyle w:val="BodyText"/>
        <w:adjustRightInd w:val="0"/>
        <w:snapToGrid w:val="0"/>
        <w:spacing w:after="0" w:line="276" w:lineRule="auto"/>
        <w:ind w:left="840" w:hanging="525" w:leftChars="150" w:hangingChars="250"/>
        <w:rPr>
          <w:rFonts w:ascii="Times New Roman" w:hAnsi="Times New Roman"/>
          <w:bCs/>
          <w:spacing w:val="-4"/>
          <w:szCs w:val="21"/>
          <w:lang w:bidi="ar"/>
        </w:rPr>
      </w:pPr>
      <w:r>
        <w:rPr>
          <w:rFonts w:ascii="Times New Roman" w:hAnsi="Times New Roman"/>
          <w:bCs/>
          <w:spacing w:val="-4"/>
          <w:szCs w:val="21"/>
          <w:lang w:bidi="ar"/>
        </w:rPr>
        <w:t>（</w:t>
      </w:r>
      <w:r>
        <w:rPr>
          <w:rFonts w:ascii="Times New Roman" w:hAnsi="Times New Roman"/>
          <w:bCs/>
          <w:spacing w:val="-4"/>
          <w:szCs w:val="21"/>
          <w:lang w:bidi="ar"/>
        </w:rPr>
        <w:t>5</w:t>
      </w:r>
      <w:r>
        <w:rPr>
          <w:rFonts w:ascii="Times New Roman" w:hAnsi="Times New Roman"/>
          <w:bCs/>
          <w:spacing w:val="-4"/>
          <w:szCs w:val="21"/>
          <w:lang w:bidi="ar"/>
        </w:rPr>
        <w:t>）对该人工林当年的能量流动进行分析，发现净初级生产量一部分随枯枝落叶被</w:t>
      </w:r>
      <w:r>
        <w:rPr>
          <w:rFonts w:ascii="Times New Roman" w:hAnsi="Times New Roman"/>
          <w:bCs/>
          <w:spacing w:val="-4"/>
          <w:szCs w:val="21"/>
          <w:u w:val="single"/>
        </w:rPr>
        <w:t xml:space="preserve">  ▲  </w:t>
      </w:r>
      <w:r>
        <w:rPr>
          <w:rFonts w:ascii="Times New Roman" w:hAnsi="Times New Roman"/>
          <w:bCs/>
          <w:spacing w:val="-4"/>
          <w:szCs w:val="21"/>
          <w:lang w:bidi="ar"/>
        </w:rPr>
        <w:t>利用，还有一部分以木材形式</w:t>
      </w:r>
      <w:r>
        <w:rPr>
          <w:rFonts w:ascii="Times New Roman" w:hAnsi="Times New Roman"/>
          <w:bCs/>
          <w:spacing w:val="-4"/>
          <w:szCs w:val="21"/>
        </w:rPr>
        <w:t>移出了系统，</w:t>
      </w:r>
      <w:r>
        <w:rPr>
          <w:rFonts w:ascii="Times New Roman" w:hAnsi="Times New Roman"/>
          <w:bCs/>
          <w:spacing w:val="-4"/>
          <w:szCs w:val="21"/>
          <w:lang w:bidi="ar"/>
        </w:rPr>
        <w:t>极少部分沿着</w:t>
      </w:r>
      <w:r>
        <w:rPr>
          <w:rFonts w:ascii="Times New Roman" w:hAnsi="Times New Roman"/>
          <w:bCs/>
          <w:spacing w:val="-4"/>
          <w:szCs w:val="21"/>
          <w:u w:val="single"/>
        </w:rPr>
        <w:t xml:space="preserve">  ▲  </w:t>
      </w:r>
      <w:r>
        <w:rPr>
          <w:rFonts w:ascii="Times New Roman" w:hAnsi="Times New Roman"/>
          <w:bCs/>
          <w:spacing w:val="-4"/>
          <w:szCs w:val="21"/>
          <w:lang w:bidi="ar"/>
        </w:rPr>
        <w:t>流动。杉木人工林由于植被种类单一，抵御外界干扰的能力较差，结合本研究分析，可通过</w:t>
      </w:r>
      <w:r>
        <w:rPr>
          <w:rFonts w:ascii="Times New Roman" w:hAnsi="Times New Roman"/>
          <w:bCs/>
          <w:spacing w:val="-4"/>
          <w:szCs w:val="21"/>
          <w:u w:val="single"/>
        </w:rPr>
        <w:t xml:space="preserve">  ▲  </w:t>
      </w:r>
      <w:r>
        <w:rPr>
          <w:rFonts w:ascii="Times New Roman" w:hAnsi="Times New Roman"/>
          <w:bCs/>
          <w:spacing w:val="-4"/>
          <w:szCs w:val="21"/>
        </w:rPr>
        <w:t>措施增强其保持稳态的能力。</w:t>
      </w:r>
    </w:p>
    <w:p w:rsidR="00000000" w14:paraId="39F4DDD5" w14:textId="467F9524">
      <w:pPr>
        <w:pStyle w:val="NormalWeb"/>
        <w:widowControl/>
        <w:adjustRightInd w:val="0"/>
        <w:snapToGrid w:val="0"/>
        <w:spacing w:before="0" w:beforeAutospacing="0" w:after="0" w:afterAutospacing="0" w:line="307" w:lineRule="auto"/>
        <w:ind w:left="315" w:hanging="315" w:hangingChars="150"/>
        <w:outlineLvl w:val="0"/>
        <w:rPr>
          <w:rFonts w:ascii="Times New Roman" w:hAnsi="Times New Roman" w:hint="eastAsia"/>
          <w:bCs/>
          <w:sz w:val="21"/>
          <w:szCs w:val="21"/>
        </w:rPr>
      </w:pPr>
      <w:r>
        <w:rPr>
          <w:rFonts w:ascii="Times New Roman" w:hAnsi="Times New Roman"/>
          <w:sz w:val="21"/>
          <w:szCs w:val="21"/>
          <w:lang w:bidi="ar"/>
        </w:rPr>
        <w:t>22</w:t>
      </w:r>
      <w:r>
        <w:rPr>
          <w:rFonts w:ascii="Times New Roman" w:hAnsi="Times New Roman" w:hint="eastAsia"/>
          <w:sz w:val="21"/>
          <w:szCs w:val="21"/>
          <w:lang w:bidi="ar"/>
        </w:rPr>
        <w:t>.</w:t>
      </w:r>
      <w:r>
        <w:rPr>
          <w:rFonts w:ascii="Times New Roman" w:hAnsi="Times New Roman"/>
          <w:sz w:val="21"/>
          <w:szCs w:val="21"/>
          <w:lang w:bidi="ar"/>
        </w:rPr>
        <w:t>（</w:t>
      </w:r>
      <w:r>
        <w:rPr>
          <w:rFonts w:ascii="Times New Roman" w:hAnsi="Times New Roman"/>
          <w:sz w:val="21"/>
          <w:szCs w:val="21"/>
          <w:lang w:bidi="ar"/>
        </w:rPr>
        <w:t>11</w:t>
      </w:r>
      <w:r>
        <w:rPr>
          <w:rFonts w:ascii="Times New Roman" w:hAnsi="Times New Roman"/>
          <w:sz w:val="21"/>
          <w:szCs w:val="21"/>
          <w:lang w:bidi="ar"/>
        </w:rPr>
        <w:t>分）</w:t>
      </w:r>
      <w:r>
        <w:rPr>
          <w:rFonts w:ascii="Times New Roman" w:hAnsi="Times New Roman"/>
          <w:sz w:val="21"/>
          <w:szCs w:val="21"/>
        </w:rPr>
        <w:t>为探究不同程度缺锌胁迫对苹果幼树生长的影响，研究人员</w:t>
      </w:r>
      <w:r>
        <w:rPr>
          <w:rFonts w:ascii="Times New Roman" w:hAnsi="Times New Roman" w:hint="eastAsia"/>
          <w:sz w:val="21"/>
          <w:szCs w:val="21"/>
        </w:rPr>
        <w:t>用</w:t>
      </w:r>
      <w:r>
        <w:rPr>
          <w:rFonts w:ascii="Times New Roman" w:hAnsi="Times New Roman"/>
          <w:sz w:val="21"/>
          <w:szCs w:val="21"/>
        </w:rPr>
        <w:t>不同</w:t>
      </w:r>
      <w:r>
        <w:rPr>
          <w:rFonts w:ascii="Times New Roman" w:hAnsi="Times New Roman"/>
          <w:sz w:val="21"/>
          <w:szCs w:val="21"/>
        </w:rPr>
        <w:t>锌</w:t>
      </w:r>
      <w:r>
        <w:rPr>
          <w:rFonts w:ascii="Times New Roman" w:hAnsi="Times New Roman"/>
          <w:sz w:val="21"/>
          <w:szCs w:val="21"/>
        </w:rPr>
        <w:t>浓度的营养液处理苹果幼树，结果如下表。</w:t>
      </w:r>
      <w:r>
        <w:rPr>
          <w:rFonts w:ascii="Times New Roman" w:hAnsi="Times New Roman" w:hint="eastAsia"/>
          <w:bCs/>
          <w:sz w:val="21"/>
          <w:szCs w:val="21"/>
        </w:rPr>
        <w:t xml:space="preserve">  </w:t>
      </w:r>
      <w:r w:rsidR="002D6E8D">
        <w:rPr>
          <w:rFonts w:ascii="Times New Roman" w:hAnsi="Times New Roman" w:hint="eastAsia"/>
          <w:bCs/>
          <w:noProof/>
          <w:sz w:val="21"/>
          <w:szCs w:val="21"/>
        </w:rPr>
        <w:drawing>
          <wp:inline distT="0" distB="0" distL="0" distR="0">
            <wp:extent cx="5059680" cy="708660"/>
            <wp:effectExtent l="0" t="0" r="0" b="0"/>
            <wp:docPr id="8" name="图片 27" descr="8086133f6ebbaf68569dd5856945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7" descr="8086133f6ebbaf68569dd5856945a1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059680" cy="708660"/>
                    </a:xfrm>
                    <a:prstGeom prst="rect">
                      <a:avLst/>
                    </a:prstGeom>
                    <a:noFill/>
                    <a:ln>
                      <a:noFill/>
                    </a:ln>
                  </pic:spPr>
                </pic:pic>
              </a:graphicData>
            </a:graphic>
          </wp:inline>
        </w:drawing>
      </w:r>
    </w:p>
    <w:p w:rsidR="00000000" w14:paraId="01EEFCB0" w14:textId="77777777">
      <w:pPr>
        <w:pStyle w:val="NormalWeb"/>
        <w:widowControl/>
        <w:adjustRightInd w:val="0"/>
        <w:snapToGrid w:val="0"/>
        <w:spacing w:before="0" w:beforeAutospacing="0" w:after="0" w:afterAutospacing="0" w:line="307" w:lineRule="auto"/>
        <w:ind w:firstLine="420" w:firstLineChars="200"/>
        <w:outlineLvl w:val="0"/>
        <w:rPr>
          <w:rFonts w:ascii="Times New Roman" w:eastAsia="楷体" w:hAnsi="Times New Roman"/>
          <w:sz w:val="21"/>
          <w:szCs w:val="21"/>
        </w:rPr>
      </w:pPr>
      <w:r>
        <w:rPr>
          <w:rFonts w:ascii="Times New Roman" w:eastAsia="楷体" w:hAnsi="Times New Roman"/>
          <w:sz w:val="21"/>
          <w:szCs w:val="21"/>
        </w:rPr>
        <w:t>注：</w:t>
      </w:r>
      <w:r>
        <w:rPr>
          <w:rFonts w:ascii="Times New Roman" w:eastAsia="楷体" w:hAnsi="Times New Roman"/>
          <w:sz w:val="21"/>
          <w:szCs w:val="21"/>
        </w:rPr>
        <w:t>NPQ</w:t>
      </w:r>
      <w:r>
        <w:rPr>
          <w:rFonts w:ascii="Times New Roman" w:eastAsia="楷体" w:hAnsi="Times New Roman"/>
          <w:sz w:val="21"/>
          <w:szCs w:val="21"/>
        </w:rPr>
        <w:t>可反应植物以热耗散的方式耗散光能的能力</w:t>
      </w:r>
    </w:p>
    <w:p w:rsidR="00000000" w14:paraId="4860AA47" w14:textId="77777777">
      <w:pPr>
        <w:pStyle w:val="NormalWeb"/>
        <w:widowControl/>
        <w:adjustRightInd w:val="0"/>
        <w:snapToGrid w:val="0"/>
        <w:spacing w:before="0" w:beforeAutospacing="0" w:after="0" w:afterAutospacing="0" w:line="307" w:lineRule="auto"/>
        <w:ind w:left="315" w:leftChars="150"/>
        <w:outlineLvl w:val="0"/>
        <w:rPr>
          <w:rFonts w:ascii="Times New Roman" w:hAnsi="Times New Roman"/>
          <w:sz w:val="21"/>
          <w:szCs w:val="21"/>
        </w:rPr>
      </w:pPr>
      <w:r>
        <w:rPr>
          <w:rFonts w:ascii="Times New Roman" w:hAnsi="Times New Roman"/>
          <w:sz w:val="21"/>
          <w:szCs w:val="21"/>
        </w:rPr>
        <w:t>回答下列问题：</w:t>
      </w:r>
    </w:p>
    <w:p w:rsidR="00000000" w14:paraId="3F71446E" w14:textId="77777777">
      <w:pPr>
        <w:pStyle w:val="NormalWeb"/>
        <w:widowControl/>
        <w:adjustRightInd w:val="0"/>
        <w:snapToGrid w:val="0"/>
        <w:spacing w:before="0" w:beforeAutospacing="0" w:after="0" w:afterAutospacing="0" w:line="307" w:lineRule="auto"/>
        <w:ind w:left="840" w:hanging="525" w:leftChars="150" w:hangingChars="25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1</w:t>
      </w:r>
      <w:r>
        <w:rPr>
          <w:rFonts w:ascii="Times New Roman" w:hAnsi="Times New Roman"/>
          <w:sz w:val="21"/>
          <w:szCs w:val="21"/>
        </w:rPr>
        <w:t>）测定叶绿素含量时，先用</w:t>
      </w:r>
      <w:r>
        <w:rPr>
          <w:rFonts w:ascii="Times New Roman" w:hAnsi="Times New Roman" w:hint="eastAsia"/>
          <w:sz w:val="21"/>
          <w:szCs w:val="21"/>
        </w:rPr>
        <w:t>95%</w:t>
      </w:r>
      <w:r>
        <w:rPr>
          <w:rFonts w:ascii="Times New Roman" w:hAnsi="Times New Roman" w:hint="eastAsia"/>
          <w:sz w:val="21"/>
          <w:szCs w:val="21"/>
        </w:rPr>
        <w:t>的酒精</w:t>
      </w:r>
      <w:r>
        <w:rPr>
          <w:rFonts w:ascii="Times New Roman" w:hAnsi="Times New Roman"/>
          <w:sz w:val="21"/>
          <w:szCs w:val="21"/>
        </w:rPr>
        <w:t>溶液</w:t>
      </w:r>
      <w:r>
        <w:rPr>
          <w:rFonts w:ascii="Times New Roman" w:hAnsi="Times New Roman"/>
          <w:bCs/>
          <w:color w:val="333333"/>
          <w:sz w:val="21"/>
          <w:szCs w:val="21"/>
          <w:u w:val="single"/>
        </w:rPr>
        <w:t xml:space="preserve"> </w:t>
      </w:r>
      <w:r>
        <w:rPr>
          <w:rFonts w:ascii="Times New Roman" w:hAnsi="Times New Roman"/>
          <w:bCs/>
          <w:sz w:val="21"/>
          <w:szCs w:val="21"/>
          <w:u w:val="single"/>
        </w:rPr>
        <w:t xml:space="preserve"> ▲  </w:t>
      </w:r>
      <w:r>
        <w:rPr>
          <w:rFonts w:ascii="Times New Roman" w:hAnsi="Times New Roman"/>
          <w:sz w:val="21"/>
          <w:szCs w:val="21"/>
        </w:rPr>
        <w:t>色素，再测量色素溶液对</w:t>
      </w:r>
      <w:r>
        <w:rPr>
          <w:rFonts w:ascii="Times New Roman" w:hAnsi="Times New Roman"/>
          <w:bCs/>
          <w:color w:val="333333"/>
          <w:sz w:val="21"/>
          <w:szCs w:val="21"/>
          <w:u w:val="single"/>
        </w:rPr>
        <w:t xml:space="preserve"> </w:t>
      </w:r>
      <w:r>
        <w:rPr>
          <w:rFonts w:ascii="Times New Roman" w:hAnsi="Times New Roman"/>
          <w:bCs/>
          <w:sz w:val="21"/>
          <w:szCs w:val="21"/>
          <w:u w:val="single"/>
        </w:rPr>
        <w:t xml:space="preserve"> ▲  </w:t>
      </w:r>
      <w:r>
        <w:rPr>
          <w:rFonts w:ascii="Times New Roman" w:hAnsi="Times New Roman"/>
          <w:sz w:val="21"/>
          <w:szCs w:val="21"/>
        </w:rPr>
        <w:t>光的吸收值进而估算出叶绿素的含量。</w:t>
      </w:r>
    </w:p>
    <w:p w:rsidR="00000000" w14:paraId="775B0A3F" w14:textId="77777777">
      <w:pPr>
        <w:widowControl/>
        <w:adjustRightInd w:val="0"/>
        <w:snapToGrid w:val="0"/>
        <w:spacing w:line="307" w:lineRule="auto"/>
        <w:ind w:left="840" w:hanging="525" w:leftChars="150" w:hangingChars="250"/>
        <w:jc w:val="left"/>
        <w:rPr>
          <w:rFonts w:ascii="Times New Roman" w:hAnsi="Times New Roman"/>
          <w:szCs w:val="21"/>
        </w:rPr>
      </w:pPr>
      <w:r>
        <w:rPr>
          <w:rFonts w:ascii="Times New Roman" w:hAnsi="Times New Roman"/>
          <w:color w:val="000000"/>
          <w:kern w:val="0"/>
          <w:szCs w:val="21"/>
          <w:lang w:bidi="ar"/>
        </w:rPr>
        <w:t>（</w:t>
      </w:r>
      <w:r>
        <w:rPr>
          <w:rFonts w:ascii="Times New Roman" w:hAnsi="Times New Roman"/>
          <w:kern w:val="0"/>
          <w:szCs w:val="21"/>
          <w:lang w:bidi="ar"/>
        </w:rPr>
        <w:t>2</w:t>
      </w:r>
      <w:r>
        <w:rPr>
          <w:rFonts w:ascii="Times New Roman" w:hAnsi="Times New Roman"/>
          <w:kern w:val="0"/>
          <w:szCs w:val="21"/>
          <w:lang w:bidi="ar"/>
        </w:rPr>
        <w:t>）</w:t>
      </w:r>
      <w:r>
        <w:rPr>
          <w:rFonts w:ascii="Times New Roman" w:hAnsi="Times New Roman"/>
          <w:spacing w:val="2"/>
          <w:szCs w:val="21"/>
        </w:rPr>
        <w:t>缺锌胁迫下植物在光反应阶段将光能转化为化学能的能力</w:t>
      </w:r>
      <w:r>
        <w:rPr>
          <w:rFonts w:ascii="Times New Roman" w:hAnsi="Times New Roman"/>
          <w:bCs/>
          <w:color w:val="333333"/>
          <w:spacing w:val="2"/>
          <w:kern w:val="0"/>
          <w:szCs w:val="21"/>
          <w:u w:val="single"/>
        </w:rPr>
        <w:t xml:space="preserve"> </w:t>
      </w:r>
      <w:r>
        <w:rPr>
          <w:rFonts w:ascii="Times New Roman" w:hAnsi="Times New Roman"/>
          <w:bCs/>
          <w:spacing w:val="2"/>
          <w:szCs w:val="21"/>
          <w:u w:val="single"/>
        </w:rPr>
        <w:t xml:space="preserve"> ▲  </w:t>
      </w:r>
      <w:r>
        <w:rPr>
          <w:rFonts w:ascii="Times New Roman" w:hAnsi="Times New Roman"/>
          <w:spacing w:val="2"/>
          <w:szCs w:val="21"/>
        </w:rPr>
        <w:t>，此阶段合成的</w:t>
      </w:r>
      <w:r>
        <w:rPr>
          <w:rFonts w:ascii="Times New Roman" w:hAnsi="Times New Roman"/>
          <w:bCs/>
          <w:color w:val="333333"/>
          <w:kern w:val="0"/>
          <w:szCs w:val="21"/>
          <w:u w:val="single"/>
        </w:rPr>
        <w:t xml:space="preserve"> </w:t>
      </w:r>
      <w:r>
        <w:rPr>
          <w:rFonts w:ascii="Times New Roman" w:hAnsi="Times New Roman"/>
          <w:bCs/>
          <w:szCs w:val="21"/>
          <w:u w:val="single"/>
        </w:rPr>
        <w:t xml:space="preserve"> ▲  </w:t>
      </w:r>
      <w:r>
        <w:rPr>
          <w:rFonts w:ascii="Times New Roman" w:hAnsi="Times New Roman"/>
          <w:szCs w:val="21"/>
        </w:rPr>
        <w:t>减少；缺锌胁迫引起</w:t>
      </w:r>
      <w:r>
        <w:rPr>
          <w:rFonts w:ascii="Times New Roman" w:hAnsi="Times New Roman"/>
          <w:szCs w:val="21"/>
        </w:rPr>
        <w:t>NPQ</w:t>
      </w:r>
      <w:r>
        <w:rPr>
          <w:rFonts w:ascii="Times New Roman" w:hAnsi="Times New Roman"/>
          <w:szCs w:val="21"/>
        </w:rPr>
        <w:t>上升对苹果幼树是有利的，原因是</w:t>
      </w:r>
      <w:r>
        <w:rPr>
          <w:rFonts w:ascii="Times New Roman" w:hAnsi="Times New Roman"/>
          <w:bCs/>
          <w:color w:val="333333"/>
          <w:kern w:val="0"/>
          <w:szCs w:val="21"/>
          <w:u w:val="single"/>
        </w:rPr>
        <w:t xml:space="preserve"> </w:t>
      </w:r>
      <w:r>
        <w:rPr>
          <w:rFonts w:ascii="Times New Roman" w:hAnsi="Times New Roman"/>
          <w:bCs/>
          <w:szCs w:val="21"/>
          <w:u w:val="single"/>
        </w:rPr>
        <w:t xml:space="preserve"> ▲  </w:t>
      </w:r>
      <w:r>
        <w:rPr>
          <w:rFonts w:ascii="Times New Roman" w:hAnsi="Times New Roman"/>
          <w:szCs w:val="21"/>
        </w:rPr>
        <w:t>。</w:t>
      </w:r>
    </w:p>
    <w:p w:rsidR="00000000" w14:paraId="7AA50E5E" w14:textId="77777777">
      <w:pPr>
        <w:pStyle w:val="NormalWeb"/>
        <w:widowControl/>
        <w:adjustRightInd w:val="0"/>
        <w:snapToGrid w:val="0"/>
        <w:spacing w:before="0" w:beforeAutospacing="0" w:after="0" w:afterAutospacing="0" w:line="307" w:lineRule="auto"/>
        <w:ind w:left="840" w:hanging="525" w:leftChars="150" w:hangingChars="25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3</w:t>
      </w:r>
      <w:r>
        <w:rPr>
          <w:rFonts w:ascii="Times New Roman" w:hAnsi="Times New Roman"/>
          <w:sz w:val="21"/>
          <w:szCs w:val="21"/>
        </w:rPr>
        <w:t>）</w:t>
      </w:r>
      <w:r>
        <w:rPr>
          <w:rFonts w:ascii="Times New Roman" w:hAnsi="Times New Roman"/>
          <w:spacing w:val="2"/>
          <w:sz w:val="21"/>
          <w:szCs w:val="21"/>
        </w:rPr>
        <w:t>随着缺锌程度的上升使苹果幼树的净光合速率、气孔导度均</w:t>
      </w:r>
      <w:r>
        <w:rPr>
          <w:rFonts w:ascii="Times New Roman" w:hAnsi="Times New Roman"/>
          <w:bCs/>
          <w:color w:val="333333"/>
          <w:spacing w:val="2"/>
          <w:sz w:val="21"/>
          <w:szCs w:val="21"/>
          <w:u w:val="single"/>
        </w:rPr>
        <w:t xml:space="preserve"> </w:t>
      </w:r>
      <w:r>
        <w:rPr>
          <w:rFonts w:ascii="Times New Roman" w:hAnsi="Times New Roman"/>
          <w:bCs/>
          <w:spacing w:val="2"/>
          <w:sz w:val="21"/>
          <w:szCs w:val="21"/>
          <w:u w:val="single"/>
        </w:rPr>
        <w:t xml:space="preserve"> ▲  </w:t>
      </w:r>
      <w:r>
        <w:rPr>
          <w:rFonts w:ascii="Times New Roman" w:hAnsi="Times New Roman"/>
          <w:spacing w:val="2"/>
          <w:sz w:val="21"/>
          <w:szCs w:val="21"/>
        </w:rPr>
        <w:t>，推测净光合速率的变化主要是由</w:t>
      </w:r>
      <w:r>
        <w:rPr>
          <w:rFonts w:ascii="Times New Roman" w:hAnsi="Times New Roman"/>
          <w:bCs/>
          <w:color w:val="333333"/>
          <w:spacing w:val="2"/>
          <w:sz w:val="21"/>
          <w:szCs w:val="21"/>
          <w:u w:val="single"/>
        </w:rPr>
        <w:t xml:space="preserve"> </w:t>
      </w:r>
      <w:r>
        <w:rPr>
          <w:rFonts w:ascii="Times New Roman" w:hAnsi="Times New Roman"/>
          <w:bCs/>
          <w:spacing w:val="2"/>
          <w:sz w:val="21"/>
          <w:szCs w:val="21"/>
          <w:u w:val="single"/>
        </w:rPr>
        <w:t xml:space="preserve"> ▲  </w:t>
      </w:r>
      <w:r>
        <w:rPr>
          <w:rFonts w:ascii="Times New Roman" w:hAnsi="Times New Roman"/>
          <w:spacing w:val="2"/>
          <w:sz w:val="21"/>
          <w:szCs w:val="21"/>
        </w:rPr>
        <w:t>（填</w:t>
      </w:r>
      <w:r>
        <w:rPr>
          <w:rFonts w:ascii="Times New Roman" w:hAnsi="Times New Roman"/>
          <w:spacing w:val="2"/>
          <w:sz w:val="21"/>
          <w:szCs w:val="21"/>
        </w:rPr>
        <w:t>“</w:t>
      </w:r>
      <w:r>
        <w:rPr>
          <w:rFonts w:ascii="Times New Roman" w:hAnsi="Times New Roman"/>
          <w:spacing w:val="2"/>
          <w:sz w:val="21"/>
          <w:szCs w:val="21"/>
        </w:rPr>
        <w:t>气孔因素</w:t>
      </w:r>
      <w:r>
        <w:rPr>
          <w:rFonts w:ascii="Times New Roman" w:hAnsi="Times New Roman"/>
          <w:spacing w:val="2"/>
          <w:sz w:val="21"/>
          <w:szCs w:val="21"/>
        </w:rPr>
        <w:t>”</w:t>
      </w:r>
      <w:r>
        <w:rPr>
          <w:rFonts w:ascii="Times New Roman" w:hAnsi="Times New Roman"/>
          <w:spacing w:val="2"/>
          <w:sz w:val="21"/>
          <w:szCs w:val="21"/>
        </w:rPr>
        <w:t>或</w:t>
      </w:r>
      <w:r>
        <w:rPr>
          <w:rFonts w:ascii="Times New Roman" w:hAnsi="Times New Roman"/>
          <w:spacing w:val="2"/>
          <w:sz w:val="21"/>
          <w:szCs w:val="21"/>
        </w:rPr>
        <w:t>“</w:t>
      </w:r>
      <w:r>
        <w:rPr>
          <w:rFonts w:ascii="Times New Roman" w:hAnsi="Times New Roman"/>
          <w:spacing w:val="2"/>
          <w:sz w:val="21"/>
          <w:szCs w:val="21"/>
        </w:rPr>
        <w:t>非气孔因素</w:t>
      </w:r>
      <w:r>
        <w:rPr>
          <w:rFonts w:ascii="Times New Roman" w:hAnsi="Times New Roman"/>
          <w:spacing w:val="2"/>
          <w:sz w:val="21"/>
          <w:szCs w:val="21"/>
        </w:rPr>
        <w:t>”</w:t>
      </w:r>
      <w:r>
        <w:rPr>
          <w:rFonts w:ascii="Times New Roman" w:hAnsi="Times New Roman"/>
          <w:spacing w:val="2"/>
          <w:sz w:val="21"/>
          <w:szCs w:val="21"/>
        </w:rPr>
        <w:t>）引起的，其依据是</w:t>
      </w:r>
      <w:r>
        <w:rPr>
          <w:rFonts w:ascii="Times New Roman" w:hAnsi="Times New Roman"/>
          <w:bCs/>
          <w:color w:val="333333"/>
          <w:sz w:val="21"/>
          <w:szCs w:val="21"/>
          <w:u w:val="single"/>
        </w:rPr>
        <w:t xml:space="preserve"> </w:t>
      </w:r>
      <w:r>
        <w:rPr>
          <w:rFonts w:ascii="Times New Roman" w:hAnsi="Times New Roman"/>
          <w:bCs/>
          <w:sz w:val="21"/>
          <w:szCs w:val="21"/>
          <w:u w:val="single"/>
        </w:rPr>
        <w:t xml:space="preserve"> ▲  </w:t>
      </w:r>
      <w:r>
        <w:rPr>
          <w:rFonts w:ascii="Times New Roman" w:hAnsi="Times New Roman"/>
          <w:sz w:val="21"/>
          <w:szCs w:val="21"/>
        </w:rPr>
        <w:t>。</w:t>
      </w:r>
    </w:p>
    <w:p w:rsidR="00000000" w14:paraId="2925132D" w14:textId="77777777">
      <w:pPr>
        <w:pStyle w:val="NormalWeb"/>
        <w:widowControl/>
        <w:adjustRightInd w:val="0"/>
        <w:snapToGrid w:val="0"/>
        <w:spacing w:before="0" w:beforeAutospacing="0" w:after="0" w:afterAutospacing="0" w:line="307" w:lineRule="auto"/>
        <w:ind w:left="840" w:hanging="525" w:leftChars="150" w:hangingChars="25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4</w:t>
      </w:r>
      <w:r>
        <w:rPr>
          <w:rFonts w:ascii="Times New Roman" w:hAnsi="Times New Roman"/>
          <w:sz w:val="21"/>
          <w:szCs w:val="21"/>
        </w:rPr>
        <w:t>）研究发现缺锌胁迫下叶绿素合成</w:t>
      </w:r>
      <w:r>
        <w:rPr>
          <w:rFonts w:ascii="Times New Roman" w:hAnsi="Times New Roman" w:hint="eastAsia"/>
          <w:sz w:val="21"/>
          <w:szCs w:val="21"/>
        </w:rPr>
        <w:t>速率</w:t>
      </w:r>
      <w:r>
        <w:rPr>
          <w:rFonts w:ascii="Times New Roman" w:hAnsi="Times New Roman"/>
          <w:sz w:val="21"/>
          <w:szCs w:val="21"/>
        </w:rPr>
        <w:t>显著上升，但叶绿素含量呈现下降趋势，这可能的原因是</w:t>
      </w:r>
      <w:r>
        <w:rPr>
          <w:rFonts w:ascii="Times New Roman" w:hAnsi="Times New Roman"/>
          <w:bCs/>
          <w:color w:val="333333"/>
          <w:sz w:val="21"/>
          <w:szCs w:val="21"/>
          <w:u w:val="single"/>
        </w:rPr>
        <w:t xml:space="preserve"> </w:t>
      </w:r>
      <w:r>
        <w:rPr>
          <w:rFonts w:ascii="Times New Roman" w:hAnsi="Times New Roman"/>
          <w:bCs/>
          <w:sz w:val="21"/>
          <w:szCs w:val="21"/>
          <w:u w:val="single"/>
        </w:rPr>
        <w:t xml:space="preserve"> ▲  </w:t>
      </w:r>
      <w:r>
        <w:rPr>
          <w:rFonts w:ascii="Times New Roman" w:hAnsi="Times New Roman"/>
          <w:sz w:val="21"/>
          <w:szCs w:val="21"/>
        </w:rPr>
        <w:t>。</w:t>
      </w:r>
    </w:p>
    <w:p w:rsidR="00000000" w14:paraId="0E5D75E6" w14:textId="77777777">
      <w:pPr>
        <w:pStyle w:val="BodyText"/>
        <w:adjustRightInd w:val="0"/>
        <w:snapToGrid w:val="0"/>
        <w:spacing w:after="0" w:line="307" w:lineRule="auto"/>
        <w:ind w:left="315" w:hanging="315" w:hangingChars="150"/>
        <w:rPr>
          <w:rFonts w:ascii="Times New Roman" w:hAnsi="Times New Roman"/>
          <w:bCs/>
          <w:szCs w:val="21"/>
        </w:rPr>
      </w:pPr>
      <w:r>
        <w:rPr>
          <w:rFonts w:ascii="Times New Roman" w:hAnsi="Times New Roman"/>
          <w:bCs/>
          <w:szCs w:val="21"/>
        </w:rPr>
        <w:t>23</w:t>
      </w:r>
      <w:r>
        <w:rPr>
          <w:rFonts w:ascii="Times New Roman" w:hAnsi="Times New Roman" w:hint="eastAsia"/>
          <w:bCs/>
          <w:szCs w:val="21"/>
        </w:rPr>
        <w:t>.</w:t>
      </w:r>
      <w:r>
        <w:rPr>
          <w:rFonts w:ascii="Times New Roman" w:hAnsi="Times New Roman"/>
          <w:bCs/>
          <w:szCs w:val="21"/>
        </w:rPr>
        <w:t>（</w:t>
      </w:r>
      <w:r>
        <w:rPr>
          <w:rFonts w:ascii="Times New Roman" w:hAnsi="Times New Roman"/>
          <w:bCs/>
          <w:szCs w:val="21"/>
        </w:rPr>
        <w:t>11</w:t>
      </w:r>
      <w:r>
        <w:rPr>
          <w:rFonts w:ascii="Times New Roman" w:hAnsi="Times New Roman"/>
          <w:bCs/>
          <w:szCs w:val="21"/>
        </w:rPr>
        <w:t>分）野生型果蝇的眼色为暗红眼（</w:t>
      </w:r>
      <w:r>
        <w:rPr>
          <w:rFonts w:ascii="Times New Roman" w:hAnsi="Times New Roman"/>
          <w:bCs/>
          <w:szCs w:val="21"/>
        </w:rPr>
        <w:t>++</w:t>
      </w:r>
      <w:r>
        <w:rPr>
          <w:rFonts w:ascii="Times New Roman" w:hAnsi="Times New Roman"/>
          <w:bCs/>
          <w:szCs w:val="21"/>
        </w:rPr>
        <w:t>），现有两个纯合突变品系朱砂眼（</w:t>
      </w:r>
      <w:r>
        <w:rPr>
          <w:rFonts w:ascii="Times New Roman" w:hAnsi="Times New Roman"/>
          <w:bCs/>
          <w:szCs w:val="21"/>
        </w:rPr>
        <w:t>cc</w:t>
      </w:r>
      <w:r>
        <w:rPr>
          <w:rFonts w:ascii="Times New Roman" w:hAnsi="Times New Roman"/>
          <w:bCs/>
          <w:szCs w:val="21"/>
        </w:rPr>
        <w:t>）和猩红眼（</w:t>
      </w:r>
      <w:r>
        <w:rPr>
          <w:rFonts w:ascii="Times New Roman" w:hAnsi="Times New Roman"/>
          <w:bCs/>
          <w:szCs w:val="21"/>
        </w:rPr>
        <w:t>ss</w:t>
      </w:r>
      <w:r>
        <w:rPr>
          <w:rFonts w:ascii="Times New Roman" w:hAnsi="Times New Roman"/>
          <w:bCs/>
          <w:szCs w:val="21"/>
        </w:rPr>
        <w:t>）。为进一步研究其眼色的遗传机制，进行了三组杂交实验，结果如下表。</w:t>
      </w:r>
    </w:p>
    <w:tbl>
      <w:tblPr>
        <w:tblW w:w="0" w:type="auto"/>
        <w:jc w:val="center"/>
        <w:tblInd w:w="0" w:type="dxa"/>
        <w:tblBorders>
          <w:top w:val="single" w:sz="4" w:space="0" w:color="auto"/>
          <w:bottom w:val="single" w:sz="4" w:space="0" w:color="auto"/>
        </w:tblBorders>
        <w:tblLook w:val="0000"/>
      </w:tblPr>
      <w:tblGrid>
        <w:gridCol w:w="1338"/>
        <w:gridCol w:w="2607"/>
        <w:gridCol w:w="1293"/>
      </w:tblGrid>
      <w:tr w14:paraId="40ED2321" w14:textId="77777777">
        <w:tblPrEx>
          <w:tblW w:w="0" w:type="auto"/>
          <w:jc w:val="center"/>
          <w:tblInd w:w="0" w:type="dxa"/>
          <w:tblBorders>
            <w:top w:val="single" w:sz="4" w:space="0" w:color="auto"/>
            <w:bottom w:val="single" w:sz="4" w:space="0" w:color="auto"/>
          </w:tblBorders>
          <w:tblLook w:val="0000"/>
        </w:tblPrEx>
        <w:trPr>
          <w:trHeight w:val="370"/>
          <w:jc w:val="center"/>
        </w:trPr>
        <w:tc>
          <w:tcPr>
            <w:tcW w:w="1338" w:type="dxa"/>
            <w:tcBorders>
              <w:bottom w:val="single" w:sz="4" w:space="0" w:color="auto"/>
            </w:tcBorders>
          </w:tcPr>
          <w:p w:rsidR="00000000" w14:paraId="3280B626"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实验</w:t>
            </w:r>
          </w:p>
        </w:tc>
        <w:tc>
          <w:tcPr>
            <w:tcW w:w="2607" w:type="dxa"/>
            <w:tcBorders>
              <w:bottom w:val="single" w:sz="4" w:space="0" w:color="auto"/>
            </w:tcBorders>
          </w:tcPr>
          <w:p w:rsidR="00000000" w14:paraId="0ED88F1F"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P</w:t>
            </w:r>
          </w:p>
        </w:tc>
        <w:tc>
          <w:tcPr>
            <w:tcW w:w="1293" w:type="dxa"/>
            <w:tcBorders>
              <w:bottom w:val="single" w:sz="4" w:space="0" w:color="auto"/>
            </w:tcBorders>
          </w:tcPr>
          <w:p w:rsidR="00000000" w14:paraId="24F75E66"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F</w:t>
            </w:r>
            <w:r>
              <w:rPr>
                <w:rFonts w:ascii="Times New Roman" w:hAnsi="Times New Roman"/>
                <w:bCs/>
                <w:szCs w:val="21"/>
                <w:vertAlign w:val="subscript"/>
              </w:rPr>
              <w:t>1</w:t>
            </w:r>
          </w:p>
        </w:tc>
      </w:tr>
      <w:tr w14:paraId="14D8F2AF" w14:textId="77777777">
        <w:tblPrEx>
          <w:tblW w:w="0" w:type="auto"/>
          <w:jc w:val="center"/>
          <w:tblInd w:w="0" w:type="dxa"/>
          <w:tblLook w:val="0000"/>
        </w:tblPrEx>
        <w:trPr>
          <w:trHeight w:val="335"/>
          <w:jc w:val="center"/>
        </w:trPr>
        <w:tc>
          <w:tcPr>
            <w:tcW w:w="1338" w:type="dxa"/>
            <w:tcBorders>
              <w:top w:val="single" w:sz="4" w:space="0" w:color="auto"/>
            </w:tcBorders>
          </w:tcPr>
          <w:p w:rsidR="00000000" w14:paraId="64698C0B"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①</w:t>
            </w:r>
          </w:p>
        </w:tc>
        <w:tc>
          <w:tcPr>
            <w:tcW w:w="2607" w:type="dxa"/>
            <w:tcBorders>
              <w:top w:val="single" w:sz="4" w:space="0" w:color="auto"/>
            </w:tcBorders>
          </w:tcPr>
          <w:p w:rsidR="00000000" w14:paraId="402E60C8"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朱砂眼</w:t>
            </w:r>
            <w:r>
              <w:rPr>
                <w:rFonts w:ascii="Times New Roman" w:hAnsi="Times New Roman"/>
                <w:bCs/>
                <w:szCs w:val="21"/>
              </w:rPr>
              <w:t xml:space="preserve"> × </w:t>
            </w:r>
            <w:r>
              <w:rPr>
                <w:rFonts w:ascii="Times New Roman" w:hAnsi="Times New Roman"/>
                <w:bCs/>
                <w:szCs w:val="21"/>
              </w:rPr>
              <w:t>野生型</w:t>
            </w:r>
          </w:p>
        </w:tc>
        <w:tc>
          <w:tcPr>
            <w:tcW w:w="1293" w:type="dxa"/>
            <w:tcBorders>
              <w:top w:val="single" w:sz="4" w:space="0" w:color="auto"/>
            </w:tcBorders>
          </w:tcPr>
          <w:p w:rsidR="00000000" w14:paraId="4E43A9E1"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野生型</w:t>
            </w:r>
          </w:p>
        </w:tc>
      </w:tr>
      <w:tr w14:paraId="147F6A57" w14:textId="77777777">
        <w:tblPrEx>
          <w:tblW w:w="0" w:type="auto"/>
          <w:jc w:val="center"/>
          <w:tblInd w:w="0" w:type="dxa"/>
          <w:tblLook w:val="0000"/>
        </w:tblPrEx>
        <w:trPr>
          <w:trHeight w:val="316"/>
          <w:jc w:val="center"/>
        </w:trPr>
        <w:tc>
          <w:tcPr>
            <w:tcW w:w="1338" w:type="dxa"/>
          </w:tcPr>
          <w:p w:rsidR="00000000" w14:paraId="61E2E429"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②</w:t>
            </w:r>
          </w:p>
        </w:tc>
        <w:tc>
          <w:tcPr>
            <w:tcW w:w="2607" w:type="dxa"/>
          </w:tcPr>
          <w:p w:rsidR="00000000" w14:paraId="5857E8C3"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猩红眼</w:t>
            </w:r>
            <w:r>
              <w:rPr>
                <w:rFonts w:ascii="Times New Roman" w:hAnsi="Times New Roman"/>
                <w:bCs/>
                <w:szCs w:val="21"/>
              </w:rPr>
              <w:t xml:space="preserve"> × </w:t>
            </w:r>
            <w:r>
              <w:rPr>
                <w:rFonts w:ascii="Times New Roman" w:hAnsi="Times New Roman"/>
                <w:bCs/>
                <w:szCs w:val="21"/>
              </w:rPr>
              <w:t>野生型</w:t>
            </w:r>
          </w:p>
        </w:tc>
        <w:tc>
          <w:tcPr>
            <w:tcW w:w="1293" w:type="dxa"/>
          </w:tcPr>
          <w:p w:rsidR="00000000" w14:paraId="3F8961F2"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野生型</w:t>
            </w:r>
          </w:p>
        </w:tc>
      </w:tr>
      <w:tr w14:paraId="4D22E9E3" w14:textId="77777777">
        <w:tblPrEx>
          <w:tblW w:w="0" w:type="auto"/>
          <w:jc w:val="center"/>
          <w:tblInd w:w="0" w:type="dxa"/>
          <w:tblLook w:val="0000"/>
        </w:tblPrEx>
        <w:trPr>
          <w:trHeight w:val="364"/>
          <w:jc w:val="center"/>
        </w:trPr>
        <w:tc>
          <w:tcPr>
            <w:tcW w:w="1338" w:type="dxa"/>
          </w:tcPr>
          <w:p w:rsidR="00000000" w14:paraId="771F54E2"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③</w:t>
            </w:r>
          </w:p>
        </w:tc>
        <w:tc>
          <w:tcPr>
            <w:tcW w:w="2607" w:type="dxa"/>
          </w:tcPr>
          <w:p w:rsidR="00000000" w14:paraId="080854AC"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朱砂眼</w:t>
            </w:r>
            <w:r>
              <w:rPr>
                <w:rFonts w:ascii="Times New Roman" w:hAnsi="Times New Roman"/>
                <w:bCs/>
                <w:szCs w:val="21"/>
              </w:rPr>
              <w:t xml:space="preserve"> × </w:t>
            </w:r>
            <w:r>
              <w:rPr>
                <w:rFonts w:ascii="Times New Roman" w:hAnsi="Times New Roman"/>
                <w:bCs/>
                <w:szCs w:val="21"/>
              </w:rPr>
              <w:t>猩红眼</w:t>
            </w:r>
          </w:p>
        </w:tc>
        <w:tc>
          <w:tcPr>
            <w:tcW w:w="1293" w:type="dxa"/>
          </w:tcPr>
          <w:p w:rsidR="00000000" w14:paraId="42A4F39F" w14:textId="77777777">
            <w:pPr>
              <w:pStyle w:val="BodyText"/>
              <w:adjustRightInd w:val="0"/>
              <w:snapToGrid w:val="0"/>
              <w:spacing w:after="0" w:line="288" w:lineRule="auto"/>
              <w:jc w:val="center"/>
              <w:rPr>
                <w:rFonts w:ascii="Times New Roman" w:hAnsi="Times New Roman"/>
                <w:bCs/>
                <w:szCs w:val="21"/>
              </w:rPr>
            </w:pPr>
            <w:r>
              <w:rPr>
                <w:rFonts w:ascii="Times New Roman" w:hAnsi="Times New Roman"/>
                <w:bCs/>
                <w:szCs w:val="21"/>
              </w:rPr>
              <w:t>野生型</w:t>
            </w:r>
          </w:p>
        </w:tc>
      </w:tr>
    </w:tbl>
    <w:p w:rsidR="00000000" w14:paraId="4F737C1C" w14:textId="77777777">
      <w:pPr>
        <w:pStyle w:val="BodyText"/>
        <w:adjustRightInd w:val="0"/>
        <w:snapToGrid w:val="0"/>
        <w:spacing w:after="0" w:line="307" w:lineRule="auto"/>
        <w:ind w:left="315" w:leftChars="150"/>
        <w:rPr>
          <w:rFonts w:ascii="Times New Roman" w:hAnsi="Times New Roman"/>
          <w:bCs/>
          <w:szCs w:val="21"/>
        </w:rPr>
      </w:pPr>
      <w:r>
        <w:rPr>
          <w:rFonts w:ascii="Times New Roman" w:hAnsi="Times New Roman"/>
          <w:bCs/>
          <w:szCs w:val="21"/>
        </w:rPr>
        <w:t>回答下列问题：</w:t>
      </w:r>
    </w:p>
    <w:p w:rsidR="00000000" w14:paraId="1C6D256D" w14:textId="77777777">
      <w:pPr>
        <w:pStyle w:val="BodyText"/>
        <w:adjustRightInd w:val="0"/>
        <w:snapToGrid w:val="0"/>
        <w:spacing w:after="0" w:line="307" w:lineRule="auto"/>
        <w:ind w:left="840" w:hanging="525" w:leftChars="150" w:hangingChars="25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）雌果蝇的生殖器官中有贮精囊，一次交配可保留大量精子，</w:t>
      </w:r>
      <w:r>
        <w:rPr>
          <w:rFonts w:ascii="Times New Roman" w:hAnsi="Times New Roman"/>
          <w:bCs/>
          <w:szCs w:val="21"/>
        </w:rPr>
        <w:t>供多次</w:t>
      </w:r>
      <w:r>
        <w:rPr>
          <w:rFonts w:ascii="Times New Roman" w:hAnsi="Times New Roman"/>
          <w:bCs/>
          <w:szCs w:val="21"/>
        </w:rPr>
        <w:t>受精</w:t>
      </w:r>
      <w:r>
        <w:rPr>
          <w:rFonts w:ascii="Times New Roman" w:hAnsi="Times New Roman" w:hint="eastAsia"/>
          <w:bCs/>
          <w:szCs w:val="21"/>
        </w:rPr>
        <w:t>使用。</w:t>
      </w:r>
      <w:r>
        <w:rPr>
          <w:rFonts w:ascii="Times New Roman" w:hAnsi="Times New Roman"/>
          <w:bCs/>
          <w:szCs w:val="21"/>
        </w:rPr>
        <w:t>进行杂交实验</w:t>
      </w:r>
      <w:r>
        <w:rPr>
          <w:rFonts w:ascii="Times New Roman" w:hAnsi="Times New Roman" w:hint="eastAsia"/>
          <w:bCs/>
          <w:szCs w:val="21"/>
        </w:rPr>
        <w:t>前</w:t>
      </w:r>
      <w:r>
        <w:rPr>
          <w:rFonts w:ascii="Times New Roman" w:hAnsi="Times New Roman"/>
          <w:bCs/>
          <w:szCs w:val="21"/>
        </w:rPr>
        <w:t>，</w:t>
      </w:r>
      <w:r>
        <w:rPr>
          <w:rFonts w:ascii="Times New Roman" w:hAnsi="Times New Roman" w:hint="eastAsia"/>
          <w:bCs/>
          <w:szCs w:val="21"/>
        </w:rPr>
        <w:t>应选择</w:t>
      </w:r>
      <w:r>
        <w:rPr>
          <w:rFonts w:ascii="Times New Roman" w:hAnsi="Times New Roman"/>
          <w:bCs/>
          <w:spacing w:val="-4"/>
          <w:szCs w:val="21"/>
          <w:u w:val="single"/>
        </w:rPr>
        <w:t xml:space="preserve">  ▲  </w:t>
      </w:r>
      <w:r>
        <w:rPr>
          <w:rFonts w:ascii="Times New Roman" w:hAnsi="Times New Roman" w:hint="eastAsia"/>
          <w:bCs/>
          <w:spacing w:val="-4"/>
          <w:szCs w:val="21"/>
        </w:rPr>
        <w:t>的</w:t>
      </w:r>
      <w:r>
        <w:rPr>
          <w:rFonts w:ascii="Times New Roman" w:hAnsi="Times New Roman"/>
          <w:bCs/>
          <w:spacing w:val="-4"/>
          <w:szCs w:val="21"/>
        </w:rPr>
        <w:t>雌果</w:t>
      </w:r>
      <w:r>
        <w:rPr>
          <w:rFonts w:ascii="Times New Roman" w:hAnsi="Times New Roman"/>
          <w:bCs/>
          <w:szCs w:val="21"/>
        </w:rPr>
        <w:t>蝇</w:t>
      </w:r>
      <w:r>
        <w:rPr>
          <w:rFonts w:ascii="Times New Roman" w:hAnsi="Times New Roman" w:hint="eastAsia"/>
          <w:bCs/>
          <w:szCs w:val="21"/>
        </w:rPr>
        <w:t>作为实验材料</w:t>
      </w:r>
      <w:r>
        <w:rPr>
          <w:rFonts w:ascii="Times New Roman" w:hAnsi="Times New Roman"/>
          <w:bCs/>
          <w:szCs w:val="21"/>
        </w:rPr>
        <w:t>。</w:t>
      </w:r>
    </w:p>
    <w:p w:rsidR="00000000" w14:paraId="2241859D" w14:textId="77777777">
      <w:pPr>
        <w:pStyle w:val="BodyText"/>
        <w:adjustRightInd w:val="0"/>
        <w:snapToGrid w:val="0"/>
        <w:spacing w:after="0" w:line="307" w:lineRule="auto"/>
        <w:ind w:left="840" w:hanging="525" w:leftChars="150" w:hangingChars="250"/>
        <w:rPr>
          <w:rFonts w:ascii="Times New Roman" w:hAnsi="Times New Roman"/>
          <w:bCs/>
          <w:spacing w:val="-4"/>
          <w:szCs w:val="21"/>
        </w:rPr>
      </w:pPr>
      <w:r>
        <w:rPr>
          <w:rFonts w:ascii="Times New Roman" w:hAnsi="Times New Roman"/>
          <w:bCs/>
          <w:spacing w:val="-4"/>
          <w:szCs w:val="21"/>
        </w:rPr>
        <w:t>（</w:t>
      </w:r>
      <w:r>
        <w:rPr>
          <w:rFonts w:ascii="Times New Roman" w:hAnsi="Times New Roman"/>
          <w:bCs/>
          <w:spacing w:val="-4"/>
          <w:szCs w:val="21"/>
        </w:rPr>
        <w:t>2</w:t>
      </w:r>
      <w:r>
        <w:rPr>
          <w:rFonts w:ascii="Times New Roman" w:hAnsi="Times New Roman"/>
          <w:bCs/>
          <w:spacing w:val="-4"/>
          <w:szCs w:val="21"/>
        </w:rPr>
        <w:t>）</w:t>
      </w:r>
      <w:r>
        <w:rPr>
          <w:rFonts w:ascii="Times New Roman" w:hAnsi="Times New Roman"/>
          <w:bCs/>
          <w:szCs w:val="21"/>
        </w:rPr>
        <w:t>由实验结果可知，该果蝇的突变眼色为</w:t>
      </w:r>
      <w:r>
        <w:rPr>
          <w:rFonts w:ascii="Times New Roman" w:hAnsi="Times New Roman"/>
          <w:bCs/>
          <w:spacing w:val="-4"/>
          <w:szCs w:val="21"/>
          <w:u w:val="single"/>
        </w:rPr>
        <w:t xml:space="preserve">  ▲  </w:t>
      </w:r>
      <w:r>
        <w:rPr>
          <w:rFonts w:ascii="Times New Roman" w:hAnsi="Times New Roman"/>
          <w:bCs/>
          <w:spacing w:val="-4"/>
          <w:szCs w:val="21"/>
        </w:rPr>
        <w:t>性状，控制突变品系</w:t>
      </w:r>
      <w:r>
        <w:rPr>
          <w:rFonts w:ascii="Times New Roman" w:hAnsi="Times New Roman"/>
          <w:bCs/>
          <w:szCs w:val="21"/>
        </w:rPr>
        <w:t>的</w:t>
      </w:r>
      <w:r>
        <w:rPr>
          <w:rFonts w:ascii="Times New Roman" w:hAnsi="Times New Roman"/>
          <w:bCs/>
          <w:szCs w:val="21"/>
        </w:rPr>
        <w:t>c</w:t>
      </w:r>
      <w:r>
        <w:rPr>
          <w:rFonts w:ascii="Times New Roman" w:hAnsi="Times New Roman"/>
          <w:bCs/>
          <w:szCs w:val="21"/>
        </w:rPr>
        <w:t>基因与</w:t>
      </w:r>
      <w:r>
        <w:rPr>
          <w:rFonts w:ascii="Times New Roman" w:hAnsi="Times New Roman"/>
          <w:bCs/>
          <w:szCs w:val="21"/>
        </w:rPr>
        <w:t>s</w:t>
      </w:r>
      <w:r>
        <w:rPr>
          <w:rFonts w:ascii="Times New Roman" w:hAnsi="Times New Roman"/>
          <w:bCs/>
          <w:szCs w:val="21"/>
        </w:rPr>
        <w:t>基因</w:t>
      </w:r>
      <w:r>
        <w:rPr>
          <w:rFonts w:ascii="Times New Roman" w:hAnsi="Times New Roman"/>
          <w:bCs/>
          <w:spacing w:val="-4"/>
          <w:szCs w:val="21"/>
          <w:u w:val="single"/>
        </w:rPr>
        <w:t xml:space="preserve">  ▲  </w:t>
      </w:r>
      <w:r>
        <w:rPr>
          <w:rFonts w:ascii="Times New Roman" w:hAnsi="Times New Roman"/>
          <w:bCs/>
          <w:spacing w:val="-4"/>
          <w:szCs w:val="21"/>
        </w:rPr>
        <w:t>（</w:t>
      </w:r>
      <w:r>
        <w:rPr>
          <w:rFonts w:ascii="Times New Roman" w:hAnsi="Times New Roman"/>
          <w:bCs/>
          <w:spacing w:val="-4"/>
          <w:szCs w:val="21"/>
        </w:rPr>
        <w:t>“</w:t>
      </w:r>
      <w:r>
        <w:rPr>
          <w:rFonts w:ascii="Times New Roman" w:hAnsi="Times New Roman"/>
          <w:bCs/>
          <w:spacing w:val="-4"/>
          <w:szCs w:val="21"/>
        </w:rPr>
        <w:t>可能</w:t>
      </w:r>
      <w:r>
        <w:rPr>
          <w:rFonts w:ascii="Times New Roman" w:hAnsi="Times New Roman"/>
          <w:bCs/>
          <w:spacing w:val="-4"/>
          <w:szCs w:val="21"/>
        </w:rPr>
        <w:t>”</w:t>
      </w:r>
      <w:r>
        <w:rPr>
          <w:rFonts w:ascii="Times New Roman" w:hAnsi="Times New Roman"/>
          <w:bCs/>
          <w:spacing w:val="-4"/>
          <w:szCs w:val="21"/>
        </w:rPr>
        <w:t>或</w:t>
      </w:r>
      <w:r>
        <w:rPr>
          <w:rFonts w:ascii="Times New Roman" w:hAnsi="Times New Roman"/>
          <w:bCs/>
          <w:spacing w:val="-4"/>
          <w:szCs w:val="21"/>
        </w:rPr>
        <w:t>“</w:t>
      </w:r>
      <w:r>
        <w:rPr>
          <w:rFonts w:ascii="Times New Roman" w:hAnsi="Times New Roman"/>
          <w:bCs/>
          <w:spacing w:val="-4"/>
          <w:szCs w:val="21"/>
        </w:rPr>
        <w:t>不可能</w:t>
      </w:r>
      <w:r>
        <w:rPr>
          <w:rFonts w:ascii="Times New Roman" w:hAnsi="Times New Roman"/>
          <w:bCs/>
          <w:spacing w:val="-4"/>
          <w:szCs w:val="21"/>
        </w:rPr>
        <w:t>”</w:t>
      </w:r>
      <w:r>
        <w:rPr>
          <w:rFonts w:ascii="Times New Roman" w:hAnsi="Times New Roman"/>
          <w:bCs/>
          <w:spacing w:val="-4"/>
          <w:szCs w:val="21"/>
        </w:rPr>
        <w:t>）</w:t>
      </w:r>
      <w:r>
        <w:rPr>
          <w:rFonts w:ascii="Times New Roman" w:hAnsi="Times New Roman"/>
          <w:bCs/>
          <w:szCs w:val="21"/>
        </w:rPr>
        <w:t>是</w:t>
      </w:r>
      <w:r>
        <w:rPr>
          <w:rFonts w:ascii="Times New Roman" w:hAnsi="Times New Roman"/>
          <w:bCs/>
          <w:spacing w:val="-4"/>
          <w:szCs w:val="21"/>
        </w:rPr>
        <w:t>等位基因。</w:t>
      </w:r>
    </w:p>
    <w:p w:rsidR="00000000" w14:paraId="46AFA8A8" w14:textId="77777777">
      <w:pPr>
        <w:pStyle w:val="BodyText"/>
        <w:adjustRightInd w:val="0"/>
        <w:snapToGrid w:val="0"/>
        <w:spacing w:after="0" w:line="307" w:lineRule="auto"/>
        <w:ind w:left="840" w:hanging="525" w:leftChars="150" w:hangingChars="250"/>
        <w:rPr>
          <w:rFonts w:ascii="Times New Roman" w:hAnsi="Times New Roman"/>
          <w:bCs/>
          <w:spacing w:val="-4"/>
          <w:szCs w:val="21"/>
        </w:rPr>
      </w:pPr>
      <w:r>
        <w:rPr>
          <w:rFonts w:ascii="Times New Roman" w:hAnsi="Times New Roman"/>
          <w:bCs/>
          <w:spacing w:val="-4"/>
          <w:szCs w:val="21"/>
        </w:rPr>
        <w:t>（</w:t>
      </w:r>
      <w:r>
        <w:rPr>
          <w:rFonts w:ascii="Times New Roman" w:hAnsi="Times New Roman"/>
          <w:bCs/>
          <w:spacing w:val="-4"/>
          <w:szCs w:val="21"/>
        </w:rPr>
        <w:t>3</w:t>
      </w:r>
      <w:r>
        <w:rPr>
          <w:rFonts w:ascii="Times New Roman" w:hAnsi="Times New Roman"/>
          <w:bCs/>
          <w:spacing w:val="-4"/>
          <w:szCs w:val="21"/>
        </w:rPr>
        <w:t>）若</w:t>
      </w:r>
      <w:r>
        <w:rPr>
          <w:rFonts w:ascii="Times New Roman" w:hAnsi="Times New Roman"/>
          <w:bCs/>
          <w:szCs w:val="21"/>
        </w:rPr>
        <w:t>c</w:t>
      </w:r>
      <w:r>
        <w:rPr>
          <w:rFonts w:ascii="Times New Roman" w:hAnsi="Times New Roman"/>
          <w:bCs/>
          <w:szCs w:val="21"/>
        </w:rPr>
        <w:t>基因与</w:t>
      </w:r>
      <w:r>
        <w:rPr>
          <w:rFonts w:ascii="Times New Roman" w:hAnsi="Times New Roman"/>
          <w:bCs/>
          <w:szCs w:val="21"/>
        </w:rPr>
        <w:t>s</w:t>
      </w:r>
      <w:r>
        <w:rPr>
          <w:rFonts w:ascii="Times New Roman" w:hAnsi="Times New Roman"/>
          <w:bCs/>
          <w:szCs w:val="21"/>
        </w:rPr>
        <w:t>基因位于一对同源染色体上，则实验</w:t>
      </w:r>
      <w:r>
        <w:rPr>
          <w:rFonts w:ascii="Times New Roman" w:hAnsi="Times New Roman"/>
          <w:bCs/>
          <w:szCs w:val="21"/>
        </w:rPr>
        <w:t>③F</w:t>
      </w:r>
      <w:r>
        <w:rPr>
          <w:rFonts w:ascii="Times New Roman" w:hAnsi="Times New Roman"/>
          <w:bCs/>
          <w:szCs w:val="21"/>
          <w:vertAlign w:val="subscript"/>
        </w:rPr>
        <w:t>1</w:t>
      </w:r>
      <w:r>
        <w:rPr>
          <w:rFonts w:ascii="Times New Roman" w:hAnsi="Times New Roman"/>
          <w:bCs/>
          <w:szCs w:val="21"/>
        </w:rPr>
        <w:t>相互交配产生的</w:t>
      </w:r>
      <w:r>
        <w:rPr>
          <w:rFonts w:ascii="Times New Roman" w:hAnsi="Times New Roman"/>
          <w:bCs/>
          <w:szCs w:val="21"/>
        </w:rPr>
        <w:t>F</w:t>
      </w:r>
      <w:r>
        <w:rPr>
          <w:rFonts w:ascii="Times New Roman" w:hAnsi="Times New Roman"/>
          <w:bCs/>
          <w:szCs w:val="21"/>
          <w:vertAlign w:val="subscript"/>
        </w:rPr>
        <w:t>2</w:t>
      </w:r>
      <w:r>
        <w:rPr>
          <w:rFonts w:ascii="Times New Roman" w:hAnsi="Times New Roman"/>
          <w:bCs/>
          <w:spacing w:val="-4"/>
          <w:szCs w:val="21"/>
        </w:rPr>
        <w:t>，其眼色表型及比例为</w:t>
      </w:r>
      <w:r>
        <w:rPr>
          <w:rFonts w:ascii="Times New Roman" w:hAnsi="Times New Roman"/>
          <w:bCs/>
          <w:spacing w:val="-4"/>
          <w:szCs w:val="21"/>
          <w:u w:val="single"/>
        </w:rPr>
        <w:t xml:space="preserve">  ▲  </w:t>
      </w:r>
      <w:r>
        <w:rPr>
          <w:rFonts w:ascii="Times New Roman" w:hAnsi="Times New Roman"/>
          <w:bCs/>
          <w:spacing w:val="-4"/>
          <w:szCs w:val="21"/>
        </w:rPr>
        <w:t>。</w:t>
      </w:r>
    </w:p>
    <w:p w:rsidR="00000000" w14:paraId="5BE61FF4" w14:textId="77777777">
      <w:pPr>
        <w:pStyle w:val="BodyText"/>
        <w:adjustRightInd w:val="0"/>
        <w:snapToGrid w:val="0"/>
        <w:spacing w:after="0" w:line="307" w:lineRule="auto"/>
        <w:ind w:left="840" w:hanging="525" w:leftChars="150" w:hangingChars="250"/>
        <w:rPr>
          <w:rFonts w:ascii="Times New Roman" w:hAnsi="Times New Roman"/>
          <w:bCs/>
          <w:spacing w:val="-4"/>
          <w:szCs w:val="21"/>
        </w:rPr>
      </w:pPr>
      <w:r>
        <w:rPr>
          <w:rFonts w:ascii="Times New Roman" w:hAnsi="Times New Roman"/>
          <w:bCs/>
          <w:spacing w:val="-4"/>
          <w:szCs w:val="21"/>
        </w:rPr>
        <w:t>（</w:t>
      </w:r>
      <w:r>
        <w:rPr>
          <w:rFonts w:ascii="Times New Roman" w:hAnsi="Times New Roman"/>
          <w:bCs/>
          <w:spacing w:val="-4"/>
          <w:szCs w:val="21"/>
        </w:rPr>
        <w:t>4</w:t>
      </w:r>
      <w:r>
        <w:rPr>
          <w:rFonts w:ascii="Times New Roman" w:hAnsi="Times New Roman"/>
          <w:bCs/>
          <w:spacing w:val="-4"/>
          <w:szCs w:val="21"/>
        </w:rPr>
        <w:t>）若</w:t>
      </w:r>
      <w:r>
        <w:rPr>
          <w:rFonts w:ascii="Times New Roman" w:hAnsi="Times New Roman"/>
          <w:bCs/>
          <w:szCs w:val="21"/>
        </w:rPr>
        <w:t>c</w:t>
      </w:r>
      <w:r>
        <w:rPr>
          <w:rFonts w:ascii="Times New Roman" w:hAnsi="Times New Roman"/>
          <w:bCs/>
          <w:szCs w:val="21"/>
        </w:rPr>
        <w:t>基因与</w:t>
      </w:r>
      <w:r>
        <w:rPr>
          <w:rFonts w:ascii="Times New Roman" w:hAnsi="Times New Roman"/>
          <w:bCs/>
          <w:szCs w:val="21"/>
        </w:rPr>
        <w:t>s</w:t>
      </w:r>
      <w:r>
        <w:rPr>
          <w:rFonts w:ascii="Times New Roman" w:hAnsi="Times New Roman"/>
          <w:bCs/>
          <w:szCs w:val="21"/>
        </w:rPr>
        <w:t>基因位于两对同源染色体上，请尝试写出实验</w:t>
      </w:r>
      <w:r>
        <w:rPr>
          <w:rFonts w:ascii="Times New Roman" w:hAnsi="Times New Roman"/>
          <w:bCs/>
          <w:szCs w:val="21"/>
        </w:rPr>
        <w:t>③</w:t>
      </w:r>
      <w:r>
        <w:rPr>
          <w:rFonts w:ascii="Times New Roman" w:hAnsi="Times New Roman"/>
          <w:bCs/>
          <w:szCs w:val="21"/>
        </w:rPr>
        <w:t>亲本杂交得到</w:t>
      </w:r>
      <w:r>
        <w:rPr>
          <w:rFonts w:ascii="Times New Roman" w:hAnsi="Times New Roman"/>
          <w:bCs/>
          <w:szCs w:val="21"/>
        </w:rPr>
        <w:t>F</w:t>
      </w:r>
      <w:r>
        <w:rPr>
          <w:rFonts w:ascii="Times New Roman" w:hAnsi="Times New Roman"/>
          <w:bCs/>
          <w:szCs w:val="21"/>
          <w:vertAlign w:val="subscript"/>
        </w:rPr>
        <w:t>1</w:t>
      </w:r>
      <w:r>
        <w:rPr>
          <w:rFonts w:ascii="Times New Roman" w:hAnsi="Times New Roman" w:hint="eastAsia"/>
          <w:bCs/>
          <w:szCs w:val="21"/>
        </w:rPr>
        <w:t>过程</w:t>
      </w:r>
      <w:r>
        <w:rPr>
          <w:rFonts w:ascii="Times New Roman" w:hAnsi="Times New Roman"/>
          <w:bCs/>
          <w:szCs w:val="21"/>
        </w:rPr>
        <w:t>的遗传图解：</w:t>
      </w:r>
      <w:r>
        <w:rPr>
          <w:rFonts w:ascii="Times New Roman" w:hAnsi="Times New Roman"/>
          <w:bCs/>
          <w:spacing w:val="-4"/>
          <w:szCs w:val="21"/>
          <w:u w:val="single"/>
        </w:rPr>
        <w:t xml:space="preserve">  ▲  </w:t>
      </w:r>
      <w:r>
        <w:rPr>
          <w:rFonts w:ascii="Times New Roman" w:hAnsi="Times New Roman"/>
          <w:bCs/>
          <w:spacing w:val="-4"/>
          <w:szCs w:val="21"/>
        </w:rPr>
        <w:t>（要求写配子）。</w:t>
      </w:r>
    </w:p>
    <w:p w:rsidR="00000000" w14:paraId="2664B533" w14:textId="77777777">
      <w:pPr>
        <w:pStyle w:val="BodyText"/>
        <w:adjustRightInd w:val="0"/>
        <w:snapToGrid w:val="0"/>
        <w:spacing w:after="0" w:line="307" w:lineRule="auto"/>
        <w:ind w:left="840" w:hanging="525" w:leftChars="150" w:hangingChars="250"/>
        <w:rPr>
          <w:rFonts w:ascii="Times New Roman" w:hAnsi="Times New Roman"/>
          <w:bCs/>
          <w:spacing w:val="-4"/>
          <w:szCs w:val="21"/>
        </w:rPr>
      </w:pPr>
      <w:r>
        <w:rPr>
          <w:rFonts w:ascii="Times New Roman" w:hAnsi="Times New Roman"/>
          <w:bCs/>
          <w:spacing w:val="-4"/>
          <w:szCs w:val="21"/>
        </w:rPr>
        <w:t>（</w:t>
      </w:r>
      <w:r>
        <w:rPr>
          <w:rFonts w:ascii="Times New Roman" w:hAnsi="Times New Roman"/>
          <w:bCs/>
          <w:spacing w:val="-4"/>
          <w:szCs w:val="21"/>
        </w:rPr>
        <w:t>5</w:t>
      </w:r>
      <w:r>
        <w:rPr>
          <w:rFonts w:ascii="Times New Roman" w:hAnsi="Times New Roman"/>
          <w:bCs/>
          <w:spacing w:val="-4"/>
          <w:szCs w:val="21"/>
        </w:rPr>
        <w:t>）为探究</w:t>
      </w:r>
      <w:r>
        <w:rPr>
          <w:rFonts w:ascii="Times New Roman" w:hAnsi="Times New Roman"/>
          <w:bCs/>
          <w:spacing w:val="-4"/>
          <w:szCs w:val="21"/>
        </w:rPr>
        <w:t>s</w:t>
      </w:r>
      <w:r>
        <w:rPr>
          <w:rFonts w:ascii="Times New Roman" w:hAnsi="Times New Roman"/>
          <w:bCs/>
          <w:spacing w:val="-4"/>
          <w:szCs w:val="21"/>
        </w:rPr>
        <w:t>基因的分子作用机制，研究者分别提取</w:t>
      </w:r>
      <w:r>
        <w:rPr>
          <w:rFonts w:ascii="Times New Roman" w:hAnsi="Times New Roman"/>
          <w:bCs/>
          <w:spacing w:val="-4"/>
          <w:szCs w:val="21"/>
          <w:u w:val="single"/>
        </w:rPr>
        <w:t xml:space="preserve">  ▲  </w:t>
      </w:r>
      <w:r>
        <w:rPr>
          <w:rFonts w:ascii="Times New Roman" w:hAnsi="Times New Roman"/>
          <w:bCs/>
          <w:spacing w:val="-4"/>
          <w:szCs w:val="21"/>
        </w:rPr>
        <w:t>品系果蝇</w:t>
      </w:r>
      <w:r>
        <w:rPr>
          <w:rFonts w:ascii="Times New Roman" w:hAnsi="Times New Roman"/>
          <w:bCs/>
          <w:szCs w:val="21"/>
        </w:rPr>
        <w:t>的基因组，设计特异性引物</w:t>
      </w:r>
      <w:r>
        <w:rPr>
          <w:rFonts w:ascii="Times New Roman" w:hAnsi="Times New Roman"/>
          <w:bCs/>
          <w:spacing w:val="-4"/>
          <w:szCs w:val="21"/>
        </w:rPr>
        <w:t>，对</w:t>
      </w:r>
      <w:r>
        <w:rPr>
          <w:rFonts w:ascii="Times New Roman" w:hAnsi="Times New Roman"/>
          <w:bCs/>
          <w:szCs w:val="21"/>
        </w:rPr>
        <w:t>+</w:t>
      </w:r>
      <w:r>
        <w:rPr>
          <w:rFonts w:ascii="Times New Roman" w:hAnsi="Times New Roman"/>
          <w:bCs/>
          <w:szCs w:val="21"/>
        </w:rPr>
        <w:t>和</w:t>
      </w:r>
      <w:r>
        <w:rPr>
          <w:rFonts w:ascii="Times New Roman" w:hAnsi="Times New Roman"/>
          <w:bCs/>
          <w:szCs w:val="21"/>
        </w:rPr>
        <w:t>s</w:t>
      </w:r>
      <w:r>
        <w:rPr>
          <w:rFonts w:ascii="Times New Roman" w:hAnsi="Times New Roman"/>
          <w:bCs/>
          <w:szCs w:val="21"/>
        </w:rPr>
        <w:t>基因片段进行</w:t>
      </w:r>
      <w:r>
        <w:rPr>
          <w:rFonts w:ascii="Times New Roman" w:hAnsi="Times New Roman"/>
          <w:bCs/>
          <w:szCs w:val="21"/>
        </w:rPr>
        <w:t>P</w:t>
      </w:r>
      <w:r>
        <w:rPr>
          <w:rFonts w:ascii="Times New Roman" w:hAnsi="Times New Roman"/>
          <w:bCs/>
          <w:spacing w:val="-4"/>
          <w:szCs w:val="21"/>
        </w:rPr>
        <w:t>CR</w:t>
      </w:r>
      <w:r>
        <w:rPr>
          <w:rFonts w:ascii="Times New Roman" w:hAnsi="Times New Roman"/>
          <w:bCs/>
          <w:spacing w:val="-4"/>
          <w:szCs w:val="21"/>
        </w:rPr>
        <w:t>扩增后电泳，并对其表达量进行测定，结果见图</w:t>
      </w:r>
      <w:r>
        <w:rPr>
          <w:rFonts w:ascii="Times New Roman" w:hAnsi="Times New Roman"/>
          <w:bCs/>
          <w:spacing w:val="-4"/>
          <w:szCs w:val="21"/>
        </w:rPr>
        <w:t>1</w:t>
      </w:r>
      <w:r>
        <w:rPr>
          <w:rFonts w:ascii="Times New Roman" w:hAnsi="Times New Roman"/>
          <w:bCs/>
          <w:spacing w:val="-4"/>
          <w:szCs w:val="21"/>
        </w:rPr>
        <w:t>和图</w:t>
      </w:r>
      <w:r>
        <w:rPr>
          <w:rFonts w:ascii="Times New Roman" w:hAnsi="Times New Roman"/>
          <w:bCs/>
          <w:spacing w:val="-4"/>
          <w:szCs w:val="21"/>
        </w:rPr>
        <w:t>2</w:t>
      </w:r>
      <w:r>
        <w:rPr>
          <w:rFonts w:ascii="Times New Roman" w:hAnsi="Times New Roman" w:hint="eastAsia"/>
          <w:bCs/>
          <w:spacing w:val="-4"/>
          <w:szCs w:val="21"/>
        </w:rPr>
        <w:t>所示</w:t>
      </w:r>
      <w:r>
        <w:rPr>
          <w:rFonts w:ascii="Times New Roman" w:hAnsi="Times New Roman"/>
          <w:bCs/>
          <w:spacing w:val="-4"/>
          <w:szCs w:val="21"/>
        </w:rPr>
        <w:t>。推测</w:t>
      </w:r>
      <w:r>
        <w:rPr>
          <w:rFonts w:ascii="Times New Roman" w:hAnsi="Times New Roman"/>
          <w:bCs/>
          <w:spacing w:val="-4"/>
          <w:szCs w:val="21"/>
        </w:rPr>
        <w:t>+</w:t>
      </w:r>
      <w:r>
        <w:rPr>
          <w:rFonts w:ascii="Times New Roman" w:hAnsi="Times New Roman"/>
          <w:bCs/>
          <w:spacing w:val="-4"/>
          <w:szCs w:val="21"/>
        </w:rPr>
        <w:t>基因发生了碱基对的</w:t>
      </w:r>
      <w:r>
        <w:rPr>
          <w:rFonts w:ascii="Times New Roman" w:hAnsi="Times New Roman"/>
          <w:bCs/>
          <w:spacing w:val="-4"/>
          <w:szCs w:val="21"/>
          <w:u w:val="single"/>
        </w:rPr>
        <w:t xml:space="preserve">  ▲  </w:t>
      </w:r>
      <w:r>
        <w:rPr>
          <w:rFonts w:ascii="Times New Roman" w:hAnsi="Times New Roman"/>
          <w:bCs/>
          <w:spacing w:val="-4"/>
          <w:szCs w:val="21"/>
        </w:rPr>
        <w:t>而突变为</w:t>
      </w:r>
      <w:r>
        <w:rPr>
          <w:rFonts w:ascii="Times New Roman" w:hAnsi="Times New Roman"/>
          <w:bCs/>
          <w:spacing w:val="-4"/>
          <w:szCs w:val="21"/>
        </w:rPr>
        <w:t>s</w:t>
      </w:r>
      <w:r>
        <w:rPr>
          <w:rFonts w:ascii="Times New Roman" w:hAnsi="Times New Roman"/>
          <w:bCs/>
          <w:spacing w:val="-4"/>
          <w:szCs w:val="21"/>
        </w:rPr>
        <w:t>基因，导致其基因表达量</w:t>
      </w:r>
      <w:r>
        <w:rPr>
          <w:rFonts w:ascii="Times New Roman" w:hAnsi="Times New Roman"/>
          <w:bCs/>
          <w:spacing w:val="-4"/>
          <w:szCs w:val="21"/>
          <w:u w:val="single"/>
        </w:rPr>
        <w:t xml:space="preserve">  ▲  </w:t>
      </w:r>
      <w:r>
        <w:rPr>
          <w:rFonts w:ascii="Times New Roman" w:hAnsi="Times New Roman"/>
          <w:bCs/>
          <w:spacing w:val="-4"/>
          <w:szCs w:val="21"/>
        </w:rPr>
        <w:t>，从而引起了果蝇体内色素的含量变化。</w:t>
      </w:r>
      <w:r>
        <w:rPr>
          <w:rFonts w:ascii="Times New Roman" w:hAnsi="Times New Roman" w:hint="eastAsia"/>
          <w:bCs/>
          <w:spacing w:val="-4"/>
          <w:szCs w:val="21"/>
        </w:rPr>
        <w:t xml:space="preserve">  </w:t>
      </w:r>
    </w:p>
    <w:p w:rsidR="00000000" w14:paraId="00882C0A" w14:textId="77777777">
      <w:pPr>
        <w:widowControl/>
        <w:jc w:val="center"/>
        <w:rPr>
          <w:rFonts w:ascii="Times New Roman" w:hAnsi="Times New Roman"/>
          <w:bCs/>
          <w:kern w:val="0"/>
          <w:sz w:val="18"/>
          <w:szCs w:val="18"/>
          <w:lang w:bidi="ar"/>
        </w:rPr>
      </w:pPr>
      <w:r>
        <w:rPr>
          <w:rFonts w:ascii="宋体" w:hAnsi="宋体" w:cs="宋体"/>
          <w:kern w:val="0"/>
          <w:sz w:val="24"/>
          <w:lang w:bidi="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3" o:spid="_x0000_i1025" type="#_x0000_t75" alt="IMG_256" style="width:216.6pt;height:109.8pt;mso-position-horizontal-relative:page;mso-position-vertical-relative:page;mso-wrap-style:square">
            <v:fill o:detectmouseclick="t"/>
            <v:imagedata r:id="rId16" o:title=""/>
          </v:shape>
        </w:pict>
      </w:r>
    </w:p>
    <w:p w:rsidR="00000000" w14:paraId="030E2C31" w14:textId="77777777">
      <w:pPr>
        <w:widowControl/>
        <w:adjustRightInd w:val="0"/>
        <w:snapToGrid w:val="0"/>
        <w:spacing w:line="288" w:lineRule="auto"/>
        <w:ind w:firstLine="2880" w:firstLineChars="1600"/>
        <w:rPr>
          <w:rFonts w:ascii="Times New Roman" w:hAnsi="Times New Roman"/>
          <w:bCs/>
          <w:spacing w:val="-4"/>
          <w:sz w:val="18"/>
          <w:szCs w:val="18"/>
        </w:rPr>
      </w:pPr>
      <w:r>
        <w:rPr>
          <w:rFonts w:ascii="Times New Roman" w:hAnsi="Times New Roman"/>
          <w:bCs/>
          <w:spacing w:val="-4"/>
          <w:sz w:val="18"/>
          <w:szCs w:val="18"/>
        </w:rPr>
        <w:t>图</w:t>
      </w:r>
      <w:r>
        <w:rPr>
          <w:rFonts w:ascii="Times New Roman" w:hAnsi="Times New Roman"/>
          <w:bCs/>
          <w:spacing w:val="-4"/>
          <w:sz w:val="18"/>
          <w:szCs w:val="18"/>
        </w:rPr>
        <w:t xml:space="preserve">1                          </w:t>
      </w:r>
      <w:r>
        <w:rPr>
          <w:rFonts w:ascii="Times New Roman" w:hAnsi="Times New Roman"/>
          <w:bCs/>
          <w:spacing w:val="-4"/>
          <w:sz w:val="18"/>
          <w:szCs w:val="18"/>
        </w:rPr>
        <w:t>图</w:t>
      </w:r>
      <w:r>
        <w:rPr>
          <w:rFonts w:ascii="Times New Roman" w:hAnsi="Times New Roman"/>
          <w:bCs/>
          <w:spacing w:val="-4"/>
          <w:sz w:val="18"/>
          <w:szCs w:val="18"/>
        </w:rPr>
        <w:t>2</w:t>
      </w:r>
    </w:p>
    <w:p w:rsidR="00000000" w14:paraId="51C1FBE3" w14:textId="77777777">
      <w:pPr>
        <w:numPr>
          <w:ilvl w:val="0"/>
          <w:numId w:val="3"/>
        </w:numPr>
        <w:tabs>
          <w:tab w:val="left" w:pos="312"/>
        </w:tabs>
        <w:adjustRightInd w:val="0"/>
        <w:snapToGrid w:val="0"/>
        <w:spacing w:before="94" w:beforeLines="30" w:line="324" w:lineRule="auto"/>
        <w:ind w:left="315" w:hanging="315" w:hangingChars="150"/>
        <w:jc w:val="left"/>
        <w:rPr>
          <w:rFonts w:ascii="Times New Roman" w:hAnsi="Times New Roman"/>
          <w:bCs/>
          <w:szCs w:val="21"/>
        </w:rPr>
      </w:pPr>
      <w:r>
        <w:rPr>
          <w:rFonts w:ascii="Times New Roman" w:hAnsi="Times New Roman"/>
          <w:bCs/>
          <w:kern w:val="0"/>
          <w:szCs w:val="21"/>
        </w:rPr>
        <w:t>（</w:t>
      </w:r>
      <w:r>
        <w:rPr>
          <w:rFonts w:ascii="Times New Roman" w:hAnsi="Times New Roman" w:hint="eastAsia"/>
          <w:bCs/>
          <w:kern w:val="0"/>
          <w:szCs w:val="21"/>
        </w:rPr>
        <w:t>14</w:t>
      </w:r>
      <w:r>
        <w:rPr>
          <w:rFonts w:ascii="Times New Roman" w:hAnsi="Times New Roman" w:hint="eastAsia"/>
          <w:bCs/>
          <w:kern w:val="0"/>
          <w:szCs w:val="21"/>
        </w:rPr>
        <w:t>分</w:t>
      </w:r>
      <w:r>
        <w:rPr>
          <w:rFonts w:ascii="Times New Roman" w:hAnsi="Times New Roman"/>
          <w:bCs/>
          <w:kern w:val="0"/>
          <w:szCs w:val="21"/>
        </w:rPr>
        <w:t>）胰岛素促进因子（</w:t>
      </w:r>
      <w:r>
        <w:rPr>
          <w:rFonts w:ascii="Times New Roman" w:hAnsi="Times New Roman"/>
          <w:bCs/>
          <w:kern w:val="0"/>
          <w:szCs w:val="21"/>
        </w:rPr>
        <w:t>PDX</w:t>
      </w:r>
      <w:r>
        <w:rPr>
          <w:rFonts w:ascii="宋体" w:hAnsi="宋体" w:cs="宋体" w:hint="eastAsia"/>
          <w:bCs/>
          <w:kern w:val="0"/>
          <w:szCs w:val="21"/>
        </w:rPr>
        <w:t>-</w:t>
      </w:r>
      <w:r>
        <w:rPr>
          <w:rFonts w:ascii="Times New Roman" w:hAnsi="Times New Roman"/>
          <w:bCs/>
          <w:kern w:val="0"/>
          <w:szCs w:val="21"/>
        </w:rPr>
        <w:t>1</w:t>
      </w:r>
      <w:r>
        <w:rPr>
          <w:rFonts w:ascii="Times New Roman" w:hAnsi="Times New Roman"/>
          <w:bCs/>
          <w:kern w:val="0"/>
          <w:szCs w:val="21"/>
        </w:rPr>
        <w:t>）能诱导干细胞分化为胰岛</w:t>
      </w:r>
      <w:r>
        <w:rPr>
          <w:rFonts w:ascii="Times New Roman" w:hAnsi="Times New Roman"/>
          <w:bCs/>
          <w:kern w:val="0"/>
          <w:szCs w:val="21"/>
        </w:rPr>
        <w:t>β</w:t>
      </w:r>
      <w:r>
        <w:rPr>
          <w:rFonts w:ascii="Times New Roman" w:hAnsi="Times New Roman"/>
          <w:bCs/>
          <w:kern w:val="0"/>
          <w:szCs w:val="21"/>
        </w:rPr>
        <w:t>细胞，为糖尿病的治疗提供了新的思路。科研人员欲构建</w:t>
      </w:r>
      <w:r>
        <w:rPr>
          <w:rFonts w:ascii="Times New Roman" w:hAnsi="Times New Roman"/>
          <w:bCs/>
          <w:i/>
          <w:iCs/>
          <w:kern w:val="0"/>
          <w:szCs w:val="21"/>
        </w:rPr>
        <w:t>PDX</w:t>
      </w:r>
      <w:r>
        <w:rPr>
          <w:rFonts w:ascii="宋体" w:hAnsi="宋体" w:cs="宋体" w:hint="eastAsia"/>
          <w:bCs/>
          <w:i/>
          <w:iCs/>
          <w:kern w:val="0"/>
          <w:szCs w:val="21"/>
        </w:rPr>
        <w:t>-</w:t>
      </w:r>
      <w:r>
        <w:rPr>
          <w:rFonts w:ascii="Times New Roman" w:hAnsi="Times New Roman"/>
          <w:bCs/>
          <w:i/>
          <w:iCs/>
          <w:kern w:val="0"/>
          <w:szCs w:val="21"/>
        </w:rPr>
        <w:t>1</w:t>
      </w:r>
      <w:r>
        <w:rPr>
          <w:rFonts w:ascii="Times New Roman" w:hAnsi="Times New Roman"/>
          <w:bCs/>
          <w:kern w:val="0"/>
          <w:szCs w:val="21"/>
        </w:rPr>
        <w:t>基因的克隆载体用于诱导干细胞分化。</w:t>
      </w:r>
    </w:p>
    <w:p w:rsidR="00000000" w14:paraId="19E91FA0" w14:textId="77777777">
      <w:pPr>
        <w:adjustRightInd w:val="0"/>
        <w:snapToGrid w:val="0"/>
        <w:spacing w:before="94" w:beforeLines="30" w:line="324" w:lineRule="auto"/>
        <w:ind w:left="315" w:leftChars="150"/>
        <w:jc w:val="left"/>
        <w:rPr>
          <w:rFonts w:ascii="Times New Roman" w:hAnsi="Times New Roman"/>
          <w:bCs/>
          <w:szCs w:val="21"/>
        </w:rPr>
      </w:pPr>
      <w:r>
        <w:rPr>
          <w:rFonts w:ascii="Times New Roman" w:hAnsi="Times New Roman"/>
          <w:bCs/>
          <w:kern w:val="0"/>
          <w:szCs w:val="21"/>
        </w:rPr>
        <w:t>回答下列问题：</w:t>
      </w:r>
      <w:r>
        <w:rPr>
          <w:rFonts w:ascii="Times New Roman" w:hAnsi="Times New Roman"/>
          <w:bCs/>
          <w:szCs w:val="21"/>
        </w:rPr>
        <w:t xml:space="preserve"> </w:t>
      </w:r>
    </w:p>
    <w:p w:rsidR="00000000" w14:paraId="1F6EF46D" w14:textId="77777777">
      <w:pPr>
        <w:widowControl/>
        <w:adjustRightInd w:val="0"/>
        <w:snapToGrid w:val="0"/>
        <w:spacing w:line="324" w:lineRule="auto"/>
        <w:ind w:left="840" w:hanging="525" w:leftChars="150" w:hangingChars="250"/>
        <w:rPr>
          <w:rFonts w:ascii="Times New Roman" w:hAnsi="Times New Roman"/>
          <w:bCs/>
          <w:kern w:val="0"/>
          <w:szCs w:val="21"/>
        </w:rPr>
      </w:pPr>
      <w:r>
        <w:rPr>
          <w:rFonts w:ascii="Times New Roman" w:hAnsi="Times New Roman"/>
          <w:bCs/>
          <w:kern w:val="0"/>
          <w:szCs w:val="21"/>
        </w:rPr>
        <w:t>（</w:t>
      </w:r>
      <w:r>
        <w:rPr>
          <w:rFonts w:ascii="Times New Roman" w:hAnsi="Times New Roman"/>
          <w:bCs/>
          <w:kern w:val="0"/>
          <w:szCs w:val="21"/>
        </w:rPr>
        <w:t>1</w:t>
      </w:r>
      <w:r>
        <w:rPr>
          <w:rFonts w:ascii="Times New Roman" w:hAnsi="Times New Roman"/>
          <w:bCs/>
          <w:kern w:val="0"/>
          <w:szCs w:val="21"/>
        </w:rPr>
        <w:t>）</w:t>
      </w:r>
      <w:r>
        <w:rPr>
          <w:rFonts w:ascii="Times New Roman" w:hAnsi="Times New Roman"/>
          <w:bCs/>
          <w:spacing w:val="2"/>
          <w:kern w:val="0"/>
          <w:szCs w:val="21"/>
        </w:rPr>
        <w:t>mRNA</w:t>
      </w:r>
      <w:r>
        <w:rPr>
          <w:rFonts w:ascii="Times New Roman" w:hAnsi="Times New Roman"/>
          <w:bCs/>
          <w:spacing w:val="2"/>
          <w:kern w:val="0"/>
          <w:szCs w:val="21"/>
        </w:rPr>
        <w:t>的提取：培养小鼠胰岛瘤细胞，待培养至贴壁</w:t>
      </w:r>
      <w:r>
        <w:rPr>
          <w:rFonts w:ascii="Times New Roman" w:hAnsi="Times New Roman"/>
          <w:bCs/>
          <w:spacing w:val="2"/>
          <w:kern w:val="0"/>
          <w:szCs w:val="21"/>
        </w:rPr>
        <w:t>80%</w:t>
      </w:r>
      <w:r>
        <w:rPr>
          <w:rFonts w:ascii="Times New Roman" w:hAnsi="Times New Roman"/>
          <w:bCs/>
          <w:spacing w:val="2"/>
          <w:kern w:val="0"/>
          <w:szCs w:val="21"/>
        </w:rPr>
        <w:t>左右时，用</w:t>
      </w:r>
      <w:r>
        <w:rPr>
          <w:rFonts w:ascii="Times New Roman" w:hAnsi="Times New Roman"/>
          <w:bCs/>
          <w:spacing w:val="2"/>
          <w:szCs w:val="21"/>
          <w:shd w:val="clear" w:color="auto" w:fill="FFFFFF"/>
        </w:rPr>
        <w:t>磷酸盐缓冲液</w:t>
      </w:r>
      <w:r>
        <w:rPr>
          <w:rFonts w:ascii="Times New Roman" w:hAnsi="Times New Roman"/>
          <w:bCs/>
          <w:spacing w:val="2"/>
          <w:kern w:val="0"/>
          <w:szCs w:val="21"/>
        </w:rPr>
        <w:t>洗涤细胞，经胰蛋白酶消化后加入过量新培养液，取一定量的细胞</w:t>
      </w:r>
      <w:r>
        <w:rPr>
          <w:rFonts w:ascii="Times New Roman" w:hAnsi="Times New Roman" w:hint="eastAsia"/>
          <w:bCs/>
          <w:spacing w:val="2"/>
          <w:kern w:val="0"/>
          <w:szCs w:val="21"/>
        </w:rPr>
        <w:t>破碎</w:t>
      </w:r>
      <w:r>
        <w:rPr>
          <w:rFonts w:ascii="Times New Roman" w:hAnsi="Times New Roman"/>
          <w:bCs/>
          <w:spacing w:val="2"/>
          <w:kern w:val="0"/>
          <w:szCs w:val="21"/>
        </w:rPr>
        <w:t>离心，提取</w:t>
      </w:r>
      <w:r>
        <w:rPr>
          <w:rFonts w:ascii="Times New Roman" w:hAnsi="Times New Roman"/>
          <w:bCs/>
          <w:spacing w:val="2"/>
          <w:kern w:val="0"/>
          <w:szCs w:val="21"/>
        </w:rPr>
        <w:t>RNA</w:t>
      </w:r>
      <w:r>
        <w:rPr>
          <w:rFonts w:ascii="Times New Roman" w:hAnsi="Times New Roman" w:hint="eastAsia"/>
          <w:bCs/>
          <w:spacing w:val="2"/>
          <w:kern w:val="0"/>
          <w:szCs w:val="21"/>
        </w:rPr>
        <w:t>。</w:t>
      </w:r>
      <w:r>
        <w:rPr>
          <w:rFonts w:ascii="Times New Roman" w:hAnsi="Times New Roman"/>
          <w:bCs/>
          <w:spacing w:val="2"/>
          <w:kern w:val="0"/>
          <w:szCs w:val="21"/>
        </w:rPr>
        <w:t>其中</w:t>
      </w:r>
      <w:r>
        <w:rPr>
          <w:rFonts w:ascii="Times New Roman" w:hAnsi="Times New Roman"/>
          <w:bCs/>
          <w:spacing w:val="2"/>
          <w:szCs w:val="21"/>
          <w:shd w:val="clear" w:color="auto" w:fill="FFFFFF"/>
        </w:rPr>
        <w:t>磷酸盐缓冲液的作用是</w:t>
      </w:r>
      <w:r>
        <w:rPr>
          <w:rFonts w:ascii="Times New Roman" w:hAnsi="Times New Roman"/>
          <w:bCs/>
          <w:spacing w:val="2"/>
          <w:szCs w:val="21"/>
          <w:u w:val="single"/>
        </w:rPr>
        <w:t xml:space="preserve">  ▲  </w:t>
      </w:r>
      <w:r>
        <w:rPr>
          <w:rFonts w:ascii="Times New Roman" w:hAnsi="Times New Roman"/>
          <w:bCs/>
          <w:spacing w:val="2"/>
          <w:szCs w:val="21"/>
        </w:rPr>
        <w:t>，加入胰蛋白酶是为了</w:t>
      </w:r>
      <w:r>
        <w:rPr>
          <w:rFonts w:ascii="Times New Roman" w:hAnsi="Times New Roman"/>
          <w:bCs/>
          <w:spacing w:val="2"/>
          <w:szCs w:val="21"/>
          <w:u w:val="single"/>
        </w:rPr>
        <w:t xml:space="preserve"> </w:t>
      </w:r>
      <w:r>
        <w:rPr>
          <w:rFonts w:ascii="Times New Roman" w:hAnsi="Times New Roman"/>
          <w:bCs/>
          <w:szCs w:val="21"/>
          <w:u w:val="single"/>
        </w:rPr>
        <w:t xml:space="preserve"> ▲  </w:t>
      </w:r>
      <w:r>
        <w:rPr>
          <w:rFonts w:ascii="Times New Roman" w:hAnsi="Times New Roman"/>
          <w:bCs/>
          <w:szCs w:val="21"/>
          <w:shd w:val="clear" w:color="auto" w:fill="FFFFFF"/>
        </w:rPr>
        <w:t>，</w:t>
      </w:r>
      <w:r>
        <w:rPr>
          <w:rFonts w:ascii="Times New Roman" w:hAnsi="Times New Roman"/>
          <w:bCs/>
          <w:kern w:val="0"/>
          <w:szCs w:val="21"/>
        </w:rPr>
        <w:t>加入过量新培养基是为了</w:t>
      </w:r>
      <w:r>
        <w:rPr>
          <w:rFonts w:ascii="Times New Roman" w:hAnsi="Times New Roman"/>
          <w:bCs/>
          <w:szCs w:val="21"/>
          <w:u w:val="single"/>
        </w:rPr>
        <w:t xml:space="preserve">  ▲  </w:t>
      </w:r>
      <w:r>
        <w:rPr>
          <w:rFonts w:ascii="Times New Roman" w:hAnsi="Times New Roman"/>
          <w:bCs/>
          <w:kern w:val="0"/>
          <w:szCs w:val="21"/>
        </w:rPr>
        <w:t>。</w:t>
      </w:r>
    </w:p>
    <w:p w:rsidR="00000000" w14:paraId="7EA3AF05" w14:textId="77777777">
      <w:pPr>
        <w:widowControl/>
        <w:adjustRightInd w:val="0"/>
        <w:snapToGrid w:val="0"/>
        <w:spacing w:line="324" w:lineRule="auto"/>
        <w:ind w:left="840" w:hanging="525" w:leftChars="150" w:hangingChars="250"/>
        <w:rPr>
          <w:rFonts w:ascii="Times New Roman" w:hAnsi="Times New Roman"/>
          <w:bCs/>
          <w:kern w:val="0"/>
          <w:szCs w:val="21"/>
        </w:rPr>
      </w:pPr>
      <w:r>
        <w:rPr>
          <w:rFonts w:ascii="Times New Roman" w:hAnsi="Times New Roman"/>
          <w:bCs/>
          <w:kern w:val="0"/>
          <w:szCs w:val="21"/>
        </w:rPr>
        <w:t>（</w:t>
      </w:r>
      <w:r>
        <w:rPr>
          <w:rFonts w:ascii="Times New Roman" w:hAnsi="Times New Roman"/>
          <w:bCs/>
          <w:kern w:val="0"/>
          <w:szCs w:val="21"/>
        </w:rPr>
        <w:t>2</w:t>
      </w:r>
      <w:r>
        <w:rPr>
          <w:rFonts w:ascii="Times New Roman" w:hAnsi="Times New Roman"/>
          <w:bCs/>
          <w:kern w:val="0"/>
          <w:szCs w:val="21"/>
        </w:rPr>
        <w:t>）</w:t>
      </w:r>
      <w:r>
        <w:rPr>
          <w:rFonts w:ascii="Times New Roman" w:hAnsi="Times New Roman"/>
          <w:bCs/>
          <w:kern w:val="0"/>
          <w:szCs w:val="21"/>
        </w:rPr>
        <w:t>cDNA</w:t>
      </w:r>
      <w:r>
        <w:rPr>
          <w:rFonts w:ascii="Times New Roman" w:hAnsi="Times New Roman"/>
          <w:bCs/>
          <w:kern w:val="0"/>
          <w:szCs w:val="21"/>
        </w:rPr>
        <w:t>的合成</w:t>
      </w:r>
      <w:r>
        <w:rPr>
          <w:rFonts w:ascii="Times New Roman" w:hAnsi="Times New Roman"/>
          <w:bCs/>
          <w:kern w:val="0"/>
          <w:szCs w:val="21"/>
        </w:rPr>
        <w:t xml:space="preserve">: </w:t>
      </w:r>
      <w:r>
        <w:rPr>
          <w:rFonts w:ascii="Times New Roman" w:hAnsi="Times New Roman"/>
          <w:bCs/>
          <w:kern w:val="0"/>
          <w:szCs w:val="21"/>
        </w:rPr>
        <w:t>从</w:t>
      </w:r>
      <w:r>
        <w:rPr>
          <w:rFonts w:ascii="Times New Roman" w:hAnsi="Times New Roman"/>
          <w:bCs/>
          <w:szCs w:val="21"/>
          <w:u w:val="single"/>
        </w:rPr>
        <w:t xml:space="preserve">  ▲  </w:t>
      </w:r>
      <w:r>
        <w:rPr>
          <w:rFonts w:ascii="Times New Roman" w:hAnsi="Times New Roman"/>
          <w:bCs/>
          <w:kern w:val="0"/>
          <w:szCs w:val="21"/>
        </w:rPr>
        <w:t>中检索小鼠</w:t>
      </w:r>
      <w:r>
        <w:rPr>
          <w:rFonts w:ascii="Times New Roman" w:hAnsi="Times New Roman"/>
          <w:bCs/>
          <w:i/>
          <w:iCs/>
          <w:kern w:val="0"/>
          <w:szCs w:val="21"/>
        </w:rPr>
        <w:t>PDX</w:t>
      </w:r>
      <w:r>
        <w:rPr>
          <w:rFonts w:ascii="宋体" w:hAnsi="宋体" w:cs="宋体" w:hint="eastAsia"/>
          <w:bCs/>
          <w:i/>
          <w:iCs/>
          <w:kern w:val="0"/>
          <w:szCs w:val="21"/>
        </w:rPr>
        <w:t>-</w:t>
      </w:r>
      <w:r>
        <w:rPr>
          <w:rFonts w:ascii="Times New Roman" w:hAnsi="Times New Roman"/>
          <w:bCs/>
          <w:i/>
          <w:iCs/>
          <w:kern w:val="0"/>
          <w:szCs w:val="21"/>
        </w:rPr>
        <w:t>1</w:t>
      </w:r>
      <w:r>
        <w:rPr>
          <w:rFonts w:ascii="Times New Roman" w:hAnsi="Times New Roman"/>
          <w:bCs/>
          <w:kern w:val="0"/>
          <w:szCs w:val="21"/>
        </w:rPr>
        <w:t>基因的</w:t>
      </w:r>
      <w:r>
        <w:rPr>
          <w:rFonts w:ascii="Times New Roman" w:hAnsi="Times New Roman"/>
          <w:bCs/>
          <w:kern w:val="0"/>
          <w:szCs w:val="21"/>
        </w:rPr>
        <w:t>mRNA</w:t>
      </w:r>
      <w:r>
        <w:rPr>
          <w:rFonts w:ascii="Times New Roman" w:hAnsi="Times New Roman"/>
          <w:bCs/>
          <w:kern w:val="0"/>
          <w:szCs w:val="21"/>
        </w:rPr>
        <w:t>序列，设计上下游引物并在引物的</w:t>
      </w:r>
      <w:r>
        <w:rPr>
          <w:rFonts w:ascii="Times New Roman" w:hAnsi="Times New Roman"/>
          <w:bCs/>
          <w:szCs w:val="21"/>
          <w:u w:val="single"/>
        </w:rPr>
        <w:t xml:space="preserve">  ▲  </w:t>
      </w:r>
      <w:r>
        <w:rPr>
          <w:rFonts w:ascii="Times New Roman" w:hAnsi="Times New Roman"/>
          <w:bCs/>
          <w:kern w:val="0"/>
          <w:szCs w:val="21"/>
        </w:rPr>
        <w:t>端分别</w:t>
      </w:r>
      <w:r>
        <w:rPr>
          <w:rFonts w:ascii="Times New Roman" w:hAnsi="Times New Roman"/>
          <w:bCs/>
          <w:kern w:val="0"/>
          <w:szCs w:val="21"/>
        </w:rPr>
        <w:t>添加</w:t>
      </w:r>
      <w:r>
        <w:rPr>
          <w:rFonts w:ascii="Times New Roman" w:hAnsi="Times New Roman"/>
          <w:bCs/>
          <w:i/>
          <w:iCs/>
          <w:kern w:val="0"/>
          <w:szCs w:val="21"/>
        </w:rPr>
        <w:t xml:space="preserve">Hind </w:t>
      </w:r>
      <w:r>
        <w:rPr>
          <w:rFonts w:ascii="Times New Roman" w:hAnsi="Times New Roman"/>
          <w:bCs/>
          <w:kern w:val="0"/>
          <w:szCs w:val="21"/>
        </w:rPr>
        <w:t>III</w:t>
      </w:r>
      <w:r>
        <w:rPr>
          <w:rFonts w:ascii="Times New Roman" w:hAnsi="Times New Roman"/>
          <w:bCs/>
          <w:kern w:val="0"/>
          <w:szCs w:val="21"/>
        </w:rPr>
        <w:t>和</w:t>
      </w:r>
      <w:r>
        <w:rPr>
          <w:rFonts w:ascii="Times New Roman" w:hAnsi="Times New Roman"/>
          <w:bCs/>
          <w:i/>
          <w:iCs/>
          <w:kern w:val="0"/>
          <w:szCs w:val="21"/>
        </w:rPr>
        <w:t>BamH</w:t>
      </w:r>
      <w:r>
        <w:rPr>
          <w:rFonts w:ascii="Times New Roman" w:hAnsi="Times New Roman"/>
          <w:bCs/>
          <w:i/>
          <w:iCs/>
          <w:kern w:val="0"/>
          <w:szCs w:val="21"/>
        </w:rPr>
        <w:t xml:space="preserve"> </w:t>
      </w:r>
      <w:r>
        <w:rPr>
          <w:rFonts w:ascii="Times New Roman" w:hAnsi="Times New Roman"/>
          <w:bCs/>
          <w:kern w:val="0"/>
          <w:szCs w:val="21"/>
        </w:rPr>
        <w:t>I</w:t>
      </w:r>
      <w:r>
        <w:rPr>
          <w:rFonts w:ascii="Times New Roman" w:hAnsi="Times New Roman"/>
          <w:bCs/>
          <w:kern w:val="0"/>
          <w:szCs w:val="21"/>
        </w:rPr>
        <w:t>限制酶切序列。以提取的</w:t>
      </w:r>
      <w:r>
        <w:rPr>
          <w:rFonts w:ascii="Times New Roman" w:hAnsi="Times New Roman"/>
          <w:bCs/>
          <w:kern w:val="0"/>
          <w:szCs w:val="21"/>
        </w:rPr>
        <w:t>RNA</w:t>
      </w:r>
      <w:r>
        <w:rPr>
          <w:rFonts w:ascii="Times New Roman" w:hAnsi="Times New Roman"/>
          <w:bCs/>
          <w:kern w:val="0"/>
          <w:szCs w:val="21"/>
        </w:rPr>
        <w:t>为模板进行逆转录，为防止</w:t>
      </w:r>
      <w:r>
        <w:rPr>
          <w:rFonts w:ascii="Times New Roman" w:hAnsi="Times New Roman"/>
          <w:bCs/>
          <w:kern w:val="0"/>
          <w:szCs w:val="21"/>
        </w:rPr>
        <w:t>RNA</w:t>
      </w:r>
      <w:r>
        <w:rPr>
          <w:rFonts w:ascii="Times New Roman" w:hAnsi="Times New Roman"/>
          <w:bCs/>
          <w:kern w:val="0"/>
          <w:szCs w:val="21"/>
        </w:rPr>
        <w:t>被水解，需要在逆转录体系中加入</w:t>
      </w:r>
      <w:r>
        <w:rPr>
          <w:rFonts w:ascii="Times New Roman" w:hAnsi="Times New Roman"/>
          <w:bCs/>
          <w:szCs w:val="21"/>
          <w:u w:val="single"/>
        </w:rPr>
        <w:t xml:space="preserve">  ▲  </w:t>
      </w:r>
      <w:r>
        <w:rPr>
          <w:rFonts w:ascii="Times New Roman" w:hAnsi="Times New Roman"/>
          <w:bCs/>
          <w:kern w:val="0"/>
          <w:szCs w:val="21"/>
        </w:rPr>
        <w:t>。然后进行</w:t>
      </w:r>
      <w:r>
        <w:rPr>
          <w:rFonts w:ascii="Times New Roman" w:hAnsi="Times New Roman"/>
          <w:bCs/>
          <w:kern w:val="0"/>
          <w:szCs w:val="21"/>
        </w:rPr>
        <w:t>PCR</w:t>
      </w:r>
      <w:r>
        <w:rPr>
          <w:rFonts w:ascii="Times New Roman" w:hAnsi="Times New Roman"/>
          <w:bCs/>
          <w:kern w:val="0"/>
          <w:szCs w:val="21"/>
        </w:rPr>
        <w:t>扩增，取</w:t>
      </w:r>
      <w:r>
        <w:rPr>
          <w:rFonts w:ascii="Times New Roman" w:hAnsi="Times New Roman"/>
          <w:bCs/>
          <w:kern w:val="0"/>
          <w:szCs w:val="21"/>
        </w:rPr>
        <w:t>PCR</w:t>
      </w:r>
      <w:r>
        <w:rPr>
          <w:rFonts w:ascii="Times New Roman" w:hAnsi="Times New Roman"/>
          <w:bCs/>
          <w:kern w:val="0"/>
          <w:szCs w:val="21"/>
        </w:rPr>
        <w:t>产物进行凝胶电泳。</w:t>
      </w:r>
    </w:p>
    <w:p w:rsidR="00000000" w14:paraId="687E4036" w14:textId="0064FC26">
      <w:pPr>
        <w:widowControl/>
        <w:adjustRightInd w:val="0"/>
        <w:snapToGrid w:val="0"/>
        <w:spacing w:line="324" w:lineRule="auto"/>
        <w:ind w:left="840" w:hanging="525" w:leftChars="150" w:hangingChars="250"/>
        <w:rPr>
          <w:rFonts w:ascii="Times New Roman" w:hAnsi="Times New Roman" w:hint="eastAsia"/>
          <w:bCs/>
          <w:szCs w:val="21"/>
        </w:rPr>
      </w:pPr>
      <w:r>
        <w:rPr>
          <w:rFonts w:ascii="Times New Roman" w:hAnsi="Times New Roman" w:hint="eastAsia"/>
          <w:bCs/>
          <w:noProof/>
          <w:szCs w:val="21"/>
        </w:rPr>
        <w:drawing>
          <wp:anchor distT="0" distB="0" distL="114300" distR="114300" simplePos="0" relativeHeight="251661312" behindDoc="0" locked="0" layoutInCell="1" allowOverlap="1">
            <wp:simplePos x="0" y="0"/>
            <wp:positionH relativeFrom="column">
              <wp:posOffset>3311525</wp:posOffset>
            </wp:positionH>
            <wp:positionV relativeFrom="paragraph">
              <wp:posOffset>55245</wp:posOffset>
            </wp:positionV>
            <wp:extent cx="1921510" cy="1656080"/>
            <wp:effectExtent l="0" t="0" r="0" b="0"/>
            <wp:wrapSquare wrapText="bothSides"/>
            <wp:docPr id="988575022" name="图片 12" descr="de8106c65b1f65f8c36238011c5f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75022" name="图片 12" descr="de8106c65b1f65f8c36238011c5f189"/>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1510" cy="1656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bCs/>
          <w:kern w:val="0"/>
          <w:szCs w:val="21"/>
        </w:rPr>
        <w:t>（</w:t>
      </w:r>
      <w:r>
        <w:rPr>
          <w:rFonts w:ascii="Times New Roman" w:hAnsi="Times New Roman"/>
          <w:bCs/>
          <w:kern w:val="0"/>
          <w:szCs w:val="21"/>
        </w:rPr>
        <w:t>3</w:t>
      </w:r>
      <w:r>
        <w:rPr>
          <w:rFonts w:ascii="Times New Roman" w:hAnsi="Times New Roman"/>
          <w:bCs/>
          <w:kern w:val="0"/>
          <w:szCs w:val="21"/>
        </w:rPr>
        <w:t>）克隆载体的构建：回收凝胶中目的基因片段，并进行纯化。选用的克隆载体结构如</w:t>
      </w:r>
      <w:r>
        <w:rPr>
          <w:rFonts w:ascii="Times New Roman" w:hAnsi="Times New Roman" w:hint="eastAsia"/>
          <w:bCs/>
          <w:kern w:val="0"/>
          <w:szCs w:val="21"/>
        </w:rPr>
        <w:t>右</w:t>
      </w:r>
      <w:r>
        <w:rPr>
          <w:rFonts w:ascii="Times New Roman" w:hAnsi="Times New Roman"/>
          <w:bCs/>
          <w:kern w:val="0"/>
          <w:szCs w:val="21"/>
        </w:rPr>
        <w:t>图所示，其中</w:t>
      </w:r>
      <w:r>
        <w:rPr>
          <w:rFonts w:ascii="Times New Roman" w:hAnsi="Times New Roman"/>
          <w:bCs/>
          <w:i/>
          <w:iCs/>
          <w:kern w:val="0"/>
          <w:szCs w:val="21"/>
        </w:rPr>
        <w:t>lac Z</w:t>
      </w:r>
      <w:r>
        <w:rPr>
          <w:rFonts w:ascii="Times New Roman" w:hAnsi="Times New Roman"/>
          <w:bCs/>
          <w:kern w:val="0"/>
          <w:szCs w:val="21"/>
        </w:rPr>
        <w:t>基因编码产生的酶可以分解培养基中的</w:t>
      </w:r>
      <w:r>
        <w:rPr>
          <w:rFonts w:ascii="Times New Roman" w:hAnsi="Times New Roman"/>
          <w:bCs/>
          <w:kern w:val="0"/>
          <w:szCs w:val="21"/>
        </w:rPr>
        <w:t>X</w:t>
      </w:r>
      <w:r>
        <w:rPr>
          <w:rFonts w:ascii="宋体" w:hAnsi="宋体" w:cs="宋体" w:hint="eastAsia"/>
          <w:bCs/>
          <w:kern w:val="0"/>
          <w:szCs w:val="21"/>
        </w:rPr>
        <w:t>-</w:t>
      </w:r>
      <w:r>
        <w:rPr>
          <w:rFonts w:ascii="Times New Roman" w:hAnsi="Times New Roman"/>
          <w:bCs/>
          <w:kern w:val="0"/>
          <w:szCs w:val="21"/>
        </w:rPr>
        <w:t>gal</w:t>
      </w:r>
      <w:r>
        <w:rPr>
          <w:rFonts w:ascii="Times New Roman" w:hAnsi="Times New Roman"/>
          <w:bCs/>
          <w:kern w:val="0"/>
          <w:szCs w:val="21"/>
        </w:rPr>
        <w:t>，产生蓝色物质，使菌落呈现蓝色，否则菌落为白色。用</w:t>
      </w:r>
      <w:r>
        <w:rPr>
          <w:rFonts w:ascii="Times New Roman" w:hAnsi="Times New Roman"/>
          <w:bCs/>
          <w:szCs w:val="21"/>
          <w:u w:val="single"/>
        </w:rPr>
        <w:t xml:space="preserve">  ▲  </w:t>
      </w:r>
      <w:r>
        <w:rPr>
          <w:rFonts w:ascii="Times New Roman" w:hAnsi="Times New Roman"/>
          <w:bCs/>
          <w:szCs w:val="21"/>
        </w:rPr>
        <w:t>酶</w:t>
      </w:r>
      <w:r>
        <w:rPr>
          <w:rFonts w:ascii="Times New Roman" w:hAnsi="Times New Roman"/>
          <w:bCs/>
          <w:kern w:val="0"/>
          <w:szCs w:val="21"/>
        </w:rPr>
        <w:t>将</w:t>
      </w:r>
      <w:r>
        <w:rPr>
          <w:rFonts w:ascii="Times New Roman" w:hAnsi="Times New Roman"/>
          <w:bCs/>
          <w:kern w:val="0"/>
          <w:szCs w:val="21"/>
        </w:rPr>
        <w:t>cDNA</w:t>
      </w:r>
      <w:r>
        <w:rPr>
          <w:rFonts w:ascii="Times New Roman" w:hAnsi="Times New Roman"/>
          <w:bCs/>
          <w:kern w:val="0"/>
          <w:szCs w:val="21"/>
        </w:rPr>
        <w:t>纯化物</w:t>
      </w:r>
      <w:r>
        <w:rPr>
          <w:rFonts w:ascii="Times New Roman" w:hAnsi="Times New Roman"/>
          <w:bCs/>
          <w:kern w:val="0"/>
          <w:szCs w:val="21"/>
        </w:rPr>
        <w:t>与该克隆载体连接</w:t>
      </w:r>
      <w:r>
        <w:rPr>
          <w:rFonts w:ascii="Times New Roman" w:hAnsi="Times New Roman"/>
          <w:bCs/>
          <w:szCs w:val="21"/>
        </w:rPr>
        <w:t>形成重组</w:t>
      </w:r>
      <w:r>
        <w:rPr>
          <w:rFonts w:ascii="Times New Roman" w:hAnsi="Times New Roman"/>
          <w:bCs/>
          <w:szCs w:val="21"/>
        </w:rPr>
        <w:t>DNA</w:t>
      </w:r>
      <w:r>
        <w:rPr>
          <w:rFonts w:ascii="Times New Roman" w:hAnsi="Times New Roman"/>
          <w:bCs/>
          <w:szCs w:val="21"/>
        </w:rPr>
        <w:t>分子。重组的效率除了与温度、</w:t>
      </w:r>
      <w:r>
        <w:rPr>
          <w:rFonts w:ascii="Times New Roman" w:hAnsi="Times New Roman"/>
          <w:bCs/>
          <w:szCs w:val="21"/>
        </w:rPr>
        <w:t>pH</w:t>
      </w:r>
      <w:r>
        <w:rPr>
          <w:rFonts w:ascii="Times New Roman" w:hAnsi="Times New Roman"/>
          <w:bCs/>
          <w:szCs w:val="21"/>
        </w:rPr>
        <w:t>等外界环境因素有关，还与</w:t>
      </w:r>
      <w:r>
        <w:rPr>
          <w:rFonts w:ascii="Times New Roman" w:hAnsi="Times New Roman"/>
          <w:bCs/>
          <w:szCs w:val="21"/>
          <w:u w:val="single"/>
        </w:rPr>
        <w:t xml:space="preserve">  ▲  </w:t>
      </w:r>
      <w:r>
        <w:rPr>
          <w:rFonts w:ascii="Times New Roman" w:hAnsi="Times New Roman"/>
          <w:bCs/>
          <w:szCs w:val="21"/>
        </w:rPr>
        <w:t>等有关。将重组</w:t>
      </w:r>
      <w:r>
        <w:rPr>
          <w:rFonts w:ascii="Times New Roman" w:hAnsi="Times New Roman"/>
          <w:bCs/>
          <w:szCs w:val="21"/>
        </w:rPr>
        <w:t>DNA</w:t>
      </w:r>
      <w:r>
        <w:rPr>
          <w:rFonts w:ascii="Times New Roman" w:hAnsi="Times New Roman"/>
          <w:bCs/>
          <w:szCs w:val="21"/>
        </w:rPr>
        <w:t>分子导入用</w:t>
      </w:r>
      <w:r>
        <w:rPr>
          <w:rFonts w:ascii="Times New Roman" w:hAnsi="Times New Roman"/>
          <w:bCs/>
          <w:szCs w:val="21"/>
          <w:u w:val="single"/>
        </w:rPr>
        <w:t xml:space="preserve">  ▲  </w:t>
      </w:r>
      <w:r>
        <w:rPr>
          <w:rFonts w:ascii="Times New Roman" w:hAnsi="Times New Roman"/>
          <w:bCs/>
          <w:szCs w:val="21"/>
        </w:rPr>
        <w:t>处理过的感受态大肠杆菌中进行转化，将转化后的大肠杆菌用</w:t>
      </w:r>
      <w:r>
        <w:rPr>
          <w:rFonts w:ascii="Times New Roman" w:hAnsi="Times New Roman"/>
          <w:bCs/>
          <w:kern w:val="0"/>
          <w:szCs w:val="21"/>
        </w:rPr>
        <w:t>玻璃刮刀</w:t>
      </w:r>
      <w:r>
        <w:rPr>
          <w:rFonts w:ascii="Times New Roman" w:hAnsi="Times New Roman"/>
          <w:bCs/>
          <w:szCs w:val="21"/>
        </w:rPr>
        <w:t>接种于含</w:t>
      </w:r>
      <w:r>
        <w:rPr>
          <w:rFonts w:ascii="Times New Roman" w:hAnsi="Times New Roman"/>
          <w:bCs/>
          <w:szCs w:val="21"/>
          <w:u w:val="single"/>
        </w:rPr>
        <w:t xml:space="preserve">  ▲  </w:t>
      </w:r>
      <w:r>
        <w:rPr>
          <w:rFonts w:ascii="Times New Roman" w:hAnsi="Times New Roman"/>
          <w:bCs/>
          <w:szCs w:val="21"/>
        </w:rPr>
        <w:t>的</w:t>
      </w:r>
      <w:r>
        <w:rPr>
          <w:rFonts w:ascii="Times New Roman" w:hAnsi="Times New Roman"/>
          <w:bCs/>
          <w:szCs w:val="21"/>
        </w:rPr>
        <w:t>LB</w:t>
      </w:r>
      <w:r>
        <w:rPr>
          <w:rFonts w:ascii="Times New Roman" w:hAnsi="Times New Roman"/>
          <w:bCs/>
          <w:szCs w:val="21"/>
        </w:rPr>
        <w:t>固体培养基中，</w:t>
      </w:r>
      <w:r>
        <w:rPr>
          <w:rFonts w:ascii="Times New Roman" w:hAnsi="Times New Roman"/>
          <w:bCs/>
          <w:szCs w:val="21"/>
        </w:rPr>
        <w:t>37 ℃</w:t>
      </w:r>
      <w:r>
        <w:rPr>
          <w:rFonts w:ascii="Times New Roman" w:hAnsi="Times New Roman"/>
          <w:bCs/>
          <w:szCs w:val="21"/>
        </w:rPr>
        <w:t>恒温培养箱中培养</w:t>
      </w:r>
      <w:r>
        <w:rPr>
          <w:rFonts w:ascii="Times New Roman" w:hAnsi="Times New Roman"/>
          <w:bCs/>
          <w:szCs w:val="21"/>
        </w:rPr>
        <w:t>24h</w:t>
      </w:r>
      <w:r>
        <w:rPr>
          <w:rFonts w:ascii="Times New Roman" w:hAnsi="Times New Roman"/>
          <w:bCs/>
          <w:szCs w:val="21"/>
        </w:rPr>
        <w:t>，</w:t>
      </w:r>
      <w:r>
        <w:rPr>
          <w:rFonts w:ascii="Times New Roman" w:hAnsi="Times New Roman" w:hint="eastAsia"/>
          <w:bCs/>
          <w:szCs w:val="21"/>
        </w:rPr>
        <w:t>其中</w:t>
      </w:r>
      <w:r>
        <w:rPr>
          <w:rFonts w:ascii="Times New Roman" w:hAnsi="Times New Roman"/>
          <w:bCs/>
          <w:szCs w:val="21"/>
          <w:u w:val="single"/>
        </w:rPr>
        <w:t xml:space="preserve">  ▲ </w:t>
      </w:r>
      <w:r>
        <w:rPr>
          <w:rFonts w:ascii="Times New Roman" w:hAnsi="Times New Roman"/>
          <w:bCs/>
          <w:szCs w:val="21"/>
        </w:rPr>
        <w:t>色菌落为阳性克隆。</w:t>
      </w:r>
    </w:p>
    <w:p w:rsidR="00000000" w14:paraId="4E7238F3" w14:textId="77777777">
      <w:pPr>
        <w:widowControl/>
        <w:adjustRightInd w:val="0"/>
        <w:snapToGrid w:val="0"/>
        <w:spacing w:line="324" w:lineRule="auto"/>
        <w:ind w:left="840" w:hanging="525" w:leftChars="150" w:hangingChars="250"/>
        <w:rPr>
          <w:rFonts w:ascii="Times New Roman" w:hAnsi="Times New Roman" w:hint="eastAsia"/>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）科研人员将含有</w:t>
      </w:r>
      <w:r>
        <w:rPr>
          <w:rFonts w:ascii="Times New Roman" w:hAnsi="Times New Roman"/>
          <w:bCs/>
          <w:i/>
          <w:iCs/>
          <w:szCs w:val="21"/>
        </w:rPr>
        <w:t>PDX</w:t>
      </w:r>
      <w:r>
        <w:rPr>
          <w:rFonts w:ascii="宋体" w:hAnsi="宋体" w:cs="宋体" w:hint="eastAsia"/>
          <w:bCs/>
          <w:i/>
          <w:iCs/>
          <w:szCs w:val="21"/>
        </w:rPr>
        <w:t>-</w:t>
      </w:r>
      <w:r>
        <w:rPr>
          <w:rFonts w:ascii="Times New Roman" w:hAnsi="Times New Roman"/>
          <w:bCs/>
          <w:i/>
          <w:iCs/>
          <w:szCs w:val="21"/>
        </w:rPr>
        <w:t>1</w:t>
      </w:r>
      <w:r>
        <w:rPr>
          <w:rFonts w:ascii="Times New Roman" w:hAnsi="Times New Roman"/>
          <w:bCs/>
          <w:szCs w:val="21"/>
        </w:rPr>
        <w:t>基因的腺病毒载体转染人的干细胞，使其分化为胰岛</w:t>
      </w:r>
      <w:r>
        <w:rPr>
          <w:rFonts w:ascii="Times New Roman" w:hAnsi="Times New Roman"/>
          <w:bCs/>
          <w:szCs w:val="21"/>
        </w:rPr>
        <w:t>β</w:t>
      </w:r>
      <w:r>
        <w:rPr>
          <w:rFonts w:ascii="Times New Roman" w:hAnsi="Times New Roman"/>
          <w:bCs/>
          <w:szCs w:val="21"/>
        </w:rPr>
        <w:t>细胞，</w:t>
      </w:r>
      <w:r>
        <w:rPr>
          <w:rFonts w:ascii="Times New Roman" w:hAnsi="Times New Roman" w:hint="eastAsia"/>
          <w:bCs/>
          <w:szCs w:val="21"/>
        </w:rPr>
        <w:t>该</w:t>
      </w:r>
      <w:r>
        <w:rPr>
          <w:rFonts w:ascii="Times New Roman" w:hAnsi="Times New Roman"/>
          <w:bCs/>
          <w:szCs w:val="21"/>
        </w:rPr>
        <w:t>过程中</w:t>
      </w:r>
      <w:r>
        <w:rPr>
          <w:rFonts w:ascii="Times New Roman" w:hAnsi="Times New Roman"/>
          <w:bCs/>
          <w:szCs w:val="21"/>
          <w:u w:val="single"/>
        </w:rPr>
        <w:t xml:space="preserve">  ▲  </w:t>
      </w:r>
      <w:r>
        <w:rPr>
          <w:rFonts w:ascii="Times New Roman" w:hAnsi="Times New Roman" w:hint="eastAsia"/>
          <w:bCs/>
          <w:szCs w:val="21"/>
        </w:rPr>
        <w:t>基因得到了表达</w:t>
      </w:r>
      <w:r>
        <w:rPr>
          <w:rFonts w:ascii="Times New Roman" w:hAnsi="Times New Roman"/>
          <w:bCs/>
          <w:szCs w:val="21"/>
        </w:rPr>
        <w:t>。该细胞</w:t>
      </w:r>
      <w:r>
        <w:rPr>
          <w:rFonts w:ascii="Times New Roman" w:hAnsi="Times New Roman" w:hint="eastAsia"/>
          <w:bCs/>
          <w:szCs w:val="21"/>
        </w:rPr>
        <w:t>可用于治疗由</w:t>
      </w:r>
      <w:r>
        <w:rPr>
          <w:rFonts w:ascii="Times New Roman" w:hAnsi="Times New Roman"/>
          <w:bCs/>
          <w:szCs w:val="21"/>
          <w:u w:val="single"/>
        </w:rPr>
        <w:t xml:space="preserve">  ▲  </w:t>
      </w:r>
      <w:r>
        <w:rPr>
          <w:rFonts w:ascii="Times New Roman" w:hAnsi="Times New Roman" w:hint="eastAsia"/>
          <w:bCs/>
          <w:szCs w:val="21"/>
        </w:rPr>
        <w:t>引起的</w:t>
      </w:r>
      <w:r>
        <w:rPr>
          <w:rFonts w:ascii="Times New Roman" w:hAnsi="Times New Roman"/>
          <w:bCs/>
          <w:szCs w:val="21"/>
        </w:rPr>
        <w:t>糖尿病。</w:t>
      </w:r>
    </w:p>
    <w:p w:rsidR="00000000" w14:paraId="0EFF9A3F" w14:textId="77777777">
      <w:pPr>
        <w:widowControl/>
        <w:adjustRightInd w:val="0"/>
        <w:snapToGrid w:val="0"/>
        <w:spacing w:line="324" w:lineRule="auto"/>
        <w:ind w:left="840" w:hanging="525" w:leftChars="150" w:hangingChars="250"/>
        <w:rPr>
          <w:rFonts w:ascii="Times New Roman" w:hAnsi="Times New Roman"/>
          <w:bCs/>
          <w:szCs w:val="21"/>
        </w:rPr>
      </w:pPr>
    </w:p>
    <w:p w:rsidR="00000000" w14:paraId="7ECD1FCD" w14:textId="77777777">
      <w:pPr>
        <w:numPr>
          <w:ilvl w:val="0"/>
          <w:numId w:val="3"/>
        </w:numPr>
        <w:tabs>
          <w:tab w:val="left" w:pos="312"/>
        </w:tabs>
        <w:adjustRightInd w:val="0"/>
        <w:snapToGrid w:val="0"/>
        <w:spacing w:line="324" w:lineRule="auto"/>
        <w:ind w:left="315" w:hanging="315" w:hangingChars="150"/>
        <w:rPr>
          <w:rFonts w:ascii="Times New Roman" w:hAnsi="Times New Roman"/>
          <w:szCs w:val="21"/>
        </w:rPr>
      </w:pPr>
      <w:r>
        <w:rPr>
          <w:rFonts w:ascii="Times New Roman" w:hAnsi="Times New Roman" w:hint="eastAsia"/>
          <w:szCs w:val="21"/>
        </w:rPr>
        <w:t>（</w:t>
      </w:r>
      <w:r>
        <w:rPr>
          <w:rFonts w:ascii="Times New Roman" w:hAnsi="Times New Roman" w:hint="eastAsia"/>
          <w:szCs w:val="21"/>
        </w:rPr>
        <w:t>12</w:t>
      </w:r>
      <w:r>
        <w:rPr>
          <w:rFonts w:ascii="Times New Roman" w:hAnsi="Times New Roman" w:hint="eastAsia"/>
          <w:szCs w:val="21"/>
        </w:rPr>
        <w:t>分）</w:t>
      </w:r>
      <w:r>
        <w:rPr>
          <w:rFonts w:ascii="Times New Roman" w:hAnsi="Times New Roman"/>
          <w:szCs w:val="21"/>
        </w:rPr>
        <w:t>损伤引发的适度炎症反应可有效地抵御病原体入侵，促进创伤恢复，但过度</w:t>
      </w:r>
      <w:r>
        <w:rPr>
          <w:rFonts w:ascii="Times New Roman" w:hAnsi="Times New Roman"/>
          <w:szCs w:val="21"/>
        </w:rPr>
        <w:t>的炎症反应会导致组织损伤或者炎性疾病。</w:t>
      </w:r>
    </w:p>
    <w:p w:rsidR="00000000" w14:paraId="1E49EF2A" w14:textId="77777777">
      <w:pPr>
        <w:pStyle w:val="BodyText"/>
        <w:adjustRightInd w:val="0"/>
        <w:snapToGrid w:val="0"/>
        <w:spacing w:after="0" w:line="307" w:lineRule="auto"/>
        <w:ind w:left="315" w:leftChars="150"/>
        <w:rPr>
          <w:rFonts w:ascii="Times New Roman" w:hAnsi="Times New Roman"/>
          <w:szCs w:val="21"/>
        </w:rPr>
      </w:pPr>
      <w:r>
        <w:rPr>
          <w:rFonts w:ascii="Times New Roman" w:hAnsi="Times New Roman"/>
          <w:bCs/>
          <w:szCs w:val="21"/>
        </w:rPr>
        <w:t>回答下列问题：</w:t>
      </w:r>
    </w:p>
    <w:p w:rsidR="00000000" w14:paraId="1568E31F" w14:textId="77777777">
      <w:pPr>
        <w:adjustRightInd w:val="0"/>
        <w:snapToGrid w:val="0"/>
        <w:spacing w:line="324" w:lineRule="auto"/>
        <w:ind w:left="840" w:hanging="525" w:leftChars="150" w:hangingChars="25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）炎症信号刺激痛觉感受器，引发神经冲动，神经冲动传至</w:t>
      </w:r>
      <w:r>
        <w:rPr>
          <w:rFonts w:ascii="Times New Roman" w:hAnsi="Times New Roman"/>
          <w:kern w:val="0"/>
          <w:szCs w:val="21"/>
          <w:u w:val="single"/>
        </w:rPr>
        <w:t xml:space="preserve"> </w:t>
      </w:r>
      <w:r>
        <w:rPr>
          <w:rFonts w:ascii="Times New Roman" w:hAnsi="Times New Roman"/>
          <w:szCs w:val="21"/>
          <w:u w:val="single"/>
        </w:rPr>
        <w:t xml:space="preserve"> ▲  </w:t>
      </w:r>
      <w:r>
        <w:rPr>
          <w:rFonts w:ascii="Times New Roman" w:hAnsi="Times New Roman"/>
          <w:szCs w:val="21"/>
        </w:rPr>
        <w:t>处产生痛觉</w:t>
      </w:r>
      <w:r>
        <w:rPr>
          <w:rFonts w:ascii="Times New Roman" w:hAnsi="Times New Roman" w:hint="eastAsia"/>
          <w:szCs w:val="21"/>
        </w:rPr>
        <w:t>；</w:t>
      </w:r>
      <w:r>
        <w:rPr>
          <w:rFonts w:ascii="Times New Roman" w:hAnsi="Times New Roman"/>
          <w:szCs w:val="21"/>
        </w:rPr>
        <w:t>同时，</w:t>
      </w:r>
      <w:r>
        <w:rPr>
          <w:rFonts w:ascii="Times New Roman" w:hAnsi="Times New Roman"/>
          <w:kern w:val="0"/>
          <w:szCs w:val="21"/>
          <w:u w:val="single"/>
        </w:rPr>
        <w:t xml:space="preserve"> </w:t>
      </w:r>
      <w:r>
        <w:rPr>
          <w:rFonts w:ascii="Times New Roman" w:hAnsi="Times New Roman"/>
          <w:szCs w:val="21"/>
          <w:u w:val="single"/>
        </w:rPr>
        <w:t xml:space="preserve"> ▲  </w:t>
      </w:r>
      <w:r>
        <w:rPr>
          <w:rFonts w:ascii="Times New Roman" w:hAnsi="Times New Roman"/>
          <w:szCs w:val="21"/>
        </w:rPr>
        <w:t>作为体温调节中枢受内、</w:t>
      </w:r>
      <w:r>
        <w:rPr>
          <w:rFonts w:ascii="Times New Roman" w:hAnsi="Times New Roman"/>
          <w:szCs w:val="21"/>
        </w:rPr>
        <w:t>外致热源</w:t>
      </w:r>
      <w:r>
        <w:rPr>
          <w:rFonts w:ascii="Times New Roman" w:hAnsi="Times New Roman"/>
          <w:szCs w:val="21"/>
        </w:rPr>
        <w:t>刺激，引起局部体温升高</w:t>
      </w:r>
      <w:r>
        <w:rPr>
          <w:rFonts w:ascii="Times New Roman" w:hAnsi="Times New Roman" w:hint="eastAsia"/>
          <w:szCs w:val="21"/>
        </w:rPr>
        <w:t>。</w:t>
      </w:r>
      <w:r>
        <w:rPr>
          <w:rFonts w:ascii="Times New Roman" w:hAnsi="Times New Roman"/>
          <w:szCs w:val="21"/>
        </w:rPr>
        <w:t>此外</w:t>
      </w:r>
      <w:r>
        <w:rPr>
          <w:rFonts w:ascii="Times New Roman" w:hAnsi="Times New Roman" w:hint="eastAsia"/>
          <w:szCs w:val="21"/>
        </w:rPr>
        <w:t>损伤部位</w:t>
      </w:r>
      <w:r>
        <w:rPr>
          <w:rFonts w:ascii="Times New Roman" w:hAnsi="Times New Roman"/>
          <w:szCs w:val="21"/>
        </w:rPr>
        <w:t>还有发红、肿胀等现象。</w:t>
      </w:r>
    </w:p>
    <w:p w:rsidR="00000000" w14:paraId="73DDCCF6" w14:textId="77777777">
      <w:pPr>
        <w:adjustRightInd w:val="0"/>
        <w:snapToGrid w:val="0"/>
        <w:spacing w:line="324" w:lineRule="auto"/>
        <w:ind w:left="840" w:hanging="525" w:leftChars="150" w:hangingChars="25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）机体存在多种机制调控炎症反应强度：</w:t>
      </w:r>
    </w:p>
    <w:p w:rsidR="00000000" w14:paraId="1F0CFC1F" w14:textId="77777777">
      <w:pPr>
        <w:adjustRightInd w:val="0"/>
        <w:snapToGrid w:val="0"/>
        <w:spacing w:line="324" w:lineRule="auto"/>
        <w:ind w:left="1050" w:hanging="210" w:leftChars="400" w:hangingChars="100"/>
        <w:rPr>
          <w:rFonts w:ascii="Times New Roman" w:hAnsi="Times New Roman"/>
          <w:szCs w:val="21"/>
        </w:rPr>
      </w:pPr>
      <w:r>
        <w:rPr>
          <w:rFonts w:ascii="Times New Roman" w:hAnsi="Times New Roman"/>
          <w:szCs w:val="21"/>
        </w:rPr>
        <w:t>①</w:t>
      </w:r>
      <w:r>
        <w:rPr>
          <w:rFonts w:ascii="Times New Roman" w:hAnsi="Times New Roman"/>
          <w:szCs w:val="21"/>
        </w:rPr>
        <w:t>中枢神经系统的特定区域感受炎症信号后，将激活迷走神经，释放乙酰胆碱，与巨噬细胞上的</w:t>
      </w:r>
      <w:r>
        <w:rPr>
          <w:rFonts w:ascii="Times New Roman" w:hAnsi="Times New Roman"/>
          <w:kern w:val="0"/>
          <w:szCs w:val="21"/>
          <w:u w:val="single"/>
        </w:rPr>
        <w:t xml:space="preserve"> </w:t>
      </w:r>
      <w:r>
        <w:rPr>
          <w:rFonts w:ascii="Times New Roman" w:hAnsi="Times New Roman"/>
          <w:szCs w:val="21"/>
          <w:u w:val="single"/>
        </w:rPr>
        <w:t xml:space="preserve"> ▲  </w:t>
      </w:r>
      <w:r>
        <w:rPr>
          <w:rFonts w:ascii="Times New Roman" w:hAnsi="Times New Roman"/>
          <w:szCs w:val="21"/>
        </w:rPr>
        <w:t>结合，抑制其</w:t>
      </w:r>
      <w:r>
        <w:rPr>
          <w:rFonts w:ascii="Times New Roman" w:hAnsi="Times New Roman"/>
          <w:szCs w:val="21"/>
        </w:rPr>
        <w:t>释放促炎因子</w:t>
      </w:r>
      <w:r>
        <w:rPr>
          <w:rFonts w:ascii="Times New Roman" w:hAnsi="Times New Roman"/>
          <w:szCs w:val="21"/>
        </w:rPr>
        <w:t>，此过程属于</w:t>
      </w:r>
      <w:r>
        <w:rPr>
          <w:rFonts w:ascii="Times New Roman" w:hAnsi="Times New Roman"/>
          <w:kern w:val="0"/>
          <w:szCs w:val="21"/>
          <w:u w:val="single"/>
        </w:rPr>
        <w:t xml:space="preserve"> </w:t>
      </w:r>
      <w:r>
        <w:rPr>
          <w:rFonts w:ascii="Times New Roman" w:hAnsi="Times New Roman"/>
          <w:szCs w:val="21"/>
          <w:u w:val="single"/>
        </w:rPr>
        <w:t xml:space="preserve"> ▲ </w:t>
      </w:r>
      <w:r>
        <w:rPr>
          <w:rFonts w:ascii="Times New Roman" w:hAnsi="Times New Roman"/>
          <w:szCs w:val="21"/>
        </w:rPr>
        <w:t>调节。</w:t>
      </w:r>
    </w:p>
    <w:p w:rsidR="00000000" w14:paraId="5030E363" w14:textId="77777777">
      <w:pPr>
        <w:adjustRightInd w:val="0"/>
        <w:snapToGrid w:val="0"/>
        <w:spacing w:line="324" w:lineRule="auto"/>
        <w:ind w:left="1050" w:hanging="210" w:leftChars="400" w:hangingChars="100"/>
        <w:rPr>
          <w:rFonts w:ascii="Times New Roman" w:hAnsi="Times New Roman"/>
          <w:szCs w:val="21"/>
        </w:rPr>
      </w:pPr>
      <w:r>
        <w:rPr>
          <w:rFonts w:ascii="Times New Roman" w:hAnsi="Times New Roman"/>
          <w:szCs w:val="21"/>
        </w:rPr>
        <w:t>②</w:t>
      </w:r>
      <w:r>
        <w:rPr>
          <w:rFonts w:ascii="Times New Roman" w:hAnsi="Times New Roman"/>
          <w:spacing w:val="8"/>
          <w:szCs w:val="21"/>
        </w:rPr>
        <w:t>糖皮质激素可</w:t>
      </w:r>
      <w:r>
        <w:rPr>
          <w:rFonts w:ascii="Times New Roman" w:hAnsi="Times New Roman"/>
          <w:spacing w:val="8"/>
          <w:szCs w:val="21"/>
        </w:rPr>
        <w:t>抑制促炎因子</w:t>
      </w:r>
      <w:r>
        <w:rPr>
          <w:rFonts w:ascii="Times New Roman" w:hAnsi="Times New Roman"/>
          <w:spacing w:val="8"/>
          <w:szCs w:val="21"/>
        </w:rPr>
        <w:t>合成，促进抗炎因子合成。炎症信号还可激活</w:t>
      </w:r>
      <w:r>
        <w:rPr>
          <w:rFonts w:ascii="Times New Roman" w:hAnsi="Times New Roman"/>
          <w:spacing w:val="4"/>
          <w:szCs w:val="21"/>
          <w:u w:val="single"/>
        </w:rPr>
        <w:t xml:space="preserve">  ▲  </w:t>
      </w:r>
      <w:r>
        <w:rPr>
          <w:rFonts w:ascii="Times New Roman" w:hAnsi="Times New Roman"/>
          <w:spacing w:val="4"/>
          <w:szCs w:val="21"/>
        </w:rPr>
        <w:t>调控轴，促进糖皮质激素释放来降低炎症反应。</w:t>
      </w:r>
      <w:r>
        <w:rPr>
          <w:rFonts w:ascii="Times New Roman" w:hAnsi="Times New Roman" w:hint="eastAsia"/>
          <w:spacing w:val="4"/>
          <w:szCs w:val="21"/>
        </w:rPr>
        <w:t>临床上</w:t>
      </w:r>
      <w:r>
        <w:rPr>
          <w:rFonts w:ascii="Times New Roman" w:hAnsi="Times New Roman"/>
          <w:spacing w:val="4"/>
          <w:szCs w:val="21"/>
        </w:rPr>
        <w:t>常将糖皮质激素类似物作为抗炎药物，但这类抗炎药物长期使用可能会导致肾上腺皮质萎缩，</w:t>
      </w:r>
      <w:r>
        <w:rPr>
          <w:rFonts w:ascii="Times New Roman" w:hAnsi="Times New Roman" w:hint="eastAsia"/>
          <w:spacing w:val="4"/>
          <w:szCs w:val="21"/>
        </w:rPr>
        <w:t>原因是</w:t>
      </w:r>
      <w:r>
        <w:rPr>
          <w:rFonts w:ascii="Times New Roman" w:hAnsi="Times New Roman"/>
          <w:szCs w:val="21"/>
          <w:u w:val="single"/>
        </w:rPr>
        <w:t xml:space="preserve">  ▲  </w:t>
      </w:r>
      <w:r>
        <w:rPr>
          <w:rFonts w:ascii="Times New Roman" w:hAnsi="Times New Roman"/>
          <w:szCs w:val="21"/>
        </w:rPr>
        <w:t>。</w:t>
      </w:r>
    </w:p>
    <w:p w:rsidR="00000000" w14:paraId="7E903AA8" w14:textId="77777777">
      <w:pPr>
        <w:numPr>
          <w:ilvl w:val="0"/>
          <w:numId w:val="4"/>
        </w:numPr>
        <w:adjustRightInd w:val="0"/>
        <w:snapToGrid w:val="0"/>
        <w:spacing w:line="324" w:lineRule="auto"/>
        <w:ind w:left="840" w:hanging="525" w:leftChars="150" w:hangingChars="250"/>
        <w:rPr>
          <w:rFonts w:ascii="Times New Roman" w:hAnsi="Times New Roman"/>
          <w:szCs w:val="21"/>
        </w:rPr>
      </w:pPr>
      <w:r>
        <w:rPr>
          <w:rFonts w:ascii="Times New Roman" w:hAnsi="Times New Roman"/>
          <w:szCs w:val="21"/>
        </w:rPr>
        <w:t>巨噬细胞是炎症细胞的重要组成部分，在不同环境刺激下可转化为</w:t>
      </w:r>
      <w:r>
        <w:rPr>
          <w:rFonts w:ascii="Times New Roman" w:hAnsi="Times New Roman"/>
          <w:szCs w:val="21"/>
        </w:rPr>
        <w:t>M1</w:t>
      </w:r>
      <w:r>
        <w:rPr>
          <w:rFonts w:ascii="Times New Roman" w:hAnsi="Times New Roman"/>
          <w:szCs w:val="21"/>
        </w:rPr>
        <w:t>型和</w:t>
      </w:r>
      <w:r>
        <w:rPr>
          <w:rFonts w:ascii="Times New Roman" w:hAnsi="Times New Roman"/>
          <w:szCs w:val="21"/>
        </w:rPr>
        <w:t>M2</w:t>
      </w:r>
      <w:r>
        <w:rPr>
          <w:rFonts w:ascii="Times New Roman" w:hAnsi="Times New Roman"/>
          <w:szCs w:val="21"/>
        </w:rPr>
        <w:t>型，两者在炎症反应中发挥不同作用。大黄酸对非酒精</w:t>
      </w:r>
      <w:r>
        <w:rPr>
          <w:rFonts w:ascii="Times New Roman" w:hAnsi="Times New Roman" w:hint="eastAsia"/>
          <w:szCs w:val="21"/>
        </w:rPr>
        <w:t>性</w:t>
      </w:r>
      <w:r>
        <w:rPr>
          <w:rFonts w:ascii="Times New Roman" w:hAnsi="Times New Roman"/>
          <w:szCs w:val="21"/>
        </w:rPr>
        <w:t>脂肪</w:t>
      </w:r>
      <w:r>
        <w:rPr>
          <w:rFonts w:ascii="Times New Roman" w:hAnsi="Times New Roman" w:hint="eastAsia"/>
          <w:szCs w:val="21"/>
        </w:rPr>
        <w:t>性</w:t>
      </w:r>
      <w:r>
        <w:rPr>
          <w:rFonts w:ascii="Times New Roman" w:hAnsi="Times New Roman"/>
          <w:szCs w:val="21"/>
        </w:rPr>
        <w:t>肝炎（</w:t>
      </w:r>
      <w:r>
        <w:rPr>
          <w:rFonts w:ascii="Times New Roman" w:hAnsi="Times New Roman"/>
          <w:szCs w:val="21"/>
        </w:rPr>
        <w:t>NASH</w:t>
      </w:r>
      <w:r>
        <w:rPr>
          <w:rFonts w:ascii="Times New Roman" w:hAnsi="Times New Roman"/>
          <w:szCs w:val="21"/>
        </w:rPr>
        <w:t>）有治疗效果，为</w:t>
      </w:r>
      <w:r>
        <w:rPr>
          <w:rFonts w:ascii="Times New Roman" w:hAnsi="Times New Roman" w:hint="eastAsia"/>
          <w:szCs w:val="21"/>
        </w:rPr>
        <w:t>探究</w:t>
      </w:r>
      <w:r>
        <w:rPr>
          <w:rFonts w:ascii="Times New Roman" w:hAnsi="Times New Roman"/>
          <w:szCs w:val="21"/>
        </w:rPr>
        <w:t>大黄酸治疗</w:t>
      </w:r>
      <w:r>
        <w:rPr>
          <w:rFonts w:ascii="Times New Roman" w:hAnsi="Times New Roman"/>
          <w:szCs w:val="21"/>
        </w:rPr>
        <w:t>NASH</w:t>
      </w:r>
      <w:r>
        <w:rPr>
          <w:rFonts w:ascii="Times New Roman" w:hAnsi="Times New Roman"/>
          <w:szCs w:val="21"/>
        </w:rPr>
        <w:t>与巨噬细胞</w:t>
      </w:r>
      <w:r>
        <w:rPr>
          <w:rFonts w:ascii="Times New Roman" w:hAnsi="Times New Roman" w:hint="eastAsia"/>
          <w:szCs w:val="21"/>
        </w:rPr>
        <w:t>转化</w:t>
      </w:r>
      <w:r>
        <w:rPr>
          <w:rFonts w:ascii="Times New Roman" w:hAnsi="Times New Roman"/>
          <w:szCs w:val="21"/>
        </w:rPr>
        <w:t>的关系，研究人员进行实验研究，</w:t>
      </w:r>
      <w:r>
        <w:rPr>
          <w:rFonts w:ascii="Times New Roman" w:hAnsi="Times New Roman" w:hint="eastAsia"/>
          <w:szCs w:val="21"/>
        </w:rPr>
        <w:t>分组处理和实验</w:t>
      </w:r>
      <w:r>
        <w:rPr>
          <w:rFonts w:ascii="Times New Roman" w:hAnsi="Times New Roman"/>
          <w:szCs w:val="21"/>
        </w:rPr>
        <w:t>结果如下表</w:t>
      </w:r>
      <w:r>
        <w:rPr>
          <w:rFonts w:ascii="Times New Roman" w:hAnsi="Times New Roman" w:hint="eastAsia"/>
          <w:szCs w:val="21"/>
        </w:rPr>
        <w:t>。</w:t>
      </w:r>
    </w:p>
    <w:p w:rsidR="00000000" w14:paraId="7E273C3C" w14:textId="08519CBD">
      <w:pPr>
        <w:adjustRightInd w:val="0"/>
        <w:snapToGrid w:val="0"/>
        <w:spacing w:line="324" w:lineRule="auto"/>
        <w:jc w:val="center"/>
        <w:rPr>
          <w:rFonts w:ascii="Times New Roman" w:hAnsi="Times New Roman" w:hint="eastAsia"/>
          <w:szCs w:val="21"/>
        </w:rPr>
      </w:pPr>
      <w:r>
        <w:rPr>
          <w:rFonts w:ascii="Times New Roman" w:hAnsi="Times New Roman" w:hint="eastAsia"/>
          <w:szCs w:val="21"/>
        </w:rPr>
        <w:t xml:space="preserve">         </w:t>
      </w:r>
      <w:r w:rsidR="002D6E8D">
        <w:rPr>
          <w:rFonts w:ascii="Times New Roman" w:hAnsi="Times New Roman" w:hint="eastAsia"/>
          <w:noProof/>
          <w:szCs w:val="21"/>
        </w:rPr>
        <w:drawing>
          <wp:inline distT="0" distB="0" distL="0" distR="0">
            <wp:extent cx="4152900" cy="1043940"/>
            <wp:effectExtent l="0" t="0" r="0" b="0"/>
            <wp:docPr id="10" name="图片 26" descr="5f3d04444c6cbed6a6254869830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6" descr="5f3d04444c6cbed6a62548698309111"/>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52900" cy="1043940"/>
                    </a:xfrm>
                    <a:prstGeom prst="rect">
                      <a:avLst/>
                    </a:prstGeom>
                    <a:noFill/>
                    <a:ln>
                      <a:noFill/>
                    </a:ln>
                  </pic:spPr>
                </pic:pic>
              </a:graphicData>
            </a:graphic>
          </wp:inline>
        </w:drawing>
      </w:r>
    </w:p>
    <w:p w:rsidR="00000000" w14:paraId="423EB7B8" w14:textId="77777777">
      <w:pPr>
        <w:adjustRightInd w:val="0"/>
        <w:snapToGrid w:val="0"/>
        <w:spacing w:line="324" w:lineRule="auto"/>
        <w:ind w:left="840" w:leftChars="400"/>
        <w:rPr>
          <w:rFonts w:ascii="Times New Roman" w:hAnsi="Times New Roman"/>
          <w:szCs w:val="21"/>
        </w:rPr>
      </w:pPr>
      <w:r>
        <w:rPr>
          <w:rFonts w:ascii="Times New Roman" w:hAnsi="Times New Roman"/>
          <w:szCs w:val="21"/>
        </w:rPr>
        <w:t>①</w:t>
      </w:r>
      <w:r>
        <w:rPr>
          <w:rFonts w:ascii="Times New Roman" w:hAnsi="Times New Roman" w:hint="eastAsia"/>
          <w:szCs w:val="21"/>
        </w:rPr>
        <w:t>丙组的处理是</w:t>
      </w:r>
      <w:r>
        <w:rPr>
          <w:rFonts w:ascii="Times New Roman" w:hAnsi="Times New Roman"/>
          <w:szCs w:val="21"/>
          <w:u w:val="single"/>
        </w:rPr>
        <w:t xml:space="preserve">  ▲  </w:t>
      </w:r>
    </w:p>
    <w:p w:rsidR="00000000" w14:paraId="7B1AD34D" w14:textId="77777777">
      <w:pPr>
        <w:adjustRightInd w:val="0"/>
        <w:snapToGrid w:val="0"/>
        <w:spacing w:line="324" w:lineRule="auto"/>
        <w:ind w:left="1050" w:hanging="210" w:leftChars="400" w:hangingChars="100"/>
        <w:rPr>
          <w:rFonts w:ascii="Times New Roman" w:hAnsi="Times New Roman"/>
          <w:szCs w:val="21"/>
        </w:rPr>
      </w:pPr>
      <w:r>
        <w:rPr>
          <w:rFonts w:ascii="Times New Roman" w:hAnsi="Times New Roman"/>
          <w:szCs w:val="21"/>
        </w:rPr>
        <w:t>②</w:t>
      </w:r>
      <w:r>
        <w:rPr>
          <w:rFonts w:ascii="Times New Roman" w:hAnsi="Times New Roman"/>
          <w:szCs w:val="21"/>
        </w:rPr>
        <w:t>推测</w:t>
      </w:r>
      <w:r>
        <w:rPr>
          <w:rFonts w:ascii="Times New Roman" w:hAnsi="Times New Roman"/>
          <w:szCs w:val="21"/>
        </w:rPr>
        <w:t>M1</w:t>
      </w:r>
      <w:r>
        <w:rPr>
          <w:rFonts w:ascii="Times New Roman" w:hAnsi="Times New Roman"/>
          <w:szCs w:val="21"/>
        </w:rPr>
        <w:t>型巨噬细胞和</w:t>
      </w:r>
      <w:r>
        <w:rPr>
          <w:rFonts w:ascii="Times New Roman" w:hAnsi="Times New Roman"/>
          <w:szCs w:val="21"/>
        </w:rPr>
        <w:t>M2</w:t>
      </w:r>
      <w:r>
        <w:rPr>
          <w:rFonts w:ascii="Times New Roman" w:hAnsi="Times New Roman"/>
          <w:szCs w:val="21"/>
        </w:rPr>
        <w:t>型巨噬细胞对</w:t>
      </w:r>
      <w:r>
        <w:rPr>
          <w:rFonts w:ascii="Times New Roman" w:hAnsi="Times New Roman"/>
          <w:szCs w:val="21"/>
        </w:rPr>
        <w:t>NASH</w:t>
      </w:r>
      <w:r>
        <w:rPr>
          <w:rFonts w:ascii="Times New Roman" w:hAnsi="Times New Roman"/>
          <w:szCs w:val="21"/>
        </w:rPr>
        <w:t>分别起</w:t>
      </w:r>
      <w:r>
        <w:rPr>
          <w:rFonts w:ascii="Times New Roman" w:hAnsi="Times New Roman"/>
          <w:szCs w:val="21"/>
          <w:u w:val="single"/>
        </w:rPr>
        <w:t xml:space="preserve">  ▲  </w:t>
      </w:r>
      <w:r>
        <w:rPr>
          <w:rFonts w:ascii="Times New Roman" w:hAnsi="Times New Roman"/>
          <w:szCs w:val="21"/>
        </w:rPr>
        <w:t>作用，大黄</w:t>
      </w:r>
      <w:r>
        <w:rPr>
          <w:rFonts w:ascii="Times New Roman" w:hAnsi="Times New Roman"/>
          <w:szCs w:val="21"/>
        </w:rPr>
        <w:t>酸通过</w:t>
      </w:r>
      <w:r>
        <w:rPr>
          <w:rFonts w:ascii="Times New Roman" w:hAnsi="Times New Roman"/>
          <w:szCs w:val="21"/>
          <w:u w:val="single"/>
        </w:rPr>
        <w:t xml:space="preserve">  ▲  </w:t>
      </w:r>
      <w:r>
        <w:rPr>
          <w:rFonts w:ascii="Times New Roman" w:hAnsi="Times New Roman"/>
          <w:szCs w:val="21"/>
        </w:rPr>
        <w:t>治疗</w:t>
      </w:r>
      <w:r>
        <w:rPr>
          <w:rFonts w:ascii="Times New Roman" w:hAnsi="Times New Roman"/>
          <w:szCs w:val="21"/>
        </w:rPr>
        <w:t>NASH</w:t>
      </w:r>
      <w:r>
        <w:rPr>
          <w:rFonts w:ascii="Times New Roman" w:hAnsi="Times New Roman"/>
          <w:szCs w:val="21"/>
        </w:rPr>
        <w:t>。</w:t>
      </w:r>
    </w:p>
    <w:p w:rsidR="00000000" w14:paraId="4F29196C" w14:textId="77777777">
      <w:pPr>
        <w:adjustRightInd w:val="0"/>
        <w:snapToGrid w:val="0"/>
        <w:spacing w:line="324" w:lineRule="auto"/>
        <w:ind w:left="1050" w:hanging="210" w:leftChars="400" w:hangingChars="100"/>
        <w:rPr>
          <w:rFonts w:ascii="Times New Roman" w:hAnsi="Times New Roman"/>
          <w:szCs w:val="21"/>
        </w:rPr>
      </w:pPr>
      <w:r>
        <w:rPr>
          <w:rFonts w:ascii="Times New Roman" w:hAnsi="Times New Roman" w:hint="eastAsia"/>
          <w:szCs w:val="21"/>
        </w:rPr>
        <w:t>③</w:t>
      </w:r>
      <w:r>
        <w:rPr>
          <w:rFonts w:ascii="Times New Roman" w:hAnsi="Times New Roman"/>
          <w:szCs w:val="21"/>
        </w:rPr>
        <w:t>很多中药以巨噬细胞为作用对象发挥抗炎作用，这些抗炎中药不同于大黄酸的作用机制可能是</w:t>
      </w:r>
      <w:r>
        <w:rPr>
          <w:rFonts w:ascii="Times New Roman" w:hAnsi="Times New Roman"/>
          <w:szCs w:val="21"/>
          <w:u w:val="single"/>
        </w:rPr>
        <w:t xml:space="preserve">  ▲  </w:t>
      </w:r>
      <w:r>
        <w:rPr>
          <w:rFonts w:ascii="Times New Roman" w:hAnsi="Times New Roman"/>
          <w:szCs w:val="21"/>
        </w:rPr>
        <w:t>。</w:t>
      </w:r>
    </w:p>
    <w:p w:rsidR="00000000" w14:paraId="76C1262A" w14:textId="77777777">
      <w:pPr>
        <w:widowControl/>
        <w:adjustRightInd w:val="0"/>
        <w:snapToGrid w:val="0"/>
        <w:ind w:left="1050" w:hanging="210" w:leftChars="400" w:hangingChars="100"/>
        <w:rPr>
          <w:rFonts w:ascii="Times New Roman" w:hAnsi="Times New Roman"/>
          <w:bCs/>
          <w:spacing w:val="-4"/>
          <w:szCs w:val="21"/>
        </w:rPr>
      </w:pPr>
    </w:p>
    <w:p w:rsidR="00000000" w14:paraId="6AE2029B" w14:textId="3FB0ED4E">
      <w:pPr>
        <w:pStyle w:val="BodyText"/>
        <w:adjustRightInd w:val="0"/>
        <w:snapToGrid w:val="0"/>
        <w:spacing w:after="0"/>
        <w:ind w:left="315" w:leftChars="150"/>
      </w:pPr>
      <w:r>
        <w:rPr>
          <w:noProof/>
        </w:rPr>
        <w:drawing>
          <wp:inline distT="0" distB="0" distL="0" distR="0">
            <wp:extent cx="3710940" cy="5379720"/>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0940" cy="5379720"/>
                    </a:xfrm>
                    <a:prstGeom prst="rect">
                      <a:avLst/>
                    </a:prstGeom>
                    <a:noFill/>
                    <a:ln>
                      <a:noFill/>
                    </a:ln>
                  </pic:spPr>
                </pic:pic>
              </a:graphicData>
            </a:graphic>
          </wp:inline>
        </w:drawing>
      </w:r>
    </w:p>
    <w:p w:rsidR="00B70431" w14:paraId="7B8ADD21" w14:textId="64E823CE">
      <w:pPr>
        <w:pStyle w:val="BodyText"/>
        <w:adjustRightInd w:val="0"/>
        <w:snapToGrid w:val="0"/>
        <w:spacing w:after="0"/>
        <w:ind w:left="315" w:leftChars="150"/>
      </w:pPr>
      <w:r>
        <w:rPr>
          <w:noProof/>
        </w:rPr>
        <w:drawing>
          <wp:inline distT="0" distB="0" distL="0" distR="0">
            <wp:extent cx="3619500" cy="190500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3619500" cy="1905000"/>
                    </a:xfrm>
                    <a:prstGeom prst="rect">
                      <a:avLst/>
                    </a:prstGeom>
                    <a:noFill/>
                    <a:ln>
                      <a:noFill/>
                    </a:ln>
                  </pic:spPr>
                </pic:pic>
              </a:graphicData>
            </a:graphic>
          </wp:inline>
        </w:drawing>
      </w:r>
    </w:p>
    <w:sectPr>
      <w:headerReference w:type="default" r:id="rId21"/>
      <w:footerReference w:type="default" r:id="rId22"/>
      <w:pgSz w:w="10433" w:h="14742"/>
      <w:pgMar w:top="1134" w:right="1134" w:bottom="1134" w:left="1134" w:header="851" w:footer="85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14:paraId="52ABF9E8" w14:textId="77777777">
    <w:pPr>
      <w:pStyle w:val="Footer"/>
      <w:jc w:val="center"/>
      <w:rPr>
        <w:rFonts w:ascii="Times New Roman" w:hAnsi="Times New Roman"/>
      </w:rPr>
    </w:pPr>
    <w:r>
      <w:rPr>
        <w:rFonts w:ascii="Times New Roman" w:hAnsi="宋体"/>
      </w:rPr>
      <w:t>高三生物试题卷</w:t>
    </w:r>
    <w:r>
      <w:rPr>
        <w:rFonts w:ascii="Times New Roman" w:hAnsi="Times New Roman"/>
      </w:rPr>
      <w:t xml:space="preserve">  </w:t>
    </w:r>
    <w:r>
      <w:rPr>
        <w:rFonts w:ascii="Times New Roman" w:hAnsi="宋体"/>
      </w:rPr>
      <w:t>第</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eastAsia="zh-CN"/>
      </w:rPr>
      <w:t>8</w:t>
    </w:r>
    <w:r>
      <w:rPr>
        <w:rFonts w:ascii="Times New Roman" w:hAnsi="Times New Roman"/>
      </w:rPr>
      <w:fldChar w:fldCharType="end"/>
    </w:r>
    <w:r>
      <w:rPr>
        <w:rFonts w:ascii="Times New Roman" w:hAnsi="宋体"/>
      </w:rPr>
      <w:t>页</w:t>
    </w:r>
    <w:r>
      <w:rPr>
        <w:rFonts w:ascii="Times New Roman" w:hAnsi="Times New Roman"/>
      </w:rPr>
      <w:t xml:space="preserve"> </w:t>
    </w:r>
    <w:r>
      <w:rPr>
        <w:rFonts w:ascii="Times New Roman" w:hAnsi="宋体"/>
      </w:rPr>
      <w:t>共</w:t>
    </w:r>
    <w:r>
      <w:rPr>
        <w:rFonts w:ascii="Times New Roman" w:hAnsi="Times New Roman"/>
      </w:rPr>
      <w:t>8</w:t>
    </w:r>
    <w:r>
      <w:rPr>
        <w:rFonts w:ascii="Times New Roman" w:hAnsi="宋体"/>
      </w:rPr>
      <w:t>页</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9256C5C"/>
    <w:multiLevelType w:val="singleLevel"/>
    <w:tmpl w:val="89256C5C"/>
    <w:lvl w:ilvl="0">
      <w:start w:val="3"/>
      <w:numFmt w:val="decimal"/>
      <w:suff w:val="nothing"/>
      <w:lvlText w:val="（%1）"/>
      <w:lvlJc w:val="left"/>
    </w:lvl>
  </w:abstractNum>
  <w:abstractNum w:abstractNumId="1">
    <w:nsid w:val="8A5319B7"/>
    <w:multiLevelType w:val="singleLevel"/>
    <w:tmpl w:val="8A5319B7"/>
    <w:lvl w:ilvl="0">
      <w:start w:val="3"/>
      <w:numFmt w:val="upperLetter"/>
      <w:lvlText w:val="%1."/>
      <w:lvlJc w:val="left"/>
      <w:pPr>
        <w:tabs>
          <w:tab w:val="num" w:pos="312"/>
        </w:tabs>
      </w:pPr>
    </w:lvl>
  </w:abstractNum>
  <w:abstractNum w:abstractNumId="2">
    <w:nsid w:val="CF0ADB68"/>
    <w:multiLevelType w:val="singleLevel"/>
    <w:tmpl w:val="CF0ADB68"/>
    <w:lvl w:ilvl="0">
      <w:start w:val="17"/>
      <w:numFmt w:val="decimal"/>
      <w:lvlText w:val="%1."/>
      <w:lvlJc w:val="left"/>
      <w:pPr>
        <w:tabs>
          <w:tab w:val="num" w:pos="312"/>
        </w:tabs>
      </w:pPr>
    </w:lvl>
  </w:abstractNum>
  <w:abstractNum w:abstractNumId="3">
    <w:nsid w:val="3263DCDB"/>
    <w:multiLevelType w:val="singleLevel"/>
    <w:tmpl w:val="3263DCDB"/>
    <w:lvl w:ilvl="0">
      <w:start w:val="24"/>
      <w:numFmt w:val="decimal"/>
      <w:lvlText w:val="%1."/>
      <w:lvlJc w:val="left"/>
      <w:pPr>
        <w:tabs>
          <w:tab w:val="num" w:pos="312"/>
        </w:tabs>
      </w:pPr>
    </w:lvl>
  </w:abstractNum>
  <w:num w:numId="1" w16cid:durableId="977689732">
    <w:abstractNumId w:val="1"/>
  </w:num>
  <w:num w:numId="2" w16cid:durableId="56713464">
    <w:abstractNumId w:val="2"/>
  </w:num>
  <w:num w:numId="3" w16cid:durableId="1522429044">
    <w:abstractNumId w:val="3"/>
  </w:num>
  <w:num w:numId="4" w16cid:durableId="152536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96"/>
    <w:rsid w:val="00015A8C"/>
    <w:rsid w:val="00043890"/>
    <w:rsid w:val="000E6E9A"/>
    <w:rsid w:val="001746C5"/>
    <w:rsid w:val="00201D96"/>
    <w:rsid w:val="00203A13"/>
    <w:rsid w:val="002A558D"/>
    <w:rsid w:val="002D6E8D"/>
    <w:rsid w:val="002F3264"/>
    <w:rsid w:val="00310838"/>
    <w:rsid w:val="0041224D"/>
    <w:rsid w:val="004151FC"/>
    <w:rsid w:val="004655A7"/>
    <w:rsid w:val="00501EE6"/>
    <w:rsid w:val="00520036"/>
    <w:rsid w:val="00552401"/>
    <w:rsid w:val="00553BB7"/>
    <w:rsid w:val="0071736F"/>
    <w:rsid w:val="00753F8F"/>
    <w:rsid w:val="007C47C8"/>
    <w:rsid w:val="00876199"/>
    <w:rsid w:val="008A48B1"/>
    <w:rsid w:val="009B7E7E"/>
    <w:rsid w:val="00A3304C"/>
    <w:rsid w:val="00B13383"/>
    <w:rsid w:val="00B64427"/>
    <w:rsid w:val="00B70431"/>
    <w:rsid w:val="00BB7F86"/>
    <w:rsid w:val="00C02FC6"/>
    <w:rsid w:val="00C871AD"/>
    <w:rsid w:val="00C97BF7"/>
    <w:rsid w:val="00CF689D"/>
    <w:rsid w:val="00DE4843"/>
    <w:rsid w:val="00E2142E"/>
    <w:rsid w:val="00EB69A4"/>
    <w:rsid w:val="00F201F5"/>
    <w:rsid w:val="00F237FC"/>
    <w:rsid w:val="00F5539C"/>
    <w:rsid w:val="00F6019C"/>
    <w:rsid w:val="00FB6640"/>
    <w:rsid w:val="00FE3636"/>
    <w:rsid w:val="01267C0A"/>
    <w:rsid w:val="01525F9E"/>
    <w:rsid w:val="01985A04"/>
    <w:rsid w:val="01DC4C73"/>
    <w:rsid w:val="02313F99"/>
    <w:rsid w:val="02A1710F"/>
    <w:rsid w:val="02AD40CA"/>
    <w:rsid w:val="03A24B81"/>
    <w:rsid w:val="04006E1F"/>
    <w:rsid w:val="04BF763A"/>
    <w:rsid w:val="04F630F4"/>
    <w:rsid w:val="05065269"/>
    <w:rsid w:val="050D2A9B"/>
    <w:rsid w:val="053D0B13"/>
    <w:rsid w:val="06016FEB"/>
    <w:rsid w:val="0681314D"/>
    <w:rsid w:val="06930D7E"/>
    <w:rsid w:val="06E05782"/>
    <w:rsid w:val="06E97147"/>
    <w:rsid w:val="06EE4206"/>
    <w:rsid w:val="07967C23"/>
    <w:rsid w:val="08207379"/>
    <w:rsid w:val="087A0447"/>
    <w:rsid w:val="088475FD"/>
    <w:rsid w:val="088D1A2A"/>
    <w:rsid w:val="088F3C8B"/>
    <w:rsid w:val="08D23DD5"/>
    <w:rsid w:val="099309B7"/>
    <w:rsid w:val="0A184657"/>
    <w:rsid w:val="0B8D01CD"/>
    <w:rsid w:val="0BB6624F"/>
    <w:rsid w:val="0BCE4B75"/>
    <w:rsid w:val="0C1254F4"/>
    <w:rsid w:val="0C5A2393"/>
    <w:rsid w:val="0C601F5F"/>
    <w:rsid w:val="0C9C7EE5"/>
    <w:rsid w:val="0CED14C1"/>
    <w:rsid w:val="0D712FB3"/>
    <w:rsid w:val="0DF465A6"/>
    <w:rsid w:val="0E59465B"/>
    <w:rsid w:val="0EB452FE"/>
    <w:rsid w:val="0ED349D0"/>
    <w:rsid w:val="0FC14BAE"/>
    <w:rsid w:val="0FD8251E"/>
    <w:rsid w:val="0FE71CBC"/>
    <w:rsid w:val="106477BA"/>
    <w:rsid w:val="10A06571"/>
    <w:rsid w:val="10D120CC"/>
    <w:rsid w:val="10E50428"/>
    <w:rsid w:val="110D797F"/>
    <w:rsid w:val="11380C28"/>
    <w:rsid w:val="11B5604C"/>
    <w:rsid w:val="11FF3F33"/>
    <w:rsid w:val="131B45D5"/>
    <w:rsid w:val="132F3D40"/>
    <w:rsid w:val="134206BE"/>
    <w:rsid w:val="136046DE"/>
    <w:rsid w:val="13AD4540"/>
    <w:rsid w:val="13CF0E49"/>
    <w:rsid w:val="14172FEE"/>
    <w:rsid w:val="142179C9"/>
    <w:rsid w:val="1423416E"/>
    <w:rsid w:val="142B24EA"/>
    <w:rsid w:val="15223F0E"/>
    <w:rsid w:val="15A2668D"/>
    <w:rsid w:val="16583AD2"/>
    <w:rsid w:val="17312619"/>
    <w:rsid w:val="18D53D47"/>
    <w:rsid w:val="190440CD"/>
    <w:rsid w:val="19175BA5"/>
    <w:rsid w:val="191E44AE"/>
    <w:rsid w:val="19383BFA"/>
    <w:rsid w:val="194C32E2"/>
    <w:rsid w:val="195E521C"/>
    <w:rsid w:val="19651B2C"/>
    <w:rsid w:val="197C53B5"/>
    <w:rsid w:val="19F16090"/>
    <w:rsid w:val="1A536DB3"/>
    <w:rsid w:val="1A617F9D"/>
    <w:rsid w:val="1AA17AB6"/>
    <w:rsid w:val="1AA40168"/>
    <w:rsid w:val="1B716075"/>
    <w:rsid w:val="1BA1262E"/>
    <w:rsid w:val="1C461987"/>
    <w:rsid w:val="1D1B624C"/>
    <w:rsid w:val="1D4E748C"/>
    <w:rsid w:val="1D5675C9"/>
    <w:rsid w:val="1DF4614E"/>
    <w:rsid w:val="1E984C38"/>
    <w:rsid w:val="1F0035B5"/>
    <w:rsid w:val="1F1970AA"/>
    <w:rsid w:val="1F770DE5"/>
    <w:rsid w:val="1F7A63C7"/>
    <w:rsid w:val="1F9F033C"/>
    <w:rsid w:val="1FFB1A16"/>
    <w:rsid w:val="208C6B12"/>
    <w:rsid w:val="208F03B0"/>
    <w:rsid w:val="211D40AC"/>
    <w:rsid w:val="214075B6"/>
    <w:rsid w:val="21417D79"/>
    <w:rsid w:val="217E6B86"/>
    <w:rsid w:val="21A65A81"/>
    <w:rsid w:val="21D267A7"/>
    <w:rsid w:val="21D922E8"/>
    <w:rsid w:val="21EE07BA"/>
    <w:rsid w:val="23AA2DDC"/>
    <w:rsid w:val="243674C1"/>
    <w:rsid w:val="24502691"/>
    <w:rsid w:val="24C745BD"/>
    <w:rsid w:val="24C7636B"/>
    <w:rsid w:val="24D10F97"/>
    <w:rsid w:val="24D43154"/>
    <w:rsid w:val="250E018E"/>
    <w:rsid w:val="256F64AA"/>
    <w:rsid w:val="2621364C"/>
    <w:rsid w:val="266B4AD8"/>
    <w:rsid w:val="26712A32"/>
    <w:rsid w:val="26E74E33"/>
    <w:rsid w:val="270216DD"/>
    <w:rsid w:val="274746AB"/>
    <w:rsid w:val="27B81F44"/>
    <w:rsid w:val="2835183D"/>
    <w:rsid w:val="283C0E1E"/>
    <w:rsid w:val="28B2514D"/>
    <w:rsid w:val="28D24C7D"/>
    <w:rsid w:val="29F97B5A"/>
    <w:rsid w:val="2A581813"/>
    <w:rsid w:val="2A666725"/>
    <w:rsid w:val="2ADD3147"/>
    <w:rsid w:val="2B022A53"/>
    <w:rsid w:val="2B204A2C"/>
    <w:rsid w:val="2B230073"/>
    <w:rsid w:val="2B7C0995"/>
    <w:rsid w:val="2B88437A"/>
    <w:rsid w:val="2BF24A66"/>
    <w:rsid w:val="2C2A0595"/>
    <w:rsid w:val="2C2C6020"/>
    <w:rsid w:val="2C695F59"/>
    <w:rsid w:val="2C82701B"/>
    <w:rsid w:val="2C8908DD"/>
    <w:rsid w:val="2CD427A4"/>
    <w:rsid w:val="2D8B5DE2"/>
    <w:rsid w:val="2EB75385"/>
    <w:rsid w:val="2F3E7229"/>
    <w:rsid w:val="312249D0"/>
    <w:rsid w:val="32124354"/>
    <w:rsid w:val="324218CF"/>
    <w:rsid w:val="327F6F84"/>
    <w:rsid w:val="338A5521"/>
    <w:rsid w:val="33A91C24"/>
    <w:rsid w:val="33D47543"/>
    <w:rsid w:val="33D57001"/>
    <w:rsid w:val="340A6274"/>
    <w:rsid w:val="345F5801"/>
    <w:rsid w:val="3482405C"/>
    <w:rsid w:val="34C7487B"/>
    <w:rsid w:val="34C9767B"/>
    <w:rsid w:val="35170C48"/>
    <w:rsid w:val="354821AC"/>
    <w:rsid w:val="356B689E"/>
    <w:rsid w:val="35BB1081"/>
    <w:rsid w:val="35D00DF7"/>
    <w:rsid w:val="36930C84"/>
    <w:rsid w:val="37427F6D"/>
    <w:rsid w:val="377A5F5B"/>
    <w:rsid w:val="37BC1633"/>
    <w:rsid w:val="381C20D2"/>
    <w:rsid w:val="38404012"/>
    <w:rsid w:val="388365F5"/>
    <w:rsid w:val="38E20575"/>
    <w:rsid w:val="39F552D0"/>
    <w:rsid w:val="3A251404"/>
    <w:rsid w:val="3A5A7DA8"/>
    <w:rsid w:val="3B2306F7"/>
    <w:rsid w:val="3B5461BC"/>
    <w:rsid w:val="3B7921C4"/>
    <w:rsid w:val="3CB324B6"/>
    <w:rsid w:val="3CC8422F"/>
    <w:rsid w:val="3CDC008F"/>
    <w:rsid w:val="3CF4581C"/>
    <w:rsid w:val="3CF90C34"/>
    <w:rsid w:val="3D05207B"/>
    <w:rsid w:val="3D7242CB"/>
    <w:rsid w:val="3DB86D41"/>
    <w:rsid w:val="3DC7000C"/>
    <w:rsid w:val="3E7013C9"/>
    <w:rsid w:val="3E7964D0"/>
    <w:rsid w:val="3F3C12AC"/>
    <w:rsid w:val="3F6A4F0B"/>
    <w:rsid w:val="3F762A0F"/>
    <w:rsid w:val="3FBF788B"/>
    <w:rsid w:val="3FFA46E6"/>
    <w:rsid w:val="4107607D"/>
    <w:rsid w:val="41631996"/>
    <w:rsid w:val="416D658D"/>
    <w:rsid w:val="41730ADD"/>
    <w:rsid w:val="419A264F"/>
    <w:rsid w:val="41AB5A4D"/>
    <w:rsid w:val="41BA3087"/>
    <w:rsid w:val="42091919"/>
    <w:rsid w:val="42935686"/>
    <w:rsid w:val="430C59F6"/>
    <w:rsid w:val="437B23A2"/>
    <w:rsid w:val="43D57811"/>
    <w:rsid w:val="43DF6A64"/>
    <w:rsid w:val="44120AE1"/>
    <w:rsid w:val="4436276D"/>
    <w:rsid w:val="448A0E85"/>
    <w:rsid w:val="44D51F86"/>
    <w:rsid w:val="45B46040"/>
    <w:rsid w:val="45E27826"/>
    <w:rsid w:val="46113492"/>
    <w:rsid w:val="468161D3"/>
    <w:rsid w:val="470152B5"/>
    <w:rsid w:val="47163A10"/>
    <w:rsid w:val="47737835"/>
    <w:rsid w:val="482374AD"/>
    <w:rsid w:val="48D60C67"/>
    <w:rsid w:val="48F60B4F"/>
    <w:rsid w:val="493279A7"/>
    <w:rsid w:val="495711BC"/>
    <w:rsid w:val="4A0250DD"/>
    <w:rsid w:val="4A1E1CDA"/>
    <w:rsid w:val="4ACC7988"/>
    <w:rsid w:val="4AD41E7B"/>
    <w:rsid w:val="4B360F22"/>
    <w:rsid w:val="4B963F93"/>
    <w:rsid w:val="4C3457E4"/>
    <w:rsid w:val="4C8301AF"/>
    <w:rsid w:val="4D2D0A1B"/>
    <w:rsid w:val="4DC23403"/>
    <w:rsid w:val="4E0E6509"/>
    <w:rsid w:val="4E1E674C"/>
    <w:rsid w:val="4E250A92"/>
    <w:rsid w:val="4E54216E"/>
    <w:rsid w:val="4E5C54C6"/>
    <w:rsid w:val="501F44E6"/>
    <w:rsid w:val="505A15A9"/>
    <w:rsid w:val="505F30B9"/>
    <w:rsid w:val="50B55994"/>
    <w:rsid w:val="51753D73"/>
    <w:rsid w:val="518A178F"/>
    <w:rsid w:val="51D53F96"/>
    <w:rsid w:val="51F779E0"/>
    <w:rsid w:val="52ED0DE3"/>
    <w:rsid w:val="52F97788"/>
    <w:rsid w:val="536567ED"/>
    <w:rsid w:val="53A632A2"/>
    <w:rsid w:val="53B90038"/>
    <w:rsid w:val="53C41B44"/>
    <w:rsid w:val="54F26B7A"/>
    <w:rsid w:val="55E837DC"/>
    <w:rsid w:val="56222B52"/>
    <w:rsid w:val="56BF77A3"/>
    <w:rsid w:val="573963A5"/>
    <w:rsid w:val="57D367F9"/>
    <w:rsid w:val="58F3217D"/>
    <w:rsid w:val="59305585"/>
    <w:rsid w:val="59351B2D"/>
    <w:rsid w:val="594141C3"/>
    <w:rsid w:val="59875AED"/>
    <w:rsid w:val="59EC76FE"/>
    <w:rsid w:val="5A2570B4"/>
    <w:rsid w:val="5A504131"/>
    <w:rsid w:val="5A5B1B7C"/>
    <w:rsid w:val="5AC57B92"/>
    <w:rsid w:val="5ADA34F9"/>
    <w:rsid w:val="5ADA39FB"/>
    <w:rsid w:val="5B294982"/>
    <w:rsid w:val="5B2E097D"/>
    <w:rsid w:val="5B4B2214"/>
    <w:rsid w:val="5B9F02BF"/>
    <w:rsid w:val="5BB64468"/>
    <w:rsid w:val="5BC161A0"/>
    <w:rsid w:val="5BDC19F5"/>
    <w:rsid w:val="5C441A74"/>
    <w:rsid w:val="5C82268E"/>
    <w:rsid w:val="5D2E7238"/>
    <w:rsid w:val="5E2F036C"/>
    <w:rsid w:val="5EC65064"/>
    <w:rsid w:val="5ECC7AFE"/>
    <w:rsid w:val="60383FDA"/>
    <w:rsid w:val="60D84E80"/>
    <w:rsid w:val="614F614E"/>
    <w:rsid w:val="61543FF9"/>
    <w:rsid w:val="62620EA5"/>
    <w:rsid w:val="62A81820"/>
    <w:rsid w:val="634A36E8"/>
    <w:rsid w:val="638E62D2"/>
    <w:rsid w:val="63AD43A2"/>
    <w:rsid w:val="64046E46"/>
    <w:rsid w:val="643423CE"/>
    <w:rsid w:val="64930237"/>
    <w:rsid w:val="656B33D9"/>
    <w:rsid w:val="65AB34EF"/>
    <w:rsid w:val="65F74891"/>
    <w:rsid w:val="661853E7"/>
    <w:rsid w:val="664B0FDE"/>
    <w:rsid w:val="66D90232"/>
    <w:rsid w:val="66F26570"/>
    <w:rsid w:val="67740C83"/>
    <w:rsid w:val="68D91796"/>
    <w:rsid w:val="696A6892"/>
    <w:rsid w:val="69B1341E"/>
    <w:rsid w:val="69E55FFC"/>
    <w:rsid w:val="6A0D5208"/>
    <w:rsid w:val="6AB73D58"/>
    <w:rsid w:val="6ACF10A2"/>
    <w:rsid w:val="6B767770"/>
    <w:rsid w:val="6B9D1C9D"/>
    <w:rsid w:val="6BF07522"/>
    <w:rsid w:val="6C2641E5"/>
    <w:rsid w:val="6C375151"/>
    <w:rsid w:val="6CA66B0A"/>
    <w:rsid w:val="6CAA6485"/>
    <w:rsid w:val="6CD010B4"/>
    <w:rsid w:val="6CD26C28"/>
    <w:rsid w:val="6CE80B2B"/>
    <w:rsid w:val="6DBB2CAB"/>
    <w:rsid w:val="6E1F5E9D"/>
    <w:rsid w:val="6E276AFF"/>
    <w:rsid w:val="6E4E094B"/>
    <w:rsid w:val="6E960770"/>
    <w:rsid w:val="6EAB14DE"/>
    <w:rsid w:val="6EAB3BD4"/>
    <w:rsid w:val="6EB8444E"/>
    <w:rsid w:val="6F6F3EC3"/>
    <w:rsid w:val="711016B4"/>
    <w:rsid w:val="713303FD"/>
    <w:rsid w:val="72203F91"/>
    <w:rsid w:val="7241724E"/>
    <w:rsid w:val="72BD2E4A"/>
    <w:rsid w:val="73470694"/>
    <w:rsid w:val="734C360E"/>
    <w:rsid w:val="73E86D31"/>
    <w:rsid w:val="740A6CA7"/>
    <w:rsid w:val="74177616"/>
    <w:rsid w:val="74512B28"/>
    <w:rsid w:val="74F50C04"/>
    <w:rsid w:val="751C1388"/>
    <w:rsid w:val="75932CCC"/>
    <w:rsid w:val="75AE09D6"/>
    <w:rsid w:val="768865A9"/>
    <w:rsid w:val="76F679B7"/>
    <w:rsid w:val="76FC0AE9"/>
    <w:rsid w:val="777F4863"/>
    <w:rsid w:val="778B42C3"/>
    <w:rsid w:val="77A345CB"/>
    <w:rsid w:val="78852DA0"/>
    <w:rsid w:val="78C67234"/>
    <w:rsid w:val="7934585D"/>
    <w:rsid w:val="7A1B1294"/>
    <w:rsid w:val="7AC57DCC"/>
    <w:rsid w:val="7AC8166A"/>
    <w:rsid w:val="7B05466C"/>
    <w:rsid w:val="7B3E7251"/>
    <w:rsid w:val="7B4E1B6F"/>
    <w:rsid w:val="7BCB7664"/>
    <w:rsid w:val="7BE67FFA"/>
    <w:rsid w:val="7CA94B23"/>
    <w:rsid w:val="7D617738"/>
    <w:rsid w:val="7D6B6A41"/>
    <w:rsid w:val="7D734D87"/>
    <w:rsid w:val="7DDC6A1D"/>
    <w:rsid w:val="7DF601C0"/>
    <w:rsid w:val="7E704E13"/>
    <w:rsid w:val="7E991353"/>
    <w:rsid w:val="7F756C67"/>
    <w:rsid w:val="7F7A6243"/>
    <w:rsid w:val="7F916950"/>
    <w:rsid w:val="7F954211"/>
    <w:rsid w:val="7FE64A6C"/>
    <w:rsid w:val="7FF13411"/>
    <w:rsid w:val="7FF768D9"/>
    <w:rsid w:val="7FF96126"/>
  </w:rsids>
  <w:docVars>
    <w:docVar w:name="commondata" w:val="eyJoZGlkIjoiNDc1MTVmZjAzNTI4N2NlOTNjOGU0NDg4M2VkNmI0YzA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16B161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Calibri" w:hAnsi="Calibri"/>
      <w:kern w:val="2"/>
      <w:sz w:val="21"/>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style>
  <w:style w:type="paragraph" w:styleId="Footer">
    <w:name w:val="footer"/>
    <w:basedOn w:val="Normal"/>
    <w:link w:val="a"/>
    <w:uiPriority w:val="99"/>
    <w:pPr>
      <w:tabs>
        <w:tab w:val="center" w:pos="4153"/>
        <w:tab w:val="right" w:pos="8306"/>
      </w:tabs>
      <w:snapToGrid w:val="0"/>
      <w:jc w:val="left"/>
    </w:pPr>
    <w:rPr>
      <w:sz w:val="18"/>
      <w:szCs w:val="18"/>
    </w:rPr>
  </w:style>
  <w:style w:type="character" w:customStyle="1" w:styleId="a">
    <w:name w:val="页脚 字符"/>
    <w:basedOn w:val="DefaultParagraphFont"/>
    <w:link w:val="Footer"/>
    <w:uiPriority w:val="99"/>
    <w:rPr>
      <w:rFonts w:ascii="Calibri" w:hAnsi="Calibri"/>
      <w:kern w:val="2"/>
      <w:sz w:val="18"/>
      <w:szCs w:val="18"/>
    </w:rPr>
  </w:style>
  <w:style w:type="paragraph" w:styleId="Header">
    <w:name w:val="header"/>
    <w:basedOn w:val="Normal"/>
    <w:link w:val="a0"/>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rPr>
      <w:rFonts w:ascii="Calibri" w:hAnsi="Calibri"/>
      <w:kern w:val="2"/>
      <w:sz w:val="18"/>
      <w:szCs w:val="18"/>
    </w:rPr>
  </w:style>
  <w:style w:type="paragraph" w:styleId="NormalWeb">
    <w:name w:val="Normal (Web)"/>
    <w:basedOn w:val="Normal"/>
    <w:qFormat/>
    <w:pPr>
      <w:spacing w:before="100" w:beforeAutospacing="1" w:after="100"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oter1.xml.rels><?xml version="1.0" encoding="utf-8" standalone="yes"?><Relationships xmlns="http://schemas.openxmlformats.org/package/2006/relationships"><Relationship Id="rId1" Type="http://schemas.openxmlformats.org/officeDocument/2006/relationships/image" Target="media/image18.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8.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1060</Words>
  <Characters>6043</Characters>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2024-04-11T03:38:00Z</dcterms:created>
  <dcterms:modified xsi:type="dcterms:W3CDTF">2024-04-11T03:38:00Z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