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1.1.0 -->
  <w:body>
    <w:p>
      <w:pPr>
        <w:widowControl w:val="0"/>
        <w:spacing w:before="0" w:after="0" w:line="360" w:lineRule="auto"/>
        <w:jc w:val="center"/>
        <w:rPr>
          <w:sz w:val="32"/>
          <w:szCs w:val="32"/>
        </w:rPr>
      </w:pPr>
      <w:r>
        <w:rPr>
          <w:strike w:val="0"/>
          <w:sz w:val="32"/>
          <w:szCs w:val="32"/>
          <w:u w:val="none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12001500</wp:posOffset>
            </wp:positionH>
            <wp:positionV relativeFrom="topMargin">
              <wp:posOffset>12065000</wp:posOffset>
            </wp:positionV>
            <wp:extent cx="342900" cy="47625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2"/>
          <w:szCs w:val="32"/>
        </w:rPr>
        <w:t>2023</w:t>
      </w:r>
      <w:r>
        <w:rPr>
          <w:rFonts w:ascii="SimSun" w:eastAsia="SimSun" w:hAnsi="SimSun" w:cs="SimSun"/>
          <w:b/>
          <w:bCs/>
          <w:sz w:val="32"/>
          <w:szCs w:val="32"/>
        </w:rPr>
        <w:t>级高二年级第二次月考数学试卷</w:t>
      </w:r>
    </w:p>
    <w:p>
      <w:pPr>
        <w:widowControl w:val="0"/>
        <w:spacing w:before="0" w:after="0" w:line="360" w:lineRule="auto"/>
        <w:jc w:val="center"/>
      </w:pPr>
      <w:r>
        <w:rPr>
          <w:rFonts w:ascii="SimSun" w:eastAsia="SimSun" w:hAnsi="SimSun" w:cs="SimSun"/>
          <w:b/>
          <w:bCs/>
        </w:rPr>
        <w:t>（考试时间：</w:t>
      </w:r>
      <w:r>
        <w:rPr>
          <w:b/>
          <w:bCs/>
        </w:rPr>
        <w:t>120</w:t>
      </w:r>
      <w:r>
        <w:rPr>
          <w:rFonts w:ascii="SimSun" w:eastAsia="SimSun" w:hAnsi="SimSun" w:cs="SimSun"/>
          <w:b/>
          <w:bCs/>
        </w:rPr>
        <w:t>分钟</w:t>
      </w:r>
      <w:r>
        <w:rPr>
          <w:b/>
          <w:bCs/>
        </w:rPr>
        <w:t xml:space="preserve">  </w:t>
      </w:r>
      <w:r>
        <w:rPr>
          <w:rFonts w:ascii="SimSun" w:eastAsia="SimSun" w:hAnsi="SimSun" w:cs="SimSun"/>
          <w:b/>
          <w:bCs/>
        </w:rPr>
        <w:t>试卷满分：</w:t>
      </w:r>
      <w:r>
        <w:rPr>
          <w:b/>
          <w:bCs/>
        </w:rPr>
        <w:t>150</w:t>
      </w:r>
      <w:r>
        <w:rPr>
          <w:rFonts w:ascii="SimSun" w:eastAsia="SimSun" w:hAnsi="SimSun" w:cs="SimSun"/>
          <w:b/>
          <w:bCs/>
        </w:rPr>
        <w:t>分）</w:t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注意事项：</w:t>
      </w:r>
    </w:p>
    <w:p>
      <w:pPr>
        <w:widowControl w:val="0"/>
        <w:spacing w:before="0" w:after="0" w:line="360" w:lineRule="auto"/>
      </w:pPr>
      <w:r>
        <w:rPr>
          <w:b/>
          <w:bCs/>
        </w:rPr>
        <w:t>1</w:t>
      </w:r>
      <w:r>
        <w:rPr>
          <w:rFonts w:ascii="SimSun" w:eastAsia="SimSun" w:hAnsi="SimSun" w:cs="SimSun"/>
          <w:b/>
          <w:bCs/>
        </w:rPr>
        <w:t>．本试卷分第</w:t>
      </w:r>
      <w:r>
        <w:rPr>
          <w:rFonts w:ascii="MS UI Gothic" w:eastAsia="MS UI Gothic" w:hAnsi="MS UI Gothic" w:cs="MS UI Gothic"/>
          <w:b/>
          <w:bCs/>
        </w:rPr>
        <w:t>Ⅰ</w:t>
      </w:r>
      <w:r>
        <w:rPr>
          <w:rFonts w:ascii="SimSun" w:eastAsia="SimSun" w:hAnsi="SimSun" w:cs="SimSun"/>
          <w:b/>
          <w:bCs/>
        </w:rPr>
        <w:t>卷（选择题）和第</w:t>
      </w:r>
      <w:r>
        <w:rPr>
          <w:rFonts w:ascii="MS UI Gothic" w:eastAsia="MS UI Gothic" w:hAnsi="MS UI Gothic" w:cs="MS UI Gothic"/>
          <w:b/>
          <w:bCs/>
        </w:rPr>
        <w:t>Ⅱ</w:t>
      </w:r>
      <w:r>
        <w:rPr>
          <w:rFonts w:ascii="SimSun" w:eastAsia="SimSun" w:hAnsi="SimSun" w:cs="SimSun"/>
          <w:b/>
          <w:bCs/>
        </w:rPr>
        <w:t>卷（非选择题）两部分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答卷前，考生务必将自己的姓名、准考证号填写在答题卡上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</w:pPr>
      <w:r>
        <w:rPr>
          <w:b/>
          <w:bCs/>
        </w:rPr>
        <w:t>2</w:t>
      </w:r>
      <w:r>
        <w:rPr>
          <w:rFonts w:ascii="SimSun" w:eastAsia="SimSun" w:hAnsi="SimSun" w:cs="SimSun"/>
          <w:b/>
          <w:bCs/>
        </w:rPr>
        <w:t>．回答第</w:t>
      </w:r>
      <w:r>
        <w:rPr>
          <w:rFonts w:ascii="MS UI Gothic" w:eastAsia="MS UI Gothic" w:hAnsi="MS UI Gothic" w:cs="MS UI Gothic"/>
          <w:b/>
          <w:bCs/>
        </w:rPr>
        <w:t>Ⅰ</w:t>
      </w:r>
      <w:r>
        <w:rPr>
          <w:rFonts w:ascii="SimSun" w:eastAsia="SimSun" w:hAnsi="SimSun" w:cs="SimSun"/>
          <w:b/>
          <w:bCs/>
        </w:rPr>
        <w:t>卷时，选出每小题答案后，把答案填涂到答题卡上对应题目的标号下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如需改动，用橡皮擦干净后，再填写其他答案标号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写在本试卷上无效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</w:pPr>
      <w:r>
        <w:rPr>
          <w:b/>
          <w:bCs/>
        </w:rPr>
        <w:t>3</w:t>
      </w:r>
      <w:r>
        <w:rPr>
          <w:rFonts w:ascii="SimSun" w:eastAsia="SimSun" w:hAnsi="SimSun" w:cs="SimSun"/>
          <w:b/>
          <w:bCs/>
        </w:rPr>
        <w:t>．回答第</w:t>
      </w:r>
      <w:r>
        <w:rPr>
          <w:rFonts w:ascii="MS UI Gothic" w:eastAsia="MS UI Gothic" w:hAnsi="MS UI Gothic" w:cs="MS UI Gothic"/>
          <w:b/>
          <w:bCs/>
        </w:rPr>
        <w:t>Ⅱ</w:t>
      </w:r>
      <w:r>
        <w:rPr>
          <w:rFonts w:ascii="SimSun" w:eastAsia="SimSun" w:hAnsi="SimSun" w:cs="SimSun"/>
          <w:b/>
          <w:bCs/>
        </w:rPr>
        <w:t>卷时，将答案写在答题卡上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写在本试卷上无效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  <w:jc w:val="center"/>
      </w:pPr>
      <w:r>
        <w:rPr>
          <w:rFonts w:ascii="SimSun" w:eastAsia="SimSun" w:hAnsi="SimSun" w:cs="SimSun"/>
          <w:b/>
          <w:bCs/>
        </w:rPr>
        <w:t>第</w:t>
      </w:r>
      <w:r>
        <w:rPr>
          <w:rFonts w:ascii="MS UI Gothic" w:eastAsia="MS UI Gothic" w:hAnsi="MS UI Gothic" w:cs="MS UI Gothic"/>
          <w:b/>
          <w:bCs/>
        </w:rPr>
        <w:t>Ⅰ</w:t>
      </w:r>
      <w:r>
        <w:rPr>
          <w:rFonts w:ascii="SimSun" w:eastAsia="SimSun" w:hAnsi="SimSun" w:cs="SimSun"/>
          <w:b/>
          <w:bCs/>
        </w:rPr>
        <w:t>卷</w:t>
      </w:r>
    </w:p>
    <w:p>
      <w:pPr>
        <w:widowControl w:val="0"/>
        <w:spacing w:before="0" w:after="0" w:line="360" w:lineRule="auto"/>
        <w:jc w:val="both"/>
      </w:pPr>
      <w:r>
        <w:rPr>
          <w:rFonts w:ascii="SimSun" w:eastAsia="SimSun" w:hAnsi="SimSun" w:cs="SimSun"/>
          <w:b/>
          <w:bCs/>
        </w:rPr>
        <w:t>一、单项选择题：（本题共</w:t>
      </w:r>
      <w:r>
        <w:rPr>
          <w:b/>
          <w:bCs/>
        </w:rPr>
        <w:t>8</w:t>
      </w:r>
      <w:r>
        <w:rPr>
          <w:rFonts w:ascii="SimSun" w:eastAsia="SimSun" w:hAnsi="SimSun" w:cs="SimSun"/>
          <w:b/>
          <w:bCs/>
        </w:rPr>
        <w:t>小题，每小题</w:t>
      </w:r>
      <w:r>
        <w:rPr>
          <w:b/>
          <w:bCs/>
        </w:rPr>
        <w:t>5</w:t>
      </w:r>
      <w:r>
        <w:rPr>
          <w:rFonts w:ascii="SimSun" w:eastAsia="SimSun" w:hAnsi="SimSun" w:cs="SimSun"/>
          <w:b/>
          <w:bCs/>
        </w:rPr>
        <w:t>分，共</w:t>
      </w:r>
      <w:r>
        <w:rPr>
          <w:b/>
          <w:bCs/>
        </w:rPr>
        <w:t>40</w:t>
      </w:r>
      <w:r>
        <w:rPr>
          <w:rFonts w:ascii="SimSun" w:eastAsia="SimSun" w:hAnsi="SimSun" w:cs="SimSun"/>
          <w:b/>
          <w:bCs/>
        </w:rPr>
        <w:t>分．在每小题给出的四个选项中，只有一个选项是符合题目要求的．）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1. </w:t>
      </w:r>
      <w:r>
        <w:rPr>
          <w:rFonts w:ascii="SimSun" w:eastAsia="SimSun" w:hAnsi="SimSun" w:cs="SimSun"/>
          <w:sz w:val="21"/>
          <w:szCs w:val="21"/>
        </w:rPr>
        <w:t>直线</w:t>
      </w:r>
      <w:r>
        <w:rPr>
          <w:strike w:val="0"/>
          <w:sz w:val="21"/>
          <w:szCs w:val="21"/>
          <w:u w:val="none"/>
        </w:rPr>
        <w:drawing>
          <wp:inline>
            <wp:extent cx="333375" cy="209550"/>
            <wp:docPr id="100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的倾斜角和斜率分别是（</w:t>
      </w:r>
      <w:r>
        <w:rPr>
          <w:sz w:val="21"/>
          <w:szCs w:val="21"/>
        </w:rPr>
        <w:t xml:space="preserve">  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161925" cy="390525"/>
            <wp:docPr id="1000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85725" cy="161925"/>
            <wp:docPr id="1000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123825" cy="180975"/>
            <wp:docPr id="1000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123825" cy="180975"/>
            <wp:docPr id="1000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>
            <wp:extent cx="171450" cy="400050"/>
            <wp:docPr id="1000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，不存在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不存在，不存在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B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【分析】根据直线方程可得出该直线的倾斜角和斜率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【详解】由题意可知，直线</w:t>
      </w:r>
      <w:r>
        <w:rPr>
          <w:strike w:val="0"/>
          <w:sz w:val="21"/>
          <w:szCs w:val="21"/>
          <w:u w:val="none"/>
        </w:rPr>
        <w:drawing>
          <wp:inline>
            <wp:extent cx="333375" cy="209550"/>
            <wp:docPr id="1000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的倾斜角为</w:t>
      </w:r>
      <w:r>
        <w:rPr>
          <w:strike w:val="0"/>
          <w:sz w:val="21"/>
          <w:szCs w:val="21"/>
          <w:u w:val="none"/>
        </w:rPr>
        <w:drawing>
          <wp:inline>
            <wp:extent cx="123825" cy="180975"/>
            <wp:docPr id="1000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，斜率分别为</w:t>
      </w:r>
      <w:r>
        <w:rPr>
          <w:strike w:val="0"/>
          <w:sz w:val="21"/>
          <w:szCs w:val="21"/>
          <w:u w:val="none"/>
        </w:rPr>
        <w:drawing>
          <wp:inline>
            <wp:extent cx="123825" cy="180975"/>
            <wp:docPr id="1000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</w:t>
      </w:r>
      <w:r>
        <w:rPr>
          <w:sz w:val="21"/>
          <w:szCs w:val="21"/>
        </w:rPr>
        <w:t>B.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【点睛】本题考查利用直线的方程得出直线的倾斜角和斜率，属于基础题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r>
        <w:rPr>
          <w:rFonts w:ascii="SimSun" w:eastAsia="SimSun" w:hAnsi="SimSun" w:cs="SimSun"/>
          <w:sz w:val="21"/>
          <w:szCs w:val="21"/>
        </w:rPr>
        <w:t>用数字</w:t>
      </w:r>
      <w:r>
        <w:rPr>
          <w:sz w:val="21"/>
          <w:szCs w:val="21"/>
        </w:rPr>
        <w:t xml:space="preserve"> </w:t>
      </w:r>
      <w:r>
        <w:rPr>
          <w:strike w:val="0"/>
          <w:sz w:val="21"/>
          <w:szCs w:val="21"/>
          <w:u w:val="none"/>
        </w:rPr>
        <w:drawing>
          <wp:inline>
            <wp:extent cx="466725" cy="200025"/>
            <wp:docPr id="1000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  <w:r>
        <w:rPr>
          <w:rFonts w:ascii="SimSun" w:eastAsia="SimSun" w:hAnsi="SimSun" w:cs="SimSun"/>
          <w:sz w:val="21"/>
          <w:szCs w:val="21"/>
        </w:rPr>
        <w:t>组成三位数，各数位上的数字允许重复，则满足条件的三位数的个数为（</w:t>
      </w:r>
      <w:r>
        <w:rPr>
          <w:sz w:val="21"/>
          <w:szCs w:val="21"/>
        </w:rPr>
        <w:t xml:space="preserve">   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A. 12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B. 24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C. 48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D. 64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C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【分析】先排百位，再排十位、个位，有分步乘法计数原理可得答案.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【详解】百位数字除</w:t>
      </w:r>
      <w:r>
        <w:rPr>
          <w:strike w:val="0"/>
          <w:sz w:val="21"/>
          <w:szCs w:val="21"/>
          <w:u w:val="none"/>
        </w:rPr>
        <w:drawing>
          <wp:inline>
            <wp:extent cx="123825" cy="180975"/>
            <wp:docPr id="1000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有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个数字可选，十位数字有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个数字可选，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个位数字有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个数字可选，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所以满足条件的三位数的个数有</w:t>
      </w:r>
      <w:r>
        <w:rPr>
          <w:strike w:val="0"/>
          <w:sz w:val="21"/>
          <w:szCs w:val="21"/>
          <w:u w:val="none"/>
        </w:rPr>
        <w:drawing>
          <wp:inline>
            <wp:extent cx="742950" cy="161925"/>
            <wp:docPr id="1000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个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故选：</w:t>
      </w:r>
      <w:r>
        <w:rPr>
          <w:sz w:val="21"/>
          <w:szCs w:val="21"/>
        </w:rPr>
        <w:t>C.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035" name="" descr="page number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3. </w:t>
      </w:r>
      <w:r>
        <w:rPr>
          <w:rFonts w:ascii="SimSun" w:eastAsia="SimSun" w:hAnsi="SimSun" w:cs="SimSun"/>
          <w:sz w:val="21"/>
          <w:szCs w:val="21"/>
        </w:rPr>
        <w:t>已知直线</w:t>
      </w:r>
      <w:r>
        <w:rPr>
          <w:strike w:val="0"/>
          <w:sz w:val="21"/>
          <w:szCs w:val="21"/>
          <w:u w:val="none"/>
        </w:rPr>
        <w:drawing>
          <wp:inline>
            <wp:extent cx="2590800" cy="228600"/>
            <wp:docPr id="1000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，若</w:t>
      </w:r>
      <w:r>
        <w:rPr>
          <w:strike w:val="0"/>
          <w:sz w:val="21"/>
          <w:szCs w:val="21"/>
          <w:u w:val="none"/>
        </w:rPr>
        <w:drawing>
          <wp:inline>
            <wp:extent cx="390525" cy="228600"/>
            <wp:docPr id="1000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，则实数</w:t>
      </w:r>
      <w:r>
        <w:rPr>
          <w:strike w:val="0"/>
          <w:sz w:val="21"/>
          <w:szCs w:val="21"/>
          <w:u w:val="none"/>
        </w:rPr>
        <w:drawing>
          <wp:inline>
            <wp:extent cx="276225" cy="142875"/>
            <wp:docPr id="1000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 xml:space="preserve"> 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A. 1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B. 3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C. 1</w:t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D. 0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A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【分析】根据直线平行公式求出参数</w:t>
      </w:r>
      <w:r>
        <w:rPr>
          <w:i/>
          <w:iCs/>
          <w:sz w:val="21"/>
          <w:szCs w:val="21"/>
        </w:rPr>
        <w:t>m</w:t>
      </w:r>
      <w:r>
        <w:rPr>
          <w:rFonts w:ascii="SimSun" w:eastAsia="SimSun" w:hAnsi="SimSun" w:cs="SimSun"/>
          <w:sz w:val="21"/>
          <w:szCs w:val="21"/>
        </w:rPr>
        <w:t>的值，验证是否重合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【详解】因为</w:t>
      </w:r>
      <w:r>
        <w:rPr>
          <w:strike w:val="0"/>
          <w:sz w:val="21"/>
          <w:szCs w:val="21"/>
          <w:u w:val="none"/>
        </w:rPr>
        <w:drawing>
          <wp:inline>
            <wp:extent cx="390525" cy="228600"/>
            <wp:docPr id="1000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trike w:val="0"/>
          <w:sz w:val="21"/>
          <w:szCs w:val="21"/>
          <w:u w:val="none"/>
        </w:rPr>
        <w:drawing>
          <wp:inline>
            <wp:extent cx="762000" cy="209550"/>
            <wp:docPr id="1000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解得：</w:t>
      </w:r>
      <w:r>
        <w:rPr>
          <w:strike w:val="0"/>
          <w:sz w:val="21"/>
          <w:szCs w:val="21"/>
          <w:u w:val="none"/>
        </w:rPr>
        <w:drawing>
          <wp:inline>
            <wp:extent cx="361950" cy="180975"/>
            <wp:docPr id="1000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trike w:val="0"/>
          <w:sz w:val="21"/>
          <w:szCs w:val="21"/>
          <w:u w:val="none"/>
        </w:rPr>
        <w:drawing>
          <wp:inline>
            <wp:extent cx="381000" cy="180975"/>
            <wp:docPr id="1000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当</w:t>
      </w:r>
      <w:r>
        <w:rPr>
          <w:strike w:val="0"/>
          <w:sz w:val="21"/>
          <w:szCs w:val="21"/>
          <w:u w:val="none"/>
        </w:rPr>
        <w:drawing>
          <wp:inline>
            <wp:extent cx="361950" cy="180975"/>
            <wp:docPr id="1000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>
            <wp:extent cx="962025" cy="228600"/>
            <wp:docPr id="1000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962025" cy="228600"/>
            <wp:docPr id="1000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，两直线平行，满足题意，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当</w:t>
      </w:r>
      <w:r>
        <w:rPr>
          <w:strike w:val="0"/>
          <w:sz w:val="21"/>
          <w:szCs w:val="21"/>
          <w:u w:val="none"/>
        </w:rPr>
        <w:drawing>
          <wp:inline>
            <wp:extent cx="381000" cy="180975"/>
            <wp:docPr id="1000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>
            <wp:extent cx="1000125" cy="238125"/>
            <wp:docPr id="1000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019175" cy="228600"/>
            <wp:docPr id="1000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，两直线重合，舍，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352425" cy="180975"/>
            <wp:docPr id="1000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故选：</w:t>
      </w:r>
      <w:r>
        <w:rPr>
          <w:sz w:val="21"/>
          <w:szCs w:val="21"/>
        </w:rPr>
        <w:t>A.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4. </w:t>
      </w:r>
      <w:r>
        <w:rPr>
          <w:rFonts w:ascii="SimSun" w:eastAsia="SimSun" w:hAnsi="SimSun" w:cs="SimSun"/>
          <w:sz w:val="21"/>
          <w:szCs w:val="21"/>
        </w:rPr>
        <w:t>若</w:t>
      </w:r>
      <w:r>
        <w:rPr>
          <w:strike w:val="0"/>
          <w:sz w:val="21"/>
          <w:szCs w:val="21"/>
          <w:u w:val="none"/>
        </w:rPr>
        <w:drawing>
          <wp:inline>
            <wp:extent cx="990600" cy="266700"/>
            <wp:docPr id="1000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933450" cy="266700"/>
            <wp:docPr id="1000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，且</w:t>
      </w:r>
      <w:r>
        <w:rPr>
          <w:strike w:val="0"/>
          <w:sz w:val="21"/>
          <w:szCs w:val="21"/>
          <w:u w:val="none"/>
        </w:rPr>
        <w:drawing>
          <wp:inline>
            <wp:extent cx="133350" cy="219075"/>
            <wp:docPr id="1000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133350" cy="219075"/>
            <wp:docPr id="1000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的夹角为钝角，则</w:t>
      </w:r>
      <w:r>
        <w:rPr>
          <w:strike w:val="0"/>
          <w:sz w:val="21"/>
          <w:szCs w:val="21"/>
          <w:u w:val="none"/>
        </w:rPr>
        <w:drawing>
          <wp:inline>
            <wp:extent cx="114300" cy="123825"/>
            <wp:docPr id="1000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的取值范围是（</w:t>
      </w:r>
      <w:r>
        <w:rPr>
          <w:sz w:val="21"/>
          <w:szCs w:val="21"/>
        </w:rPr>
        <w:t xml:space="preserve"> 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542925" cy="428625"/>
            <wp:docPr id="1000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561975" cy="428625"/>
            <wp:docPr id="1000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>
            <wp:extent cx="1143000" cy="438150"/>
            <wp:docPr id="1000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1000125" cy="438150"/>
            <wp:docPr id="1000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C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【分析】令</w:t>
      </w:r>
      <w:r>
        <w:rPr>
          <w:strike w:val="0"/>
          <w:sz w:val="21"/>
          <w:szCs w:val="21"/>
          <w:u w:val="none"/>
        </w:rPr>
        <w:drawing>
          <wp:inline>
            <wp:extent cx="133350" cy="219075"/>
            <wp:docPr id="1000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133350" cy="219075"/>
            <wp:docPr id="1000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共线，求出</w:t>
      </w:r>
      <w:r>
        <w:rPr>
          <w:strike w:val="0"/>
          <w:sz w:val="21"/>
          <w:szCs w:val="21"/>
          <w:u w:val="none"/>
        </w:rPr>
        <w:drawing>
          <wp:inline>
            <wp:extent cx="114300" cy="123825"/>
            <wp:docPr id="1000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的值，依题意</w:t>
      </w:r>
      <w:r>
        <w:rPr>
          <w:strike w:val="0"/>
          <w:sz w:val="21"/>
          <w:szCs w:val="21"/>
          <w:u w:val="none"/>
        </w:rPr>
        <w:drawing>
          <wp:inline>
            <wp:extent cx="514350" cy="209550"/>
            <wp:docPr id="1001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且</w:t>
      </w:r>
      <w:r>
        <w:rPr>
          <w:strike w:val="0"/>
          <w:sz w:val="21"/>
          <w:szCs w:val="21"/>
          <w:u w:val="none"/>
        </w:rPr>
        <w:drawing>
          <wp:inline>
            <wp:extent cx="133350" cy="219075"/>
            <wp:docPr id="1001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133350" cy="219075"/>
            <wp:docPr id="1001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不反向共线，根据数量积的坐标表示得到不等式组求解即可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【详解】因为</w:t>
      </w:r>
      <w:r>
        <w:rPr>
          <w:strike w:val="0"/>
          <w:sz w:val="21"/>
          <w:szCs w:val="21"/>
          <w:u w:val="none"/>
        </w:rPr>
        <w:drawing>
          <wp:inline>
            <wp:extent cx="990600" cy="266700"/>
            <wp:docPr id="1001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933450" cy="266700"/>
            <wp:docPr id="1001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令</w:t>
      </w:r>
      <w:r>
        <w:rPr>
          <w:strike w:val="0"/>
          <w:sz w:val="21"/>
          <w:szCs w:val="21"/>
          <w:u w:val="none"/>
        </w:rPr>
        <w:drawing>
          <wp:inline>
            <wp:extent cx="133350" cy="219075"/>
            <wp:docPr id="1001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133350" cy="219075"/>
            <wp:docPr id="1001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共线，则</w:t>
      </w:r>
      <w:r>
        <w:rPr>
          <w:strike w:val="0"/>
          <w:sz w:val="21"/>
          <w:szCs w:val="21"/>
          <w:u w:val="none"/>
        </w:rPr>
        <w:drawing>
          <wp:inline>
            <wp:extent cx="447675" cy="219075"/>
            <wp:docPr id="1001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>
            <wp:extent cx="1676400" cy="257175"/>
            <wp:docPr id="1001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>
            <wp:extent cx="942975" cy="733425"/>
            <wp:docPr id="1001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，解得</w:t>
      </w:r>
      <w:r>
        <w:rPr>
          <w:strike w:val="0"/>
          <w:sz w:val="21"/>
          <w:szCs w:val="21"/>
          <w:u w:val="none"/>
        </w:rPr>
        <w:drawing>
          <wp:inline>
            <wp:extent cx="571500" cy="657225"/>
            <wp:docPr id="1001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此时</w:t>
      </w:r>
      <w:r>
        <w:rPr>
          <w:strike w:val="0"/>
          <w:sz w:val="21"/>
          <w:szCs w:val="21"/>
          <w:u w:val="none"/>
        </w:rPr>
        <w:drawing>
          <wp:inline>
            <wp:extent cx="876300" cy="266700"/>
            <wp:docPr id="1001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714375" cy="266700"/>
            <wp:docPr id="1001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>
            <wp:extent cx="514350" cy="219075"/>
            <wp:docPr id="1001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33350" cy="219075"/>
            <wp:docPr id="1001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133350" cy="219075"/>
            <wp:docPr id="1001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反向，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又</w:t>
      </w:r>
      <w:r>
        <w:rPr>
          <w:strike w:val="0"/>
          <w:sz w:val="21"/>
          <w:szCs w:val="21"/>
          <w:u w:val="none"/>
        </w:rPr>
        <w:drawing>
          <wp:inline>
            <wp:extent cx="133350" cy="219075"/>
            <wp:docPr id="1001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133350" cy="219075"/>
            <wp:docPr id="1001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的夹角为钝角，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514350" cy="209550"/>
            <wp:docPr id="1001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且</w:t>
      </w:r>
      <w:r>
        <w:rPr>
          <w:strike w:val="0"/>
          <w:sz w:val="21"/>
          <w:szCs w:val="21"/>
          <w:u w:val="none"/>
        </w:rPr>
        <w:drawing>
          <wp:inline>
            <wp:extent cx="133350" cy="219075"/>
            <wp:docPr id="1001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133350" cy="219075"/>
            <wp:docPr id="1001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不反向共线，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即</w:t>
      </w:r>
      <w:r>
        <w:rPr>
          <w:strike w:val="0"/>
          <w:sz w:val="21"/>
          <w:szCs w:val="21"/>
          <w:u w:val="none"/>
        </w:rPr>
        <w:drawing>
          <wp:inline>
            <wp:extent cx="1066800" cy="257175"/>
            <wp:docPr id="1001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且</w:t>
      </w:r>
      <w:r>
        <w:rPr>
          <w:strike w:val="0"/>
          <w:sz w:val="21"/>
          <w:szCs w:val="21"/>
          <w:u w:val="none"/>
        </w:rPr>
        <w:drawing>
          <wp:inline>
            <wp:extent cx="438150" cy="180975"/>
            <wp:docPr id="1001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147" name="" descr="page numbe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解得</w:t>
      </w:r>
      <w:r>
        <w:rPr>
          <w:strike w:val="0"/>
          <w:sz w:val="21"/>
          <w:szCs w:val="21"/>
          <w:u w:val="none"/>
        </w:rPr>
        <w:drawing>
          <wp:inline>
            <wp:extent cx="381000" cy="400050"/>
            <wp:docPr id="1001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且</w:t>
      </w:r>
      <w:r>
        <w:rPr>
          <w:strike w:val="0"/>
          <w:sz w:val="21"/>
          <w:szCs w:val="21"/>
          <w:u w:val="none"/>
        </w:rPr>
        <w:drawing>
          <wp:inline>
            <wp:extent cx="438150" cy="180975"/>
            <wp:docPr id="1001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故选：</w:t>
      </w:r>
      <w:r>
        <w:rPr>
          <w:sz w:val="21"/>
          <w:szCs w:val="21"/>
        </w:rPr>
        <w:t>C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5. </w:t>
      </w:r>
      <w:r>
        <w:rPr>
          <w:rFonts w:ascii="SimSun" w:eastAsia="SimSun" w:hAnsi="SimSun" w:cs="SimSun"/>
          <w:sz w:val="21"/>
          <w:szCs w:val="21"/>
        </w:rPr>
        <w:t>已知直线</w:t>
      </w:r>
      <w:r>
        <w:rPr>
          <w:strike w:val="0"/>
          <w:sz w:val="21"/>
          <w:szCs w:val="21"/>
          <w:u w:val="none"/>
        </w:rPr>
        <w:drawing>
          <wp:inline>
            <wp:extent cx="1228725" cy="209550"/>
            <wp:docPr id="1001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与两坐标轴分别交于</w:t>
      </w:r>
      <w:r>
        <w:rPr>
          <w:strike w:val="0"/>
          <w:sz w:val="21"/>
          <w:szCs w:val="21"/>
          <w:u w:val="none"/>
        </w:rPr>
        <w:drawing>
          <wp:inline>
            <wp:extent cx="304800" cy="200025"/>
            <wp:docPr id="1001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两点，如果</w:t>
      </w:r>
      <w:r>
        <w:rPr>
          <w:rFonts w:ascii="Cambria Math" w:eastAsia="Cambria Math" w:hAnsi="Cambria Math" w:cs="Cambria Math"/>
          <w:sz w:val="21"/>
          <w:szCs w:val="21"/>
        </w:rPr>
        <w:t>△</w:t>
      </w:r>
      <w:r>
        <w:rPr>
          <w:strike w:val="0"/>
          <w:sz w:val="21"/>
          <w:szCs w:val="21"/>
          <w:u w:val="none"/>
        </w:rPr>
        <w:drawing>
          <wp:inline>
            <wp:extent cx="361950" cy="180975"/>
            <wp:docPr id="1001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的面积为</w:t>
      </w:r>
      <w:r>
        <w:rPr>
          <w:strike w:val="0"/>
          <w:sz w:val="21"/>
          <w:szCs w:val="21"/>
          <w:u w:val="none"/>
        </w:rPr>
        <w:drawing>
          <wp:inline>
            <wp:extent cx="133350" cy="171450"/>
            <wp:docPr id="1001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，那么满足要求的直线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01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的条数是（</w:t>
      </w:r>
      <w:r>
        <w:rPr>
          <w:rFonts w:ascii="SimSun" w:eastAsia="SimSun" w:hAnsi="SimSun" w:cs="SimSun"/>
          <w:sz w:val="21"/>
          <w:szCs w:val="21"/>
        </w:rPr>
        <w:t xml:space="preserve">    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z w:val="21"/>
          <w:szCs w:val="21"/>
        </w:rPr>
        <w:t>.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A. 1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B. 2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C. 3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D. 4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C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按照</w:t>
      </w:r>
      <w:r>
        <w:rPr>
          <w:strike w:val="0"/>
          <w:sz w:val="21"/>
          <w:szCs w:val="21"/>
          <w:u w:val="none"/>
        </w:rPr>
        <w:drawing>
          <wp:inline>
            <wp:extent cx="361950" cy="180975"/>
            <wp:docPr id="1001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361950" cy="180975"/>
            <wp:docPr id="1001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分类，求出截距后列方程即可得解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【详解】当</w:t>
      </w:r>
      <w:r>
        <w:rPr>
          <w:strike w:val="0"/>
          <w:sz w:val="21"/>
          <w:szCs w:val="21"/>
          <w:u w:val="none"/>
        </w:rPr>
        <w:drawing>
          <wp:inline>
            <wp:extent cx="361950" cy="180975"/>
            <wp:docPr id="1001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时，直线</w:t>
      </w:r>
      <w:r>
        <w:rPr>
          <w:strike w:val="0"/>
          <w:sz w:val="21"/>
          <w:szCs w:val="21"/>
          <w:u w:val="none"/>
        </w:rPr>
        <w:drawing>
          <wp:inline>
            <wp:extent cx="676275" cy="200025"/>
            <wp:docPr id="1001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，不合题意；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当</w:t>
      </w:r>
      <w:r>
        <w:rPr>
          <w:strike w:val="0"/>
          <w:sz w:val="21"/>
          <w:szCs w:val="21"/>
          <w:u w:val="none"/>
        </w:rPr>
        <w:drawing>
          <wp:inline>
            <wp:extent cx="361950" cy="180975"/>
            <wp:docPr id="1001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时，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若</w:t>
      </w:r>
      <w:r>
        <w:rPr>
          <w:strike w:val="0"/>
          <w:sz w:val="21"/>
          <w:szCs w:val="21"/>
          <w:u w:val="none"/>
        </w:rPr>
        <w:drawing>
          <wp:inline>
            <wp:extent cx="361950" cy="180975"/>
            <wp:docPr id="1001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914400" cy="914400"/>
            <wp:docPr id="1001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，若</w:t>
      </w:r>
      <w:r>
        <w:rPr>
          <w:strike w:val="0"/>
          <w:sz w:val="21"/>
          <w:szCs w:val="21"/>
          <w:u w:val="none"/>
        </w:rPr>
        <w:drawing>
          <wp:inline>
            <wp:extent cx="333375" cy="200025"/>
            <wp:docPr id="1001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600075" cy="400050"/>
            <wp:docPr id="1001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2933700" cy="457200"/>
            <wp:docPr id="1001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942975" cy="390525"/>
            <wp:docPr id="1001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trike w:val="0"/>
          <w:sz w:val="21"/>
          <w:szCs w:val="21"/>
          <w:u w:val="none"/>
        </w:rPr>
        <w:drawing>
          <wp:inline>
            <wp:extent cx="1076325" cy="390525"/>
            <wp:docPr id="1001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解得</w:t>
      </w:r>
      <w:r>
        <w:rPr>
          <w:strike w:val="0"/>
          <w:sz w:val="21"/>
          <w:szCs w:val="21"/>
          <w:u w:val="none"/>
        </w:rPr>
        <w:drawing>
          <wp:inline>
            <wp:extent cx="476250" cy="409575"/>
            <wp:docPr id="1001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trike w:val="0"/>
          <w:sz w:val="21"/>
          <w:szCs w:val="21"/>
          <w:u w:val="none"/>
        </w:rPr>
        <w:drawing>
          <wp:inline>
            <wp:extent cx="952500" cy="428625"/>
            <wp:docPr id="1002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trike w:val="0"/>
          <w:sz w:val="21"/>
          <w:szCs w:val="21"/>
          <w:u w:val="none"/>
        </w:rPr>
        <w:drawing>
          <wp:inline>
            <wp:extent cx="952500" cy="428625"/>
            <wp:docPr id="1002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所以满足要求的直线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02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的条数是</w:t>
      </w:r>
      <w:r>
        <w:rPr>
          <w:sz w:val="21"/>
          <w:szCs w:val="21"/>
        </w:rPr>
        <w:t>3.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故选：</w:t>
      </w:r>
      <w:r>
        <w:rPr>
          <w:sz w:val="21"/>
          <w:szCs w:val="21"/>
        </w:rPr>
        <w:t>C.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6. </w:t>
      </w:r>
      <w:r>
        <w:rPr>
          <w:rFonts w:ascii="SimSun" w:eastAsia="SimSun" w:hAnsi="SimSun" w:cs="SimSun"/>
          <w:sz w:val="21"/>
          <w:szCs w:val="21"/>
        </w:rPr>
        <w:t>数学竞赛中，某校有</w:t>
      </w:r>
      <w:r>
        <w:rPr>
          <w:strike w:val="0"/>
          <w:sz w:val="21"/>
          <w:szCs w:val="21"/>
          <w:u w:val="none"/>
        </w:rPr>
        <w:drawing>
          <wp:inline>
            <wp:extent cx="981075" cy="200025"/>
            <wp:docPr id="1002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共</w:t>
      </w:r>
      <w:r>
        <w:rPr>
          <w:sz w:val="21"/>
          <w:szCs w:val="21"/>
        </w:rPr>
        <w:t>6</w:t>
      </w:r>
      <w:r>
        <w:rPr>
          <w:rFonts w:ascii="SimSun" w:eastAsia="SimSun" w:hAnsi="SimSun" w:cs="SimSun"/>
          <w:sz w:val="21"/>
          <w:szCs w:val="21"/>
        </w:rPr>
        <w:t>位同学获奖，在竞赛结束后站成一排合影留念时，假设</w:t>
      </w:r>
      <w:r>
        <w:rPr>
          <w:strike w:val="0"/>
          <w:sz w:val="21"/>
          <w:szCs w:val="21"/>
          <w:u w:val="none"/>
        </w:rPr>
        <w:drawing>
          <wp:inline>
            <wp:extent cx="304800" cy="200025"/>
            <wp:docPr id="1002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两人必须相邻且站在正中间，</w:t>
      </w:r>
      <w:r>
        <w:rPr>
          <w:strike w:val="0"/>
          <w:sz w:val="21"/>
          <w:szCs w:val="21"/>
          <w:u w:val="none"/>
        </w:rPr>
        <w:drawing>
          <wp:inline>
            <wp:extent cx="342900" cy="200025"/>
            <wp:docPr id="1002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两人不能相邻，则不同的站法共有（</w:t>
      </w:r>
      <w:r>
        <w:rPr>
          <w:sz w:val="21"/>
          <w:szCs w:val="21"/>
        </w:rPr>
        <w:t xml:space="preserve"> 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A. 48</w:t>
      </w:r>
      <w:r>
        <w:rPr>
          <w:rFonts w:ascii="SimSun" w:eastAsia="SimSun" w:hAnsi="SimSun" w:cs="SimSun"/>
          <w:sz w:val="21"/>
          <w:szCs w:val="21"/>
        </w:rPr>
        <w:t>种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B. 40</w:t>
      </w:r>
      <w:r>
        <w:rPr>
          <w:rFonts w:ascii="SimSun" w:eastAsia="SimSun" w:hAnsi="SimSun" w:cs="SimSun"/>
          <w:sz w:val="21"/>
          <w:szCs w:val="21"/>
        </w:rPr>
        <w:t>种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C. 32</w:t>
      </w:r>
      <w:r>
        <w:rPr>
          <w:rFonts w:ascii="SimSun" w:eastAsia="SimSun" w:hAnsi="SimSun" w:cs="SimSun"/>
          <w:sz w:val="21"/>
          <w:szCs w:val="21"/>
        </w:rPr>
        <w:t>种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D. 24</w:t>
      </w:r>
      <w:r>
        <w:rPr>
          <w:rFonts w:ascii="SimSun" w:eastAsia="SimSun" w:hAnsi="SimSun" w:cs="SimSun"/>
          <w:sz w:val="21"/>
          <w:szCs w:val="21"/>
        </w:rPr>
        <w:t>种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C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【分析】根据分步乘法计数原理，捆绑法，插空法求解即可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【详解】第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步：先将相邻的</w:t>
      </w:r>
      <w:r>
        <w:rPr>
          <w:strike w:val="0"/>
          <w:sz w:val="21"/>
          <w:szCs w:val="21"/>
          <w:u w:val="none"/>
        </w:rPr>
        <w:drawing>
          <wp:inline>
            <wp:extent cx="304800" cy="200025"/>
            <wp:docPr id="1002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进行</w:t>
      </w:r>
      <w:r>
        <w:rPr>
          <w:sz w:val="21"/>
          <w:szCs w:val="21"/>
        </w:rPr>
        <w:t>“</w:t>
      </w:r>
      <w:r>
        <w:rPr>
          <w:rFonts w:ascii="SimSun" w:eastAsia="SimSun" w:hAnsi="SimSun" w:cs="SimSun"/>
          <w:sz w:val="21"/>
          <w:szCs w:val="21"/>
        </w:rPr>
        <w:t>捆绑</w:t>
      </w:r>
      <w:r>
        <w:rPr>
          <w:sz w:val="21"/>
          <w:szCs w:val="21"/>
        </w:rPr>
        <w:t>”</w:t>
      </w:r>
      <w:r>
        <w:rPr>
          <w:rFonts w:ascii="SimSun" w:eastAsia="SimSun" w:hAnsi="SimSun" w:cs="SimSun"/>
          <w:sz w:val="21"/>
          <w:szCs w:val="21"/>
        </w:rPr>
        <w:t>排列，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215" name="" descr="page numbe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首先排</w:t>
      </w:r>
      <w:r>
        <w:rPr>
          <w:strike w:val="0"/>
          <w:sz w:val="21"/>
          <w:szCs w:val="21"/>
          <w:u w:val="none"/>
        </w:rPr>
        <w:drawing>
          <wp:inline>
            <wp:extent cx="304800" cy="200025"/>
            <wp:docPr id="1002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，由题意可将</w:t>
      </w:r>
      <w:r>
        <w:rPr>
          <w:strike w:val="0"/>
          <w:sz w:val="21"/>
          <w:szCs w:val="21"/>
          <w:u w:val="none"/>
        </w:rPr>
        <w:drawing>
          <wp:inline>
            <wp:extent cx="304800" cy="200025"/>
            <wp:docPr id="1002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两人看作一个整体，先站到正中间，共有</w:t>
      </w:r>
      <w:r>
        <w:rPr>
          <w:strike w:val="0"/>
          <w:sz w:val="21"/>
          <w:szCs w:val="21"/>
          <w:u w:val="none"/>
        </w:rPr>
        <w:drawing>
          <wp:inline>
            <wp:extent cx="219075" cy="238125"/>
            <wp:docPr id="1002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种站法；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第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步：将不能相邻的</w:t>
      </w:r>
      <w:r>
        <w:rPr>
          <w:strike w:val="0"/>
          <w:sz w:val="21"/>
          <w:szCs w:val="21"/>
          <w:u w:val="none"/>
        </w:rPr>
        <w:drawing>
          <wp:inline>
            <wp:extent cx="342900" cy="200025"/>
            <wp:docPr id="1002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插入合适的位置进行排列，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其次再排</w:t>
      </w:r>
      <w:r>
        <w:rPr>
          <w:strike w:val="0"/>
          <w:sz w:val="21"/>
          <w:szCs w:val="21"/>
          <w:u w:val="none"/>
        </w:rPr>
        <w:drawing>
          <wp:inline>
            <wp:extent cx="342900" cy="200025"/>
            <wp:docPr id="1002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，因为</w:t>
      </w:r>
      <w:r>
        <w:rPr>
          <w:strike w:val="0"/>
          <w:sz w:val="21"/>
          <w:szCs w:val="21"/>
          <w:u w:val="none"/>
        </w:rPr>
        <w:drawing>
          <wp:inline>
            <wp:extent cx="342900" cy="200025"/>
            <wp:docPr id="1002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两人不能相邻，所以只能排到</w:t>
      </w:r>
      <w:r>
        <w:rPr>
          <w:strike w:val="0"/>
          <w:sz w:val="21"/>
          <w:szCs w:val="21"/>
          <w:u w:val="none"/>
        </w:rPr>
        <w:drawing>
          <wp:inline>
            <wp:extent cx="304800" cy="200025"/>
            <wp:docPr id="1002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的两侧，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若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2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>
            <wp:extent cx="304800" cy="200025"/>
            <wp:docPr id="1002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左侧，则有</w:t>
      </w:r>
      <w:r>
        <w:rPr>
          <w:strike w:val="0"/>
          <w:sz w:val="21"/>
          <w:szCs w:val="21"/>
          <w:u w:val="none"/>
        </w:rPr>
        <w:drawing>
          <wp:inline>
            <wp:extent cx="200025" cy="238125"/>
            <wp:docPr id="1002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种站法，此时</w:t>
      </w:r>
      <w:r>
        <w:rPr>
          <w:strike w:val="0"/>
          <w:sz w:val="21"/>
          <w:szCs w:val="21"/>
          <w:u w:val="none"/>
        </w:rPr>
        <w:drawing>
          <wp:inline>
            <wp:extent cx="171450" cy="171450"/>
            <wp:docPr id="1002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只能在</w:t>
      </w:r>
      <w:r>
        <w:rPr>
          <w:strike w:val="0"/>
          <w:sz w:val="21"/>
          <w:szCs w:val="21"/>
          <w:u w:val="none"/>
        </w:rPr>
        <w:drawing>
          <wp:inline>
            <wp:extent cx="304800" cy="200025"/>
            <wp:docPr id="1002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右侧，有</w:t>
      </w:r>
      <w:r>
        <w:rPr>
          <w:strike w:val="0"/>
          <w:sz w:val="21"/>
          <w:szCs w:val="21"/>
          <w:u w:val="none"/>
        </w:rPr>
        <w:drawing>
          <wp:inline>
            <wp:extent cx="200025" cy="238125"/>
            <wp:docPr id="1002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种站法，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共</w:t>
      </w:r>
      <w:r>
        <w:rPr>
          <w:strike w:val="0"/>
          <w:sz w:val="21"/>
          <w:szCs w:val="21"/>
          <w:u w:val="none"/>
        </w:rPr>
        <w:drawing>
          <wp:inline>
            <wp:extent cx="600075" cy="238125"/>
            <wp:docPr id="1002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种站法，同理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2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>
            <wp:extent cx="304800" cy="200025"/>
            <wp:docPr id="1002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的右侧，</w:t>
      </w:r>
      <w:r>
        <w:rPr>
          <w:strike w:val="0"/>
          <w:sz w:val="21"/>
          <w:szCs w:val="21"/>
          <w:u w:val="none"/>
        </w:rPr>
        <w:drawing>
          <wp:inline>
            <wp:extent cx="171450" cy="171450"/>
            <wp:docPr id="1002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>
            <wp:extent cx="304800" cy="200025"/>
            <wp:docPr id="1002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左侧，有</w:t>
      </w:r>
      <w:r>
        <w:rPr>
          <w:strike w:val="0"/>
          <w:sz w:val="21"/>
          <w:szCs w:val="21"/>
          <w:u w:val="none"/>
        </w:rPr>
        <w:drawing>
          <wp:inline>
            <wp:extent cx="600075" cy="238125"/>
            <wp:docPr id="1002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种站法，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</w:t>
      </w:r>
      <w:r>
        <w:rPr>
          <w:strike w:val="0"/>
          <w:sz w:val="21"/>
          <w:szCs w:val="21"/>
          <w:u w:val="none"/>
        </w:rPr>
        <w:drawing>
          <wp:inline>
            <wp:extent cx="342900" cy="200025"/>
            <wp:docPr id="1002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共有</w:t>
      </w:r>
      <w:r>
        <w:rPr>
          <w:sz w:val="21"/>
          <w:szCs w:val="21"/>
        </w:rPr>
        <w:t>8</w:t>
      </w:r>
      <w:r>
        <w:rPr>
          <w:rFonts w:ascii="SimSun" w:eastAsia="SimSun" w:hAnsi="SimSun" w:cs="SimSun"/>
          <w:sz w:val="21"/>
          <w:szCs w:val="21"/>
        </w:rPr>
        <w:t>种站法；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第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步：将剩下的</w:t>
      </w:r>
      <w:r>
        <w:rPr>
          <w:strike w:val="0"/>
          <w:sz w:val="21"/>
          <w:szCs w:val="21"/>
          <w:u w:val="none"/>
        </w:rPr>
        <w:drawing>
          <wp:inline>
            <wp:extent cx="323850" cy="180975"/>
            <wp:docPr id="1002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进行排列并计算所求，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剩下的</w:t>
      </w:r>
      <w:r>
        <w:rPr>
          <w:strike w:val="0"/>
          <w:sz w:val="21"/>
          <w:szCs w:val="21"/>
          <w:u w:val="none"/>
        </w:rPr>
        <w:drawing>
          <wp:inline>
            <wp:extent cx="323850" cy="180975"/>
            <wp:docPr id="1002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有</w:t>
      </w:r>
      <w:r>
        <w:rPr>
          <w:strike w:val="0"/>
          <w:sz w:val="21"/>
          <w:szCs w:val="21"/>
          <w:u w:val="none"/>
        </w:rPr>
        <w:drawing>
          <wp:inline>
            <wp:extent cx="219075" cy="238125"/>
            <wp:docPr id="1002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种站法，所以不同的站法共有</w:t>
      </w:r>
      <w:r>
        <w:rPr>
          <w:strike w:val="0"/>
          <w:sz w:val="21"/>
          <w:szCs w:val="21"/>
          <w:u w:val="none"/>
        </w:rPr>
        <w:drawing>
          <wp:inline>
            <wp:extent cx="1009650" cy="247650"/>
            <wp:docPr id="1002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种．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故选：</w:t>
      </w:r>
      <w:r>
        <w:rPr>
          <w:sz w:val="21"/>
          <w:szCs w:val="21"/>
        </w:rPr>
        <w:t>C.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7. </w:t>
      </w:r>
      <w:r>
        <w:rPr>
          <w:rFonts w:ascii="SimSun" w:eastAsia="SimSun" w:hAnsi="SimSun" w:cs="SimSun"/>
          <w:sz w:val="21"/>
          <w:szCs w:val="21"/>
        </w:rPr>
        <w:t>已知双曲线</w:t>
      </w:r>
      <w:r>
        <w:rPr>
          <w:strike w:val="0"/>
          <w:sz w:val="21"/>
          <w:szCs w:val="21"/>
          <w:u w:val="none"/>
        </w:rPr>
        <w:drawing>
          <wp:inline>
            <wp:extent cx="1390650" cy="419100"/>
            <wp:docPr id="1002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的左、右焦点分别为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2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，过点</w:t>
      </w:r>
      <w:r>
        <w:rPr>
          <w:strike w:val="0"/>
          <w:sz w:val="21"/>
          <w:szCs w:val="21"/>
          <w:u w:val="none"/>
        </w:rPr>
        <w:drawing>
          <wp:inline>
            <wp:extent cx="171450" cy="228600"/>
            <wp:docPr id="1002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与双曲线的一条渐近线平行的直线与另一条渐近线交于点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02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，若点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02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在焦点为</w:t>
      </w:r>
      <w:r>
        <w:rPr>
          <w:strike w:val="0"/>
          <w:sz w:val="21"/>
          <w:szCs w:val="21"/>
          <w:u w:val="none"/>
        </w:rPr>
        <w:drawing>
          <wp:inline>
            <wp:extent cx="342900" cy="247650"/>
            <wp:docPr id="1002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的抛物线</w:t>
      </w:r>
      <w:r>
        <w:rPr>
          <w:strike w:val="0"/>
          <w:sz w:val="21"/>
          <w:szCs w:val="21"/>
          <w:u w:val="none"/>
        </w:rPr>
        <w:drawing>
          <wp:inline>
            <wp:extent cx="523875" cy="228600"/>
            <wp:docPr id="1002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上，则双曲线</w:t>
      </w:r>
      <w:r>
        <w:rPr>
          <w:strike w:val="0"/>
          <w:sz w:val="21"/>
          <w:szCs w:val="21"/>
          <w:u w:val="none"/>
        </w:rPr>
        <w:drawing>
          <wp:inline>
            <wp:extent cx="209550" cy="171450"/>
            <wp:docPr id="1002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的离心率为（</w:t>
      </w:r>
      <w:r>
        <w:rPr>
          <w:rFonts w:ascii="SimSun" w:eastAsia="SimSun" w:hAnsi="SimSun" w:cs="SimSun"/>
          <w:sz w:val="21"/>
          <w:szCs w:val="21"/>
        </w:rPr>
        <w:t xml:space="preserve">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266700" cy="438150"/>
            <wp:docPr id="1002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333375" cy="428625"/>
            <wp:docPr id="1002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>
            <wp:extent cx="333375" cy="438150"/>
            <wp:docPr id="1002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333375" cy="428625"/>
            <wp:docPr id="1002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C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【分析】根据抛物线的焦点可得</w:t>
      </w:r>
      <w:r>
        <w:rPr>
          <w:strike w:val="0"/>
          <w:sz w:val="21"/>
          <w:szCs w:val="21"/>
          <w:u w:val="none"/>
        </w:rPr>
        <w:drawing>
          <wp:inline>
            <wp:extent cx="409575" cy="390525"/>
            <wp:docPr id="1003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，再联立直线与渐近线的方程可得</w:t>
      </w:r>
      <w:r>
        <w:rPr>
          <w:strike w:val="0"/>
          <w:sz w:val="21"/>
          <w:szCs w:val="21"/>
          <w:u w:val="none"/>
        </w:rPr>
        <w:drawing>
          <wp:inline>
            <wp:extent cx="704850" cy="400050"/>
            <wp:docPr id="1003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，再代入抛物线方程化简，结合离心率的公式求解即可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【详解】由题意得</w:t>
      </w:r>
      <w:r>
        <w:rPr>
          <w:strike w:val="0"/>
          <w:sz w:val="21"/>
          <w:szCs w:val="21"/>
          <w:u w:val="none"/>
        </w:rPr>
        <w:drawing>
          <wp:inline>
            <wp:extent cx="1647825" cy="400050"/>
            <wp:docPr id="1003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，由</w:t>
      </w:r>
      <w:r>
        <w:rPr>
          <w:strike w:val="0"/>
          <w:sz w:val="21"/>
          <w:szCs w:val="21"/>
          <w:u w:val="none"/>
        </w:rPr>
        <w:drawing>
          <wp:inline>
            <wp:extent cx="828675" cy="457200"/>
            <wp:docPr id="1003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则</w:t>
      </w:r>
      <w:r>
        <w:rPr>
          <w:strike w:val="0"/>
          <w:sz w:val="21"/>
          <w:szCs w:val="21"/>
          <w:u w:val="none"/>
        </w:rPr>
        <w:drawing>
          <wp:inline>
            <wp:extent cx="895350" cy="209550"/>
            <wp:docPr id="1003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，故</w:t>
      </w:r>
      <w:r>
        <w:rPr>
          <w:strike w:val="0"/>
          <w:sz w:val="21"/>
          <w:szCs w:val="21"/>
          <w:u w:val="none"/>
        </w:rPr>
        <w:drawing>
          <wp:inline>
            <wp:extent cx="485775" cy="390525"/>
            <wp:docPr id="1003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，代入直线方程可得</w:t>
      </w:r>
      <w:r>
        <w:rPr>
          <w:strike w:val="0"/>
          <w:sz w:val="21"/>
          <w:szCs w:val="21"/>
          <w:u w:val="none"/>
        </w:rPr>
        <w:drawing>
          <wp:inline>
            <wp:extent cx="704850" cy="400050"/>
            <wp:docPr id="1003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又抛物线</w:t>
      </w:r>
      <w:r>
        <w:rPr>
          <w:strike w:val="0"/>
          <w:sz w:val="21"/>
          <w:szCs w:val="21"/>
          <w:u w:val="none"/>
        </w:rPr>
        <w:drawing>
          <wp:inline>
            <wp:extent cx="542925" cy="400050"/>
            <wp:docPr id="1003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trike w:val="0"/>
          <w:sz w:val="21"/>
          <w:szCs w:val="21"/>
          <w:u w:val="none"/>
        </w:rPr>
        <w:drawing>
          <wp:inline>
            <wp:extent cx="1104900" cy="419100"/>
            <wp:docPr id="1003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，故</w:t>
      </w:r>
      <w:r>
        <w:rPr>
          <w:strike w:val="0"/>
          <w:sz w:val="21"/>
          <w:szCs w:val="21"/>
          <w:u w:val="none"/>
        </w:rPr>
        <w:drawing>
          <wp:inline>
            <wp:extent cx="1047750" cy="209550"/>
            <wp:docPr id="1003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，由</w:t>
      </w:r>
      <w:r>
        <w:rPr>
          <w:strike w:val="0"/>
          <w:sz w:val="21"/>
          <w:szCs w:val="21"/>
          <w:u w:val="none"/>
        </w:rPr>
        <w:drawing>
          <wp:inline>
            <wp:extent cx="333375" cy="171450"/>
            <wp:docPr id="1003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解得</w:t>
      </w:r>
      <w:r>
        <w:rPr>
          <w:strike w:val="0"/>
          <w:sz w:val="21"/>
          <w:szCs w:val="21"/>
          <w:u w:val="none"/>
        </w:rPr>
        <w:drawing>
          <wp:inline>
            <wp:extent cx="990600" cy="457200"/>
            <wp:docPr id="1003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trike w:val="0"/>
          <w:sz w:val="21"/>
          <w:szCs w:val="21"/>
          <w:u w:val="none"/>
        </w:rPr>
        <w:drawing>
          <wp:inline>
            <wp:extent cx="561975" cy="438150"/>
            <wp:docPr id="1003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故选：</w:t>
      </w:r>
      <w:r>
        <w:rPr>
          <w:sz w:val="21"/>
          <w:szCs w:val="21"/>
        </w:rPr>
        <w:t>C.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327" name="" descr="page numbe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8. </w:t>
      </w:r>
      <w:r>
        <w:rPr>
          <w:rFonts w:ascii="SimSun" w:eastAsia="SimSun" w:hAnsi="SimSun" w:cs="SimSun"/>
          <w:sz w:val="21"/>
          <w:szCs w:val="21"/>
        </w:rPr>
        <w:t>设直线</w:t>
      </w:r>
      <w:r>
        <w:rPr>
          <w:strike w:val="0"/>
          <w:sz w:val="21"/>
          <w:szCs w:val="21"/>
          <w:u w:val="none"/>
        </w:rPr>
        <w:drawing>
          <wp:inline>
            <wp:extent cx="885825" cy="200025"/>
            <wp:docPr id="1003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，一束光线从原点</w:t>
      </w:r>
      <w:r>
        <w:rPr>
          <w:strike w:val="0"/>
          <w:sz w:val="21"/>
          <w:szCs w:val="21"/>
          <w:u w:val="none"/>
        </w:rPr>
        <w:drawing>
          <wp:inline>
            <wp:extent cx="133350" cy="161925"/>
            <wp:docPr id="1003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出发沿射线</w:t>
      </w:r>
      <w:r>
        <w:rPr>
          <w:strike w:val="0"/>
          <w:sz w:val="21"/>
          <w:szCs w:val="21"/>
          <w:u w:val="none"/>
        </w:rPr>
        <w:drawing>
          <wp:inline>
            <wp:extent cx="895350" cy="257175"/>
            <wp:docPr id="1003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向直线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03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射出，经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03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反射后与</w:t>
      </w:r>
      <w:r>
        <w:rPr>
          <w:strike w:val="0"/>
          <w:sz w:val="21"/>
          <w:szCs w:val="21"/>
          <w:u w:val="none"/>
        </w:rPr>
        <w:drawing>
          <wp:inline>
            <wp:extent cx="114300" cy="123825"/>
            <wp:docPr id="1003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轴交于点</w:t>
      </w:r>
      <w:r>
        <w:rPr>
          <w:strike w:val="0"/>
          <w:sz w:val="21"/>
          <w:szCs w:val="21"/>
          <w:u w:val="none"/>
        </w:rPr>
        <w:drawing>
          <wp:inline>
            <wp:extent cx="209550" cy="171450"/>
            <wp:docPr id="1003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，再次经</w:t>
      </w:r>
      <w:r>
        <w:rPr>
          <w:strike w:val="0"/>
          <w:sz w:val="21"/>
          <w:szCs w:val="21"/>
          <w:u w:val="none"/>
        </w:rPr>
        <w:drawing>
          <wp:inline>
            <wp:extent cx="114300" cy="123825"/>
            <wp:docPr id="1003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轴反射后与</w:t>
      </w:r>
      <w:r>
        <w:rPr>
          <w:strike w:val="0"/>
          <w:sz w:val="21"/>
          <w:szCs w:val="21"/>
          <w:u w:val="none"/>
        </w:rPr>
        <w:drawing>
          <wp:inline>
            <wp:extent cx="123825" cy="152400"/>
            <wp:docPr id="1003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轴交于点</w:t>
      </w:r>
      <w:r>
        <w:rPr>
          <w:strike w:val="0"/>
          <w:sz w:val="21"/>
          <w:szCs w:val="21"/>
          <w:u w:val="none"/>
        </w:rPr>
        <w:drawing>
          <wp:inline>
            <wp:extent cx="180975" cy="180975"/>
            <wp:docPr id="1003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.若</w:t>
      </w:r>
      <w:r>
        <w:rPr>
          <w:strike w:val="0"/>
          <w:sz w:val="21"/>
          <w:szCs w:val="21"/>
          <w:u w:val="none"/>
        </w:rPr>
        <w:drawing>
          <wp:inline>
            <wp:extent cx="571500" cy="438150"/>
            <wp:docPr id="1003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133350" cy="180975"/>
            <wp:docPr id="1003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的值为（</w:t>
      </w:r>
      <w:r>
        <w:rPr>
          <w:rFonts w:ascii="SimSun" w:eastAsia="SimSun" w:hAnsi="SimSun" w:cs="SimSun"/>
          <w:sz w:val="21"/>
          <w:szCs w:val="21"/>
        </w:rPr>
        <w:t xml:space="preserve"> 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152400" cy="400050"/>
            <wp:docPr id="1003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152400" cy="400050"/>
            <wp:docPr id="1003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>
            <wp:extent cx="133350" cy="266700"/>
            <wp:docPr id="1003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142875" cy="390525"/>
            <wp:docPr id="1003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B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【分析】求出入射点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03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的坐标关于</w:t>
      </w:r>
      <w:r>
        <w:rPr>
          <w:strike w:val="0"/>
          <w:sz w:val="21"/>
          <w:szCs w:val="21"/>
          <w:u w:val="none"/>
        </w:rPr>
        <w:drawing>
          <wp:inline>
            <wp:extent cx="133350" cy="180975"/>
            <wp:docPr id="1003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的表达式，根据</w:t>
      </w:r>
      <w:r>
        <w:rPr>
          <w:strike w:val="0"/>
          <w:sz w:val="21"/>
          <w:szCs w:val="21"/>
          <w:u w:val="none"/>
        </w:rPr>
        <w:drawing>
          <wp:inline>
            <wp:extent cx="523875" cy="200025"/>
            <wp:docPr id="1003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三点共线解出点</w:t>
      </w:r>
      <w:r>
        <w:rPr>
          <w:strike w:val="0"/>
          <w:sz w:val="21"/>
          <w:szCs w:val="21"/>
          <w:u w:val="none"/>
        </w:rPr>
        <w:drawing>
          <wp:inline>
            <wp:extent cx="209550" cy="171450"/>
            <wp:docPr id="1003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的坐标关于</w:t>
      </w:r>
      <w:r>
        <w:rPr>
          <w:strike w:val="0"/>
          <w:sz w:val="21"/>
          <w:szCs w:val="21"/>
          <w:u w:val="none"/>
        </w:rPr>
        <w:drawing>
          <wp:inline>
            <wp:extent cx="133350" cy="180975"/>
            <wp:docPr id="1003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的表达式，同理求出点</w:t>
      </w:r>
      <w:r>
        <w:rPr>
          <w:strike w:val="0"/>
          <w:sz w:val="21"/>
          <w:szCs w:val="21"/>
          <w:u w:val="none"/>
        </w:rPr>
        <w:drawing>
          <wp:inline>
            <wp:extent cx="180975" cy="180975"/>
            <wp:docPr id="1003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的坐标关于</w:t>
      </w:r>
      <w:r>
        <w:rPr>
          <w:strike w:val="0"/>
          <w:sz w:val="21"/>
          <w:szCs w:val="21"/>
          <w:u w:val="none"/>
        </w:rPr>
        <w:drawing>
          <wp:inline>
            <wp:extent cx="133350" cy="180975"/>
            <wp:docPr id="1003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的表达式，求出</w:t>
      </w:r>
      <w:r>
        <w:rPr>
          <w:strike w:val="0"/>
          <w:sz w:val="21"/>
          <w:szCs w:val="21"/>
          <w:u w:val="none"/>
        </w:rPr>
        <w:drawing>
          <wp:inline>
            <wp:extent cx="133350" cy="180975"/>
            <wp:docPr id="1003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即可.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【详解】如图，设点</w:t>
      </w:r>
      <w:r>
        <w:rPr>
          <w:strike w:val="0"/>
          <w:sz w:val="21"/>
          <w:szCs w:val="21"/>
          <w:u w:val="none"/>
        </w:rPr>
        <w:drawing>
          <wp:inline>
            <wp:extent cx="133350" cy="161925"/>
            <wp:docPr id="1003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关于直线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03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的对称点为</w:t>
      </w:r>
      <w:r>
        <w:rPr>
          <w:strike w:val="0"/>
          <w:sz w:val="21"/>
          <w:szCs w:val="21"/>
          <w:u w:val="none"/>
        </w:rPr>
        <w:drawing>
          <wp:inline>
            <wp:extent cx="495300" cy="171450"/>
            <wp:docPr id="10039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则</w:t>
      </w:r>
      <w:r>
        <w:rPr>
          <w:strike w:val="0"/>
          <w:sz w:val="21"/>
          <w:szCs w:val="21"/>
          <w:u w:val="none"/>
        </w:rPr>
        <w:drawing>
          <wp:inline>
            <wp:extent cx="962025" cy="866775"/>
            <wp:docPr id="1003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得</w:t>
      </w:r>
      <w:r>
        <w:rPr>
          <w:strike w:val="0"/>
          <w:sz w:val="21"/>
          <w:szCs w:val="21"/>
          <w:u w:val="none"/>
        </w:rPr>
        <w:drawing>
          <wp:inline>
            <wp:extent cx="457200" cy="485775"/>
            <wp:docPr id="1003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>
            <wp:extent cx="428625" cy="257175"/>
            <wp:docPr id="1003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由题意知</w:t>
      </w:r>
      <w:r>
        <w:rPr>
          <w:strike w:val="0"/>
          <w:sz w:val="21"/>
          <w:szCs w:val="21"/>
          <w:u w:val="none"/>
        </w:rPr>
        <w:drawing>
          <wp:inline>
            <wp:extent cx="866775" cy="257175"/>
            <wp:docPr id="1004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与直线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04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不平行，故</w:t>
      </w:r>
      <w:r>
        <w:rPr>
          <w:strike w:val="0"/>
          <w:sz w:val="21"/>
          <w:szCs w:val="21"/>
          <w:u w:val="none"/>
        </w:rPr>
        <w:drawing>
          <wp:inline>
            <wp:extent cx="438150" cy="180975"/>
            <wp:docPr id="1004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</w:t>
      </w:r>
      <w:r>
        <w:rPr>
          <w:strike w:val="0"/>
          <w:sz w:val="21"/>
          <w:szCs w:val="21"/>
          <w:u w:val="none"/>
        </w:rPr>
        <w:drawing>
          <wp:inline>
            <wp:extent cx="838200" cy="457200"/>
            <wp:docPr id="1004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，得</w:t>
      </w:r>
      <w:r>
        <w:rPr>
          <w:strike w:val="0"/>
          <w:sz w:val="21"/>
          <w:szCs w:val="21"/>
          <w:u w:val="none"/>
        </w:rPr>
        <w:drawing>
          <wp:inline>
            <wp:extent cx="657225" cy="838200"/>
            <wp:docPr id="1004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>
            <wp:extent cx="1143000" cy="428625"/>
            <wp:docPr id="1004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为入射点，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故直线</w:t>
      </w:r>
      <w:r>
        <w:rPr>
          <w:strike w:val="0"/>
          <w:sz w:val="21"/>
          <w:szCs w:val="21"/>
          <w:u w:val="none"/>
        </w:rPr>
        <w:drawing>
          <wp:inline>
            <wp:extent cx="228600" cy="152400"/>
            <wp:docPr id="1004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的斜率为</w:t>
      </w:r>
      <w:r>
        <w:rPr>
          <w:strike w:val="0"/>
          <w:sz w:val="21"/>
          <w:szCs w:val="21"/>
          <w:u w:val="none"/>
        </w:rPr>
        <w:drawing>
          <wp:inline>
            <wp:extent cx="1152525" cy="762000"/>
            <wp:docPr id="1004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直线</w:t>
      </w:r>
      <w:r>
        <w:rPr>
          <w:strike w:val="0"/>
          <w:sz w:val="21"/>
          <w:szCs w:val="21"/>
          <w:u w:val="none"/>
        </w:rPr>
        <w:drawing>
          <wp:inline>
            <wp:extent cx="228600" cy="152400"/>
            <wp:docPr id="1004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的直线方程为：</w:t>
      </w:r>
      <w:r>
        <w:rPr>
          <w:strike w:val="0"/>
          <w:sz w:val="21"/>
          <w:szCs w:val="21"/>
          <w:u w:val="none"/>
        </w:rPr>
        <w:drawing>
          <wp:inline>
            <wp:extent cx="962025" cy="390525"/>
            <wp:docPr id="1004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令</w:t>
      </w:r>
      <w:r>
        <w:rPr>
          <w:strike w:val="0"/>
          <w:sz w:val="21"/>
          <w:szCs w:val="21"/>
          <w:u w:val="none"/>
        </w:rPr>
        <w:drawing>
          <wp:inline>
            <wp:extent cx="333375" cy="200025"/>
            <wp:docPr id="1004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得</w:t>
      </w:r>
      <w:r>
        <w:rPr>
          <w:strike w:val="0"/>
          <w:sz w:val="21"/>
          <w:szCs w:val="21"/>
          <w:u w:val="none"/>
        </w:rPr>
        <w:drawing>
          <wp:inline>
            <wp:extent cx="552450" cy="180975"/>
            <wp:docPr id="1004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，故</w:t>
      </w:r>
      <w:r>
        <w:rPr>
          <w:strike w:val="0"/>
          <w:sz w:val="21"/>
          <w:szCs w:val="21"/>
          <w:u w:val="none"/>
        </w:rPr>
        <w:drawing>
          <wp:inline>
            <wp:extent cx="723900" cy="257175"/>
            <wp:docPr id="1004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令</w:t>
      </w:r>
      <w:r>
        <w:rPr>
          <w:strike w:val="0"/>
          <w:sz w:val="21"/>
          <w:szCs w:val="21"/>
          <w:u w:val="none"/>
        </w:rPr>
        <w:drawing>
          <wp:inline>
            <wp:extent cx="361950" cy="180975"/>
            <wp:docPr id="1004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得</w:t>
      </w:r>
      <w:r>
        <w:rPr>
          <w:strike w:val="0"/>
          <w:sz w:val="21"/>
          <w:szCs w:val="21"/>
          <w:u w:val="none"/>
        </w:rPr>
        <w:drawing>
          <wp:inline>
            <wp:extent cx="581025" cy="390525"/>
            <wp:docPr id="1004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，故由对称性可得</w:t>
      </w:r>
      <w:r>
        <w:rPr>
          <w:strike w:val="0"/>
          <w:sz w:val="21"/>
          <w:szCs w:val="21"/>
          <w:u w:val="none"/>
        </w:rPr>
        <w:drawing>
          <wp:inline>
            <wp:extent cx="762000" cy="428625"/>
            <wp:docPr id="1004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，解得</w:t>
      </w:r>
      <w:r>
        <w:rPr>
          <w:strike w:val="0"/>
          <w:sz w:val="21"/>
          <w:szCs w:val="21"/>
          <w:u w:val="none"/>
        </w:rPr>
        <w:drawing>
          <wp:inline>
            <wp:extent cx="381000" cy="400050"/>
            <wp:docPr id="1004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trike w:val="0"/>
          <w:sz w:val="21"/>
          <w:szCs w:val="21"/>
          <w:u w:val="none"/>
        </w:rPr>
        <w:drawing>
          <wp:inline>
            <wp:extent cx="342900" cy="371475"/>
            <wp:docPr id="1004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若</w:t>
      </w:r>
      <w:r>
        <w:rPr>
          <w:strike w:val="0"/>
          <w:sz w:val="21"/>
          <w:szCs w:val="21"/>
          <w:u w:val="none"/>
        </w:rPr>
        <w:drawing>
          <wp:inline>
            <wp:extent cx="342900" cy="371475"/>
            <wp:docPr id="1004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，则第二次反射后光线不会与</w:t>
      </w:r>
      <w:r>
        <w:rPr>
          <w:strike w:val="0"/>
          <w:sz w:val="21"/>
          <w:szCs w:val="21"/>
          <w:u w:val="none"/>
        </w:rPr>
        <w:drawing>
          <wp:inline>
            <wp:extent cx="123825" cy="152400"/>
            <wp:docPr id="1004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轴相交，故不符合条件.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</w:t>
      </w:r>
      <w:r>
        <w:rPr>
          <w:strike w:val="0"/>
          <w:sz w:val="21"/>
          <w:szCs w:val="21"/>
          <w:u w:val="none"/>
        </w:rPr>
        <w:drawing>
          <wp:inline>
            <wp:extent cx="381000" cy="400050"/>
            <wp:docPr id="1004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故选：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.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443" name="" descr="page numbe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543050" cy="1562100"/>
            <wp:docPr id="1004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二、多选题：本题共</w:t>
      </w:r>
      <w:r>
        <w:rPr>
          <w:b/>
          <w:bCs/>
        </w:rPr>
        <w:t>3</w:t>
      </w:r>
      <w:r>
        <w:rPr>
          <w:rFonts w:ascii="SimSun" w:eastAsia="SimSun" w:hAnsi="SimSun" w:cs="SimSun"/>
          <w:b/>
          <w:bCs/>
        </w:rPr>
        <w:t>小题，每小题</w:t>
      </w:r>
      <w:r>
        <w:rPr>
          <w:b/>
          <w:bCs/>
        </w:rPr>
        <w:t>6</w:t>
      </w:r>
      <w:r>
        <w:rPr>
          <w:rFonts w:ascii="SimSun" w:eastAsia="SimSun" w:hAnsi="SimSun" w:cs="SimSun"/>
          <w:b/>
          <w:bCs/>
        </w:rPr>
        <w:t>分，共</w:t>
      </w:r>
      <w:r>
        <w:rPr>
          <w:b/>
          <w:bCs/>
        </w:rPr>
        <w:t>18</w:t>
      </w:r>
      <w:r>
        <w:rPr>
          <w:rFonts w:ascii="SimSun" w:eastAsia="SimSun" w:hAnsi="SimSun" w:cs="SimSun"/>
          <w:b/>
          <w:bCs/>
        </w:rPr>
        <w:t>分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在每小题给出的选项中，有多项符合题目要求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全部选对的得</w:t>
      </w:r>
      <w:r>
        <w:rPr>
          <w:b/>
          <w:bCs/>
        </w:rPr>
        <w:t>6</w:t>
      </w:r>
      <w:r>
        <w:rPr>
          <w:rFonts w:ascii="SimSun" w:eastAsia="SimSun" w:hAnsi="SimSun" w:cs="SimSun"/>
          <w:b/>
          <w:bCs/>
        </w:rPr>
        <w:t>分，部分选对的得部分分，有选错的得</w:t>
      </w:r>
      <w:r>
        <w:rPr>
          <w:b/>
          <w:bCs/>
        </w:rPr>
        <w:t>0</w:t>
      </w:r>
      <w:r>
        <w:rPr>
          <w:rFonts w:ascii="SimSun" w:eastAsia="SimSun" w:hAnsi="SimSun" w:cs="SimSun"/>
          <w:b/>
          <w:bCs/>
        </w:rPr>
        <w:t>分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9. </w:t>
      </w:r>
      <w:r>
        <w:rPr>
          <w:rFonts w:ascii="SimSun" w:eastAsia="SimSun" w:hAnsi="SimSun" w:cs="SimSun"/>
          <w:sz w:val="21"/>
          <w:szCs w:val="21"/>
        </w:rPr>
        <w:t>（多选题）下列说法中，正确的有（</w:t>
      </w:r>
      <w:r>
        <w:rPr>
          <w:sz w:val="21"/>
          <w:szCs w:val="21"/>
        </w:rPr>
        <w:t xml:space="preserve"> 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SimSun" w:eastAsia="SimSun" w:hAnsi="SimSun" w:cs="SimSun"/>
          <w:sz w:val="21"/>
          <w:szCs w:val="21"/>
        </w:rPr>
        <w:t>已知直线</w:t>
      </w:r>
      <w:r>
        <w:rPr>
          <w:strike w:val="0"/>
          <w:sz w:val="21"/>
          <w:szCs w:val="21"/>
          <w:u w:val="none"/>
        </w:rPr>
        <w:drawing>
          <wp:inline>
            <wp:extent cx="114300" cy="228600"/>
            <wp:docPr id="1004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：</w:t>
      </w:r>
      <w:r>
        <w:rPr>
          <w:strike w:val="0"/>
          <w:sz w:val="21"/>
          <w:szCs w:val="21"/>
          <w:u w:val="none"/>
        </w:rPr>
        <w:drawing>
          <wp:inline>
            <wp:extent cx="857250" cy="200025"/>
            <wp:docPr id="1004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14300" cy="228600"/>
            <wp:docPr id="1004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始终过定点</w:t>
      </w:r>
      <w:r>
        <w:rPr>
          <w:strike w:val="0"/>
          <w:sz w:val="21"/>
          <w:szCs w:val="21"/>
          <w:u w:val="none"/>
        </w:rPr>
        <w:drawing>
          <wp:inline>
            <wp:extent cx="342900" cy="247650"/>
            <wp:docPr id="1004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SimSun" w:eastAsia="SimSun" w:hAnsi="SimSun" w:cs="SimSun"/>
          <w:sz w:val="21"/>
          <w:szCs w:val="21"/>
        </w:rPr>
        <w:t>直线</w:t>
      </w:r>
      <w:r>
        <w:rPr>
          <w:strike w:val="0"/>
          <w:sz w:val="21"/>
          <w:szCs w:val="21"/>
          <w:u w:val="none"/>
        </w:rPr>
        <w:drawing>
          <wp:inline>
            <wp:extent cx="638175" cy="209550"/>
            <wp:docPr id="1004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>
            <wp:extent cx="123825" cy="152400"/>
            <wp:docPr id="1004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轴上的截距是</w:t>
      </w:r>
      <w:r>
        <w:rPr>
          <w:strike w:val="0"/>
          <w:sz w:val="21"/>
          <w:szCs w:val="21"/>
          <w:u w:val="none"/>
        </w:rPr>
        <w:drawing>
          <wp:inline>
            <wp:extent cx="209550" cy="171450"/>
            <wp:docPr id="1004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直线</w:t>
      </w:r>
      <w:r>
        <w:rPr>
          <w:strike w:val="0"/>
          <w:sz w:val="21"/>
          <w:szCs w:val="21"/>
          <w:u w:val="none"/>
        </w:rPr>
        <w:drawing>
          <wp:inline>
            <wp:extent cx="647700" cy="228600"/>
            <wp:docPr id="1004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的倾斜角为</w:t>
      </w:r>
      <w:r>
        <w:rPr>
          <w:sz w:val="21"/>
          <w:szCs w:val="21"/>
        </w:rPr>
        <w:t>30°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过点</w:t>
      </w:r>
      <w:r>
        <w:rPr>
          <w:strike w:val="0"/>
          <w:sz w:val="21"/>
          <w:szCs w:val="21"/>
          <w:u w:val="none"/>
        </w:rPr>
        <w:drawing>
          <wp:inline>
            <wp:extent cx="381000" cy="266700"/>
            <wp:docPr id="1004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并且倾斜角为</w:t>
      </w:r>
      <w:r>
        <w:rPr>
          <w:sz w:val="21"/>
          <w:szCs w:val="21"/>
        </w:rPr>
        <w:t>90°</w:t>
      </w:r>
      <w:r>
        <w:rPr>
          <w:rFonts w:ascii="SimSun" w:eastAsia="SimSun" w:hAnsi="SimSun" w:cs="SimSun"/>
          <w:sz w:val="21"/>
          <w:szCs w:val="21"/>
        </w:rPr>
        <w:t>的直线方程</w:t>
      </w:r>
      <w:r>
        <w:rPr>
          <w:strike w:val="0"/>
          <w:sz w:val="21"/>
          <w:szCs w:val="21"/>
          <w:u w:val="none"/>
        </w:rPr>
        <w:drawing>
          <wp:inline>
            <wp:extent cx="571500" cy="180975"/>
            <wp:docPr id="1004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ABD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【分析】代入验证可判定</w:t>
      </w:r>
      <w:r>
        <w:rPr>
          <w:sz w:val="21"/>
          <w:szCs w:val="21"/>
        </w:rPr>
        <w:t>A;</w:t>
      </w:r>
      <w:r>
        <w:rPr>
          <w:rFonts w:ascii="SimSun" w:eastAsia="SimSun" w:hAnsi="SimSun" w:cs="SimSun"/>
          <w:sz w:val="21"/>
          <w:szCs w:val="21"/>
        </w:rPr>
        <w:t>根据纵截距的定义可判定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；根据直线的斜率与倾斜角的关系可以判定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；根据倾斜角为</w:t>
      </w:r>
      <w:r>
        <w:rPr>
          <w:sz w:val="21"/>
          <w:szCs w:val="21"/>
        </w:rPr>
        <w:t>90</w:t>
      </w:r>
      <w:r>
        <w:rPr>
          <w:rFonts w:ascii="SimSun" w:eastAsia="SimSun" w:hAnsi="SimSun" w:cs="SimSun"/>
          <w:sz w:val="21"/>
          <w:szCs w:val="21"/>
        </w:rPr>
        <w:t>°的直线斜率不存在，方程为</w:t>
      </w:r>
      <w:r>
        <w:rPr>
          <w:strike w:val="0"/>
          <w:sz w:val="21"/>
          <w:szCs w:val="21"/>
          <w:u w:val="none"/>
        </w:rPr>
        <w:drawing>
          <wp:inline>
            <wp:extent cx="352425" cy="142875"/>
            <wp:docPr id="1004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的形式，进而可以判定</w:t>
      </w:r>
      <w:r>
        <w:rPr>
          <w:sz w:val="21"/>
          <w:szCs w:val="21"/>
        </w:rPr>
        <w:t>D.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【详解】∵</w:t>
      </w:r>
      <w:r>
        <w:rPr>
          <w:strike w:val="0"/>
          <w:sz w:val="21"/>
          <w:szCs w:val="21"/>
          <w:u w:val="none"/>
        </w:rPr>
        <w:drawing>
          <wp:inline>
            <wp:extent cx="942975" cy="180975"/>
            <wp:docPr id="1004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,</w:t>
      </w:r>
      <w:r>
        <w:rPr>
          <w:rFonts w:ascii="SimSun" w:eastAsia="SimSun" w:hAnsi="SimSun" w:cs="SimSun"/>
          <w:sz w:val="21"/>
          <w:szCs w:val="21"/>
        </w:rPr>
        <w:t>可知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由直线的斜截式方程可知，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由方程</w:t>
      </w:r>
      <w:r>
        <w:rPr>
          <w:strike w:val="0"/>
          <w:sz w:val="21"/>
          <w:szCs w:val="21"/>
          <w:u w:val="none"/>
        </w:rPr>
        <w:drawing>
          <wp:inline>
            <wp:extent cx="647700" cy="228600"/>
            <wp:docPr id="1004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可得直线的斜率为</w:t>
      </w:r>
      <w:r>
        <w:rPr>
          <w:strike w:val="0"/>
          <w:sz w:val="21"/>
          <w:szCs w:val="21"/>
          <w:u w:val="none"/>
        </w:rPr>
        <w:drawing>
          <wp:inline>
            <wp:extent cx="152400" cy="180975"/>
            <wp:docPr id="10048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，可知倾斜角为</w:t>
      </w:r>
      <w:r>
        <w:rPr>
          <w:sz w:val="21"/>
          <w:szCs w:val="21"/>
        </w:rPr>
        <w:t>60</w:t>
      </w:r>
      <w:r>
        <w:rPr>
          <w:rFonts w:ascii="SimSun" w:eastAsia="SimSun" w:hAnsi="SimSun" w:cs="SimSun"/>
          <w:sz w:val="21"/>
          <w:szCs w:val="21"/>
        </w:rPr>
        <w:t>°，故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根据倾斜角为</w:t>
      </w:r>
      <w:r>
        <w:rPr>
          <w:sz w:val="21"/>
          <w:szCs w:val="21"/>
        </w:rPr>
        <w:t>90</w:t>
      </w:r>
      <w:r>
        <w:rPr>
          <w:rFonts w:ascii="SimSun" w:eastAsia="SimSun" w:hAnsi="SimSun" w:cs="SimSun"/>
          <w:sz w:val="21"/>
          <w:szCs w:val="21"/>
        </w:rPr>
        <w:t>°的直线斜率不存在，方程为</w:t>
      </w:r>
      <w:r>
        <w:rPr>
          <w:strike w:val="0"/>
          <w:sz w:val="21"/>
          <w:szCs w:val="21"/>
          <w:u w:val="none"/>
        </w:rPr>
        <w:drawing>
          <wp:inline>
            <wp:extent cx="352425" cy="142875"/>
            <wp:docPr id="1004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的形式，再根据经过点</w:t>
      </w:r>
      <w:r>
        <w:rPr>
          <w:sz w:val="21"/>
          <w:szCs w:val="21"/>
        </w:rPr>
        <w:t>(5,4),</w:t>
      </w:r>
      <w:r>
        <w:rPr>
          <w:rFonts w:ascii="SimSun" w:eastAsia="SimSun" w:hAnsi="SimSun" w:cs="SimSun"/>
          <w:sz w:val="21"/>
          <w:szCs w:val="21"/>
        </w:rPr>
        <w:t>∴直线的方程为</w:t>
      </w:r>
      <w:r>
        <w:rPr>
          <w:strike w:val="0"/>
          <w:sz w:val="21"/>
          <w:szCs w:val="21"/>
          <w:u w:val="none"/>
        </w:rPr>
        <w:drawing>
          <wp:inline>
            <wp:extent cx="342900" cy="180975"/>
            <wp:docPr id="1004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，故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正确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故选：</w:t>
      </w:r>
      <w:r>
        <w:rPr>
          <w:sz w:val="21"/>
          <w:szCs w:val="21"/>
        </w:rPr>
        <w:t>ABD.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10. </w:t>
      </w:r>
      <w:r>
        <w:rPr>
          <w:rFonts w:ascii="SimSun" w:eastAsia="SimSun" w:hAnsi="SimSun" w:cs="SimSun"/>
          <w:sz w:val="21"/>
          <w:szCs w:val="21"/>
        </w:rPr>
        <w:t>如图，在棱长为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的正方体</w:t>
      </w:r>
      <w:r>
        <w:rPr>
          <w:strike w:val="0"/>
          <w:sz w:val="21"/>
          <w:szCs w:val="21"/>
          <w:u w:val="none"/>
        </w:rPr>
        <w:drawing>
          <wp:inline>
            <wp:extent cx="1133475" cy="228600"/>
            <wp:docPr id="1004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中，点</w:t>
      </w:r>
      <w:r>
        <w:rPr>
          <w:i/>
          <w:iCs/>
          <w:sz w:val="21"/>
          <w:szCs w:val="21"/>
        </w:rPr>
        <w:t>O</w:t>
      </w:r>
      <w:r>
        <w:rPr>
          <w:rFonts w:ascii="SimSun" w:eastAsia="SimSun" w:hAnsi="SimSun" w:cs="SimSun"/>
          <w:sz w:val="21"/>
          <w:szCs w:val="21"/>
        </w:rPr>
        <w:t>为线段</w:t>
      </w:r>
      <w:r>
        <w:rPr>
          <w:strike w:val="0"/>
          <w:sz w:val="21"/>
          <w:szCs w:val="21"/>
          <w:u w:val="none"/>
        </w:rPr>
        <w:drawing>
          <wp:inline>
            <wp:extent cx="257175" cy="171450"/>
            <wp:docPr id="1004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的中点，且点</w:t>
      </w:r>
      <w:r>
        <w:rPr>
          <w:i/>
          <w:iCs/>
          <w:sz w:val="21"/>
          <w:szCs w:val="21"/>
        </w:rPr>
        <w:t>P</w:t>
      </w:r>
      <w:r>
        <w:rPr>
          <w:rFonts w:ascii="SimSun" w:eastAsia="SimSun" w:hAnsi="SimSun" w:cs="SimSun"/>
          <w:sz w:val="21"/>
          <w:szCs w:val="21"/>
        </w:rPr>
        <w:t>满足</w:t>
      </w:r>
      <w:r>
        <w:rPr>
          <w:strike w:val="0"/>
          <w:sz w:val="21"/>
          <w:szCs w:val="21"/>
          <w:u w:val="none"/>
        </w:rPr>
        <w:drawing>
          <wp:inline>
            <wp:extent cx="819150" cy="219075"/>
            <wp:docPr id="1004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381000" cy="257175"/>
            <wp:docPr id="1004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，则下列说法正确的是（</w:t>
      </w:r>
      <w:r>
        <w:rPr>
          <w:sz w:val="21"/>
          <w:szCs w:val="21"/>
        </w:rPr>
        <w:t xml:space="preserve">    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499" name="" descr="page number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495425" cy="1400175"/>
            <wp:docPr id="1005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SimSun" w:eastAsia="SimSun" w:hAnsi="SimSun" w:cs="SimSun"/>
          <w:sz w:val="21"/>
          <w:szCs w:val="21"/>
        </w:rPr>
        <w:t>若</w:t>
      </w:r>
      <w:r>
        <w:rPr>
          <w:strike w:val="0"/>
          <w:sz w:val="21"/>
          <w:szCs w:val="21"/>
          <w:u w:val="none"/>
        </w:rPr>
        <w:drawing>
          <wp:inline>
            <wp:extent cx="342900" cy="171450"/>
            <wp:docPr id="1005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381000" cy="209550"/>
            <wp:docPr id="1005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695325" cy="390525"/>
            <wp:docPr id="1005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SimSun" w:eastAsia="SimSun" w:hAnsi="SimSun" w:cs="SimSun"/>
          <w:sz w:val="21"/>
          <w:szCs w:val="21"/>
        </w:rPr>
        <w:t>若</w:t>
      </w:r>
      <w:r>
        <w:rPr>
          <w:strike w:val="0"/>
          <w:sz w:val="21"/>
          <w:szCs w:val="21"/>
          <w:u w:val="none"/>
        </w:rPr>
        <w:drawing>
          <wp:inline>
            <wp:extent cx="514350" cy="180975"/>
            <wp:docPr id="1005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447675" cy="228600"/>
            <wp:docPr id="1005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平面</w:t>
      </w:r>
      <w:r>
        <w:rPr>
          <w:strike w:val="0"/>
          <w:sz w:val="21"/>
          <w:szCs w:val="21"/>
          <w:u w:val="none"/>
        </w:rPr>
        <w:drawing>
          <wp:inline>
            <wp:extent cx="390525" cy="238125"/>
            <wp:docPr id="1005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若</w:t>
      </w:r>
      <w:r>
        <w:rPr>
          <w:strike w:val="0"/>
          <w:sz w:val="21"/>
          <w:szCs w:val="21"/>
          <w:u w:val="none"/>
        </w:rPr>
        <w:drawing>
          <wp:inline>
            <wp:extent cx="342900" cy="171450"/>
            <wp:docPr id="1005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419100" cy="390525"/>
            <wp:docPr id="1005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342900" cy="171450"/>
            <wp:docPr id="1005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平面</w:t>
      </w:r>
      <w:r>
        <w:rPr>
          <w:strike w:val="0"/>
          <w:sz w:val="21"/>
          <w:szCs w:val="21"/>
          <w:u w:val="none"/>
        </w:rPr>
        <w:drawing>
          <wp:inline>
            <wp:extent cx="390525" cy="238125"/>
            <wp:docPr id="1005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若</w:t>
      </w:r>
      <w:r>
        <w:rPr>
          <w:strike w:val="0"/>
          <w:sz w:val="21"/>
          <w:szCs w:val="21"/>
          <w:u w:val="none"/>
        </w:rPr>
        <w:drawing>
          <wp:inline>
            <wp:extent cx="342900" cy="171450"/>
            <wp:docPr id="1005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571500" cy="209550"/>
            <wp:docPr id="1005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时，直线</w:t>
      </w:r>
      <w:r>
        <w:rPr>
          <w:strike w:val="0"/>
          <w:sz w:val="21"/>
          <w:szCs w:val="21"/>
          <w:u w:val="none"/>
        </w:rPr>
        <w:drawing>
          <wp:inline>
            <wp:extent cx="257175" cy="180975"/>
            <wp:docPr id="1005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与平面</w:t>
      </w:r>
      <w:r>
        <w:rPr>
          <w:strike w:val="0"/>
          <w:sz w:val="21"/>
          <w:szCs w:val="21"/>
          <w:u w:val="none"/>
        </w:rPr>
        <w:drawing>
          <wp:inline>
            <wp:extent cx="390525" cy="238125"/>
            <wp:docPr id="1005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所成的角为</w:t>
      </w:r>
      <w:r>
        <w:rPr>
          <w:strike w:val="0"/>
          <w:sz w:val="21"/>
          <w:szCs w:val="21"/>
          <w:u w:val="none"/>
        </w:rPr>
        <w:drawing>
          <wp:inline>
            <wp:extent cx="114300" cy="161925"/>
            <wp:docPr id="1005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952500" cy="504825"/>
            <wp:docPr id="1005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BCD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【分析】以</w:t>
      </w:r>
      <w:r>
        <w:rPr>
          <w:i/>
          <w:iCs/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为原点，建立如图所示空间直角坐标系，得到</w:t>
      </w:r>
      <w:r>
        <w:rPr>
          <w:strike w:val="0"/>
          <w:sz w:val="21"/>
          <w:szCs w:val="21"/>
          <w:u w:val="none"/>
        </w:rPr>
        <w:drawing>
          <wp:inline>
            <wp:extent cx="809625" cy="257175"/>
            <wp:docPr id="1005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，由</w:t>
      </w:r>
      <w:r>
        <w:rPr>
          <w:strike w:val="0"/>
          <w:sz w:val="21"/>
          <w:szCs w:val="21"/>
          <w:u w:val="none"/>
        </w:rPr>
        <w:drawing>
          <wp:inline>
            <wp:extent cx="723900" cy="200025"/>
            <wp:docPr id="1005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，得到</w:t>
      </w:r>
      <w:r>
        <w:rPr>
          <w:i/>
          <w:iCs/>
          <w:sz w:val="21"/>
          <w:szCs w:val="21"/>
        </w:rPr>
        <w:t>P</w:t>
      </w:r>
      <w:r>
        <w:rPr>
          <w:rFonts w:ascii="SimSun" w:eastAsia="SimSun" w:hAnsi="SimSun" w:cs="SimSun"/>
          <w:sz w:val="21"/>
          <w:szCs w:val="21"/>
        </w:rPr>
        <w:t>点与</w:t>
      </w:r>
      <w:r>
        <w:rPr>
          <w:i/>
          <w:iCs/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点重合，结合体积公式，可得判定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错误；求得平面</w:t>
      </w:r>
      <w:r>
        <w:rPr>
          <w:strike w:val="0"/>
          <w:sz w:val="21"/>
          <w:szCs w:val="21"/>
          <w:u w:val="none"/>
        </w:rPr>
        <w:drawing>
          <wp:inline>
            <wp:extent cx="390525" cy="238125"/>
            <wp:docPr id="1005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的法向量</w:t>
      </w:r>
      <w:r>
        <w:rPr>
          <w:strike w:val="0"/>
          <w:sz w:val="21"/>
          <w:szCs w:val="21"/>
          <w:u w:val="none"/>
        </w:rPr>
        <w:drawing>
          <wp:inline>
            <wp:extent cx="752475" cy="257175"/>
            <wp:docPr id="1005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，根据</w:t>
      </w:r>
      <w:r>
        <w:rPr>
          <w:strike w:val="0"/>
          <w:sz w:val="21"/>
          <w:szCs w:val="21"/>
          <w:u w:val="none"/>
        </w:rPr>
        <w:drawing>
          <wp:inline>
            <wp:extent cx="609600" cy="228600"/>
            <wp:docPr id="1005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，可判定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正确；由</w:t>
      </w:r>
      <w:r>
        <w:rPr>
          <w:strike w:val="0"/>
          <w:sz w:val="21"/>
          <w:szCs w:val="21"/>
          <w:u w:val="none"/>
        </w:rPr>
        <w:drawing>
          <wp:inline>
            <wp:extent cx="752475" cy="400050"/>
            <wp:docPr id="1005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，求得</w:t>
      </w:r>
      <w:r>
        <w:rPr>
          <w:strike w:val="0"/>
          <w:sz w:val="21"/>
          <w:szCs w:val="21"/>
          <w:u w:val="none"/>
        </w:rPr>
        <w:drawing>
          <wp:inline>
            <wp:extent cx="561975" cy="219075"/>
            <wp:docPr id="1005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，可判定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正确；利用向量的夹角公式，求得</w:t>
      </w:r>
      <w:r>
        <w:rPr>
          <w:strike w:val="0"/>
          <w:sz w:val="21"/>
          <w:szCs w:val="21"/>
          <w:u w:val="none"/>
        </w:rPr>
        <w:drawing>
          <wp:inline>
            <wp:extent cx="1552575" cy="800100"/>
            <wp:docPr id="1005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，结合函数的单调性，可判定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正确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【详解】连接</w:t>
      </w:r>
      <w:r>
        <w:rPr>
          <w:strike w:val="0"/>
          <w:sz w:val="21"/>
          <w:szCs w:val="21"/>
          <w:u w:val="none"/>
        </w:rPr>
        <w:drawing>
          <wp:inline>
            <wp:extent cx="276225" cy="228600"/>
            <wp:docPr id="1005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57175" cy="228600"/>
            <wp:docPr id="1005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95275" cy="228600"/>
            <wp:docPr id="1005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38125" cy="161925"/>
            <wp:docPr id="1005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85750" cy="228600"/>
            <wp:docPr id="1005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，以</w:t>
      </w:r>
      <w:r>
        <w:rPr>
          <w:i/>
          <w:iCs/>
          <w:sz w:val="21"/>
          <w:szCs w:val="21"/>
        </w:rPr>
        <w:t>D</w:t>
      </w:r>
      <w:r>
        <w:rPr>
          <w:strike w:val="0"/>
          <w:sz w:val="21"/>
          <w:szCs w:val="21"/>
          <w:u w:val="none"/>
        </w:rPr>
        <w:drawing>
          <wp:inline>
            <wp:extent cx="161925" cy="190500"/>
            <wp:docPr id="10057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原点，建立如图所示空间直角坐标系，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如图所示，可得</w:t>
      </w:r>
      <w:r>
        <w:rPr>
          <w:strike w:val="0"/>
          <w:sz w:val="21"/>
          <w:szCs w:val="21"/>
          <w:u w:val="none"/>
        </w:rPr>
        <w:drawing>
          <wp:inline>
            <wp:extent cx="561975" cy="257175"/>
            <wp:docPr id="1005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600075" cy="257175"/>
            <wp:docPr id="1005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571500" cy="257175"/>
            <wp:docPr id="1005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647700" cy="257175"/>
            <wp:docPr id="1005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752475" cy="428625"/>
            <wp:docPr id="1005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则</w:t>
      </w:r>
      <w:r>
        <w:rPr>
          <w:strike w:val="0"/>
          <w:sz w:val="21"/>
          <w:szCs w:val="21"/>
          <w:u w:val="none"/>
        </w:rPr>
        <w:drawing>
          <wp:inline>
            <wp:extent cx="5029200" cy="266700"/>
            <wp:docPr id="1005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>
            <wp:extent cx="809625" cy="257175"/>
            <wp:docPr id="1005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对于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中，若</w:t>
      </w:r>
      <w:r>
        <w:rPr>
          <w:strike w:val="0"/>
          <w:sz w:val="21"/>
          <w:szCs w:val="21"/>
          <w:u w:val="none"/>
        </w:rPr>
        <w:drawing>
          <wp:inline>
            <wp:extent cx="723900" cy="200025"/>
            <wp:docPr id="1005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581025" cy="257175"/>
            <wp:docPr id="1005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i/>
          <w:iCs/>
          <w:sz w:val="21"/>
          <w:szCs w:val="21"/>
        </w:rPr>
        <w:t>P</w:t>
      </w:r>
      <w:r>
        <w:rPr>
          <w:rFonts w:ascii="SimSun" w:eastAsia="SimSun" w:hAnsi="SimSun" w:cs="SimSun"/>
          <w:sz w:val="21"/>
          <w:szCs w:val="21"/>
        </w:rPr>
        <w:t>点与</w:t>
      </w:r>
      <w:r>
        <w:rPr>
          <w:i/>
          <w:iCs/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点重合，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593" name="" descr="page number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可得</w:t>
      </w:r>
      <w:r>
        <w:rPr>
          <w:strike w:val="0"/>
          <w:sz w:val="21"/>
          <w:szCs w:val="21"/>
          <w:u w:val="none"/>
        </w:rPr>
        <w:drawing>
          <wp:inline>
            <wp:extent cx="2695575" cy="428625"/>
            <wp:docPr id="1006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266700" cy="400050"/>
            <wp:docPr id="1006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对于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中，若</w:t>
      </w:r>
      <w:r>
        <w:rPr>
          <w:strike w:val="0"/>
          <w:sz w:val="21"/>
          <w:szCs w:val="21"/>
          <w:u w:val="none"/>
        </w:rPr>
        <w:drawing>
          <wp:inline>
            <wp:extent cx="514350" cy="180975"/>
            <wp:docPr id="1006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647700" cy="257175"/>
            <wp:docPr id="1006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104900" cy="266700"/>
            <wp:docPr id="1006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838200" cy="266700"/>
            <wp:docPr id="1006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800100" cy="266700"/>
            <wp:docPr id="1006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设平面</w:t>
      </w:r>
      <w:r>
        <w:rPr>
          <w:strike w:val="0"/>
          <w:sz w:val="21"/>
          <w:szCs w:val="21"/>
          <w:u w:val="none"/>
        </w:rPr>
        <w:drawing>
          <wp:inline>
            <wp:extent cx="390525" cy="238125"/>
            <wp:docPr id="1006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的法向量为</w:t>
      </w:r>
      <w:r>
        <w:rPr>
          <w:strike w:val="0"/>
          <w:sz w:val="21"/>
          <w:szCs w:val="21"/>
          <w:u w:val="none"/>
        </w:rPr>
        <w:drawing>
          <wp:inline>
            <wp:extent cx="752475" cy="257175"/>
            <wp:docPr id="1006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1219200" cy="533400"/>
            <wp:docPr id="1006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取</w:t>
      </w:r>
      <w:r>
        <w:rPr>
          <w:strike w:val="0"/>
          <w:sz w:val="21"/>
          <w:szCs w:val="21"/>
          <w:u w:val="none"/>
        </w:rPr>
        <w:drawing>
          <wp:inline>
            <wp:extent cx="323850" cy="171450"/>
            <wp:docPr id="1006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，可得</w:t>
      </w:r>
      <w:r>
        <w:rPr>
          <w:strike w:val="0"/>
          <w:sz w:val="21"/>
          <w:szCs w:val="21"/>
          <w:u w:val="none"/>
        </w:rPr>
        <w:drawing>
          <wp:inline>
            <wp:extent cx="771525" cy="209550"/>
            <wp:docPr id="1006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trike w:val="0"/>
          <w:sz w:val="21"/>
          <w:szCs w:val="21"/>
          <w:u w:val="none"/>
        </w:rPr>
        <w:drawing>
          <wp:inline>
            <wp:extent cx="752475" cy="257175"/>
            <wp:docPr id="1006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由于</w:t>
      </w:r>
      <w:r>
        <w:rPr>
          <w:strike w:val="0"/>
          <w:sz w:val="21"/>
          <w:szCs w:val="21"/>
          <w:u w:val="none"/>
        </w:rPr>
        <w:drawing>
          <wp:inline>
            <wp:extent cx="2028825" cy="266700"/>
            <wp:docPr id="1006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，可得</w:t>
      </w:r>
      <w:r>
        <w:rPr>
          <w:strike w:val="0"/>
          <w:sz w:val="21"/>
          <w:szCs w:val="21"/>
          <w:u w:val="none"/>
        </w:rPr>
        <w:drawing>
          <wp:inline>
            <wp:extent cx="485775" cy="228600"/>
            <wp:docPr id="1006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因为</w:t>
      </w:r>
      <w:r>
        <w:rPr>
          <w:strike w:val="0"/>
          <w:sz w:val="21"/>
          <w:szCs w:val="21"/>
          <w:u w:val="none"/>
        </w:rPr>
        <w:drawing>
          <wp:inline>
            <wp:extent cx="438150" cy="228600"/>
            <wp:docPr id="1006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平面</w:t>
      </w:r>
      <w:r>
        <w:rPr>
          <w:strike w:val="0"/>
          <w:sz w:val="21"/>
          <w:szCs w:val="21"/>
          <w:u w:val="none"/>
        </w:rPr>
        <w:drawing>
          <wp:inline>
            <wp:extent cx="390525" cy="238125"/>
            <wp:docPr id="1006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trike w:val="0"/>
          <w:sz w:val="21"/>
          <w:szCs w:val="21"/>
          <w:u w:val="none"/>
        </w:rPr>
        <w:drawing>
          <wp:inline>
            <wp:extent cx="447675" cy="228600"/>
            <wp:docPr id="1006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平面</w:t>
      </w:r>
      <w:r>
        <w:rPr>
          <w:strike w:val="0"/>
          <w:sz w:val="21"/>
          <w:szCs w:val="21"/>
          <w:u w:val="none"/>
        </w:rPr>
        <w:drawing>
          <wp:inline>
            <wp:extent cx="390525" cy="238125"/>
            <wp:docPr id="1006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对于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中，若</w:t>
      </w:r>
      <w:r>
        <w:rPr>
          <w:strike w:val="0"/>
          <w:sz w:val="21"/>
          <w:szCs w:val="21"/>
          <w:u w:val="none"/>
        </w:rPr>
        <w:drawing>
          <wp:inline>
            <wp:extent cx="752475" cy="400050"/>
            <wp:docPr id="1006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647700" cy="428625"/>
            <wp:docPr id="1006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104900" cy="428625"/>
            <wp:docPr id="1006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由于</w:t>
      </w:r>
      <w:r>
        <w:rPr>
          <w:strike w:val="0"/>
          <w:sz w:val="21"/>
          <w:szCs w:val="21"/>
          <w:u w:val="none"/>
        </w:rPr>
        <w:drawing>
          <wp:inline>
            <wp:extent cx="561975" cy="219075"/>
            <wp:docPr id="1006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trike w:val="0"/>
          <w:sz w:val="21"/>
          <w:szCs w:val="21"/>
          <w:u w:val="none"/>
        </w:rPr>
        <w:drawing>
          <wp:inline>
            <wp:extent cx="342900" cy="171450"/>
            <wp:docPr id="1006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平面</w:t>
      </w:r>
      <w:r>
        <w:rPr>
          <w:strike w:val="0"/>
          <w:sz w:val="21"/>
          <w:szCs w:val="21"/>
          <w:u w:val="none"/>
        </w:rPr>
        <w:drawing>
          <wp:inline>
            <wp:extent cx="390525" cy="238125"/>
            <wp:docPr id="1006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对于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中，若</w:t>
      </w:r>
      <w:r>
        <w:rPr>
          <w:strike w:val="0"/>
          <w:sz w:val="21"/>
          <w:szCs w:val="21"/>
          <w:u w:val="none"/>
        </w:rPr>
        <w:drawing>
          <wp:inline>
            <wp:extent cx="914400" cy="200025"/>
            <wp:docPr id="1006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时，可得</w:t>
      </w:r>
      <w:r>
        <w:rPr>
          <w:strike w:val="0"/>
          <w:sz w:val="21"/>
          <w:szCs w:val="21"/>
          <w:u w:val="none"/>
        </w:rPr>
        <w:drawing>
          <wp:inline>
            <wp:extent cx="619125" cy="257175"/>
            <wp:docPr id="1006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trike w:val="0"/>
          <w:sz w:val="21"/>
          <w:szCs w:val="21"/>
          <w:u w:val="none"/>
        </w:rPr>
        <w:drawing>
          <wp:inline>
            <wp:extent cx="1104900" cy="428625"/>
            <wp:docPr id="1006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则</w:t>
      </w:r>
      <w:r>
        <w:rPr>
          <w:strike w:val="0"/>
          <w:sz w:val="21"/>
          <w:szCs w:val="21"/>
          <w:u w:val="none"/>
        </w:rPr>
        <w:drawing>
          <wp:inline>
            <wp:extent cx="4838700" cy="828675"/>
            <wp:docPr id="1006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1228725" cy="800100"/>
            <wp:docPr id="1006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设</w:t>
      </w:r>
      <w:r>
        <w:rPr>
          <w:strike w:val="0"/>
          <w:sz w:val="21"/>
          <w:szCs w:val="21"/>
          <w:u w:val="none"/>
        </w:rPr>
        <w:drawing>
          <wp:inline>
            <wp:extent cx="666750" cy="400050"/>
            <wp:docPr id="1006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609600" cy="400050"/>
            <wp:docPr id="1006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638175" cy="400050"/>
            <wp:docPr id="1006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028700" cy="428625"/>
            <wp:docPr id="1006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285875" cy="428625"/>
            <wp:docPr id="1006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则</w:t>
      </w:r>
      <w:r>
        <w:rPr>
          <w:strike w:val="0"/>
          <w:sz w:val="21"/>
          <w:szCs w:val="21"/>
          <w:u w:val="none"/>
        </w:rPr>
        <w:drawing>
          <wp:inline>
            <wp:extent cx="3181350" cy="647700"/>
            <wp:docPr id="1006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由于函数</w:t>
      </w:r>
      <w:r>
        <w:rPr>
          <w:strike w:val="0"/>
          <w:sz w:val="21"/>
          <w:szCs w:val="21"/>
          <w:u w:val="none"/>
        </w:rPr>
        <w:drawing>
          <wp:inline>
            <wp:extent cx="647700" cy="390525"/>
            <wp:docPr id="1006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trike w:val="0"/>
          <w:sz w:val="21"/>
          <w:szCs w:val="21"/>
          <w:u w:val="none"/>
        </w:rPr>
        <w:drawing>
          <wp:inline>
            <wp:extent cx="609600" cy="400050"/>
            <wp:docPr id="1006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）在</w:t>
      </w:r>
      <w:r>
        <w:rPr>
          <w:strike w:val="0"/>
          <w:sz w:val="21"/>
          <w:szCs w:val="21"/>
          <w:u w:val="none"/>
        </w:rPr>
        <w:drawing>
          <wp:inline>
            <wp:extent cx="457200" cy="428625"/>
            <wp:docPr id="1006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上单调递减，在</w:t>
      </w:r>
      <w:r>
        <w:rPr>
          <w:strike w:val="0"/>
          <w:sz w:val="21"/>
          <w:szCs w:val="21"/>
          <w:u w:val="none"/>
        </w:rPr>
        <w:drawing>
          <wp:inline>
            <wp:extent cx="457200" cy="428625"/>
            <wp:docPr id="1006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上单调递增，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687" name="" descr="page number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且</w:t>
      </w:r>
      <w:r>
        <w:rPr>
          <w:strike w:val="0"/>
          <w:sz w:val="21"/>
          <w:szCs w:val="21"/>
          <w:u w:val="none"/>
        </w:rPr>
        <w:drawing>
          <wp:inline>
            <wp:extent cx="904875" cy="590550"/>
            <wp:docPr id="1007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895350" cy="590550"/>
            <wp:docPr id="1007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933450" cy="590550"/>
            <wp:docPr id="1007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1000125" cy="400050"/>
            <wp:docPr id="1007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trike w:val="0"/>
          <w:sz w:val="21"/>
          <w:szCs w:val="21"/>
          <w:u w:val="none"/>
        </w:rPr>
        <w:drawing>
          <wp:inline>
            <wp:extent cx="1209675" cy="400050"/>
            <wp:docPr id="1007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285875" cy="590550"/>
            <wp:docPr id="1007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162050" cy="590550"/>
            <wp:docPr id="1007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276350" cy="581025"/>
            <wp:docPr id="1007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619250" cy="638175"/>
            <wp:docPr id="1007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2190750" cy="638175"/>
            <wp:docPr id="1007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trike w:val="0"/>
          <w:sz w:val="21"/>
          <w:szCs w:val="21"/>
          <w:u w:val="none"/>
        </w:rPr>
        <w:drawing>
          <wp:inline>
            <wp:extent cx="952500" cy="504825"/>
            <wp:docPr id="1007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正确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故选：</w:t>
      </w:r>
      <w:r>
        <w:rPr>
          <w:sz w:val="21"/>
          <w:szCs w:val="21"/>
        </w:rPr>
        <w:t>BCD.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695450" cy="1724025"/>
            <wp:docPr id="1007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11. </w:t>
      </w:r>
      <w:r>
        <w:rPr>
          <w:rFonts w:ascii="SimSun" w:eastAsia="SimSun" w:hAnsi="SimSun" w:cs="SimSun"/>
          <w:sz w:val="21"/>
          <w:szCs w:val="21"/>
        </w:rPr>
        <w:t>已知</w:t>
      </w:r>
      <w:r>
        <w:rPr>
          <w:strike w:val="0"/>
          <w:sz w:val="21"/>
          <w:szCs w:val="21"/>
          <w:u w:val="none"/>
        </w:rPr>
        <w:drawing>
          <wp:inline>
            <wp:extent cx="171450" cy="171450"/>
            <wp:docPr id="1007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为双曲线</w:t>
      </w:r>
      <w:r>
        <w:rPr>
          <w:strike w:val="0"/>
          <w:sz w:val="21"/>
          <w:szCs w:val="21"/>
          <w:u w:val="none"/>
        </w:rPr>
        <w:drawing>
          <wp:inline>
            <wp:extent cx="1743075" cy="457200"/>
            <wp:docPr id="1007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的右焦点，经过点</w:t>
      </w:r>
      <w:r>
        <w:rPr>
          <w:strike w:val="0"/>
          <w:sz w:val="21"/>
          <w:szCs w:val="21"/>
          <w:u w:val="none"/>
        </w:rPr>
        <w:drawing>
          <wp:inline>
            <wp:extent cx="171450" cy="171450"/>
            <wp:docPr id="1007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的直线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07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交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7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的两条渐近线于</w:t>
      </w:r>
      <w:r>
        <w:rPr>
          <w:strike w:val="0"/>
          <w:sz w:val="21"/>
          <w:szCs w:val="21"/>
          <w:u w:val="none"/>
        </w:rPr>
        <w:drawing>
          <wp:inline>
            <wp:extent cx="304800" cy="200025"/>
            <wp:docPr id="1007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两点，</w:t>
      </w:r>
      <w:r>
        <w:rPr>
          <w:strike w:val="0"/>
          <w:sz w:val="21"/>
          <w:szCs w:val="21"/>
          <w:u w:val="none"/>
        </w:rPr>
        <w:drawing>
          <wp:inline>
            <wp:extent cx="133350" cy="161925"/>
            <wp:docPr id="1007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为坐标原</w:t>
      </w:r>
      <w:r>
        <w:rPr>
          <w:sz w:val="21"/>
          <w:szCs w:val="21"/>
        </w:rPr>
        <w:t>.</w:t>
      </w:r>
      <w:r>
        <w:rPr>
          <w:rFonts w:ascii="SimSun" w:eastAsia="SimSun" w:hAnsi="SimSun" w:cs="SimSun"/>
          <w:sz w:val="21"/>
          <w:szCs w:val="21"/>
        </w:rPr>
        <w:t>若</w:t>
      </w:r>
      <w:r>
        <w:rPr>
          <w:strike w:val="0"/>
          <w:sz w:val="21"/>
          <w:szCs w:val="21"/>
          <w:u w:val="none"/>
        </w:rPr>
        <w:drawing>
          <wp:inline>
            <wp:extent cx="1400175" cy="266700"/>
            <wp:docPr id="1007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，则以下说法正确的是（</w:t>
      </w:r>
      <w:r>
        <w:rPr>
          <w:sz w:val="21"/>
          <w:szCs w:val="21"/>
        </w:rPr>
        <w:t xml:space="preserve">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266700" cy="180975"/>
            <wp:docPr id="1007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是</w:t>
      </w:r>
      <w:r>
        <w:rPr>
          <w:strike w:val="0"/>
          <w:sz w:val="21"/>
          <w:szCs w:val="21"/>
          <w:u w:val="none"/>
        </w:rPr>
        <w:drawing>
          <wp:inline>
            <wp:extent cx="485775" cy="190500"/>
            <wp:docPr id="1007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的角平分线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809625" cy="390525"/>
            <wp:docPr id="1007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两条渐近线夹角的余弦值为</w:t>
      </w:r>
      <w:r>
        <w:rPr>
          <w:strike w:val="0"/>
          <w:sz w:val="21"/>
          <w:szCs w:val="21"/>
          <w:u w:val="none"/>
        </w:rPr>
        <w:drawing>
          <wp:inline>
            <wp:extent cx="323850" cy="438150"/>
            <wp:docPr id="1007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双曲线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7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的离心率为</w:t>
      </w:r>
      <w:r>
        <w:rPr>
          <w:strike w:val="0"/>
          <w:sz w:val="21"/>
          <w:szCs w:val="21"/>
          <w:u w:val="none"/>
        </w:rPr>
        <w:drawing>
          <wp:inline>
            <wp:extent cx="409575" cy="438150"/>
            <wp:docPr id="1007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ABD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【分析】根据双曲线渐近线的性质、角平分线定理、余弦定理、二倍角公式以及离心率等知识对选项进行分析，由此确定正确选项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【详解】根据双曲线渐近线的对称性可知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选项正确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选项中，因为在</w:t>
      </w:r>
      <w:r>
        <w:rPr>
          <w:strike w:val="0"/>
          <w:sz w:val="21"/>
          <w:szCs w:val="21"/>
          <w:u w:val="none"/>
        </w:rPr>
        <w:drawing>
          <wp:inline>
            <wp:extent cx="457200" cy="180975"/>
            <wp:docPr id="1007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中，</w:t>
      </w:r>
      <w:r>
        <w:rPr>
          <w:i/>
          <w:iCs/>
          <w:sz w:val="21"/>
          <w:szCs w:val="21"/>
        </w:rPr>
        <w:t>OF</w:t>
      </w:r>
      <w:r>
        <w:rPr>
          <w:rFonts w:ascii="SimSun" w:eastAsia="SimSun" w:hAnsi="SimSun" w:cs="SimSun"/>
          <w:sz w:val="21"/>
          <w:szCs w:val="21"/>
        </w:rPr>
        <w:t>为</w:t>
      </w:r>
      <w:r>
        <w:rPr>
          <w:strike w:val="0"/>
          <w:sz w:val="21"/>
          <w:szCs w:val="21"/>
          <w:u w:val="none"/>
        </w:rPr>
        <w:drawing>
          <wp:inline>
            <wp:extent cx="495300" cy="180975"/>
            <wp:docPr id="1007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的平分线，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757" name="" descr="page number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1019175" cy="466725"/>
            <wp:docPr id="1007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trike w:val="0"/>
          <w:sz w:val="21"/>
          <w:szCs w:val="21"/>
          <w:u w:val="none"/>
        </w:rPr>
        <w:drawing>
          <wp:inline>
            <wp:extent cx="809625" cy="390525"/>
            <wp:docPr id="1007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选项正确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中，设</w:t>
      </w:r>
      <w:r>
        <w:rPr>
          <w:strike w:val="0"/>
          <w:sz w:val="21"/>
          <w:szCs w:val="21"/>
          <w:u w:val="none"/>
        </w:rPr>
        <w:drawing>
          <wp:inline>
            <wp:extent cx="1400175" cy="390525"/>
            <wp:docPr id="1007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600075" cy="400050"/>
            <wp:docPr id="1007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由余弦定理得</w:t>
      </w:r>
      <w:r>
        <w:rPr>
          <w:strike w:val="0"/>
          <w:sz w:val="21"/>
          <w:szCs w:val="21"/>
          <w:u w:val="none"/>
        </w:rPr>
        <w:drawing>
          <wp:inline>
            <wp:extent cx="3438525" cy="504825"/>
            <wp:docPr id="1007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选项错误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中，因为</w:t>
      </w:r>
      <w:r>
        <w:rPr>
          <w:strike w:val="0"/>
          <w:sz w:val="21"/>
          <w:szCs w:val="21"/>
          <w:u w:val="none"/>
        </w:rPr>
        <w:drawing>
          <wp:inline>
            <wp:extent cx="1247775" cy="209550"/>
            <wp:docPr id="1007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590550" cy="371475"/>
            <wp:docPr id="1007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>
            <wp:extent cx="790575" cy="428625"/>
            <wp:docPr id="1007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trike w:val="0"/>
          <w:sz w:val="21"/>
          <w:szCs w:val="21"/>
          <w:u w:val="none"/>
        </w:rPr>
        <w:drawing>
          <wp:inline>
            <wp:extent cx="971550" cy="390525"/>
            <wp:docPr id="1007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选项正确.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故选：</w:t>
      </w:r>
      <w:r>
        <w:rPr>
          <w:sz w:val="21"/>
          <w:szCs w:val="21"/>
        </w:rPr>
        <w:t>ABD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4210050" cy="3609975"/>
            <wp:docPr id="1007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三、填空题：本题共</w:t>
      </w:r>
      <w:r>
        <w:rPr>
          <w:b/>
          <w:bCs/>
        </w:rPr>
        <w:t>3</w:t>
      </w:r>
      <w:r>
        <w:rPr>
          <w:rFonts w:ascii="SimSun" w:eastAsia="SimSun" w:hAnsi="SimSun" w:cs="SimSun"/>
          <w:b/>
          <w:bCs/>
        </w:rPr>
        <w:t>小题，每小题</w:t>
      </w:r>
      <w:r>
        <w:rPr>
          <w:b/>
          <w:bCs/>
        </w:rPr>
        <w:t>5</w:t>
      </w:r>
      <w:r>
        <w:rPr>
          <w:rFonts w:ascii="SimSun" w:eastAsia="SimSun" w:hAnsi="SimSun" w:cs="SimSun"/>
          <w:b/>
          <w:bCs/>
        </w:rPr>
        <w:t>分，共</w:t>
      </w:r>
      <w:r>
        <w:rPr>
          <w:b/>
          <w:bCs/>
        </w:rPr>
        <w:t>15</w:t>
      </w:r>
      <w:r>
        <w:rPr>
          <w:rFonts w:ascii="SimSun" w:eastAsia="SimSun" w:hAnsi="SimSun" w:cs="SimSun"/>
          <w:b/>
          <w:bCs/>
        </w:rPr>
        <w:t>分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12. </w:t>
      </w:r>
      <w:r>
        <w:rPr>
          <w:rFonts w:ascii="SimSun" w:eastAsia="SimSun" w:hAnsi="SimSun" w:cs="SimSun"/>
          <w:sz w:val="21"/>
          <w:szCs w:val="21"/>
        </w:rPr>
        <w:t>已知三角形的三个顶点</w:t>
      </w:r>
      <w:r>
        <w:rPr>
          <w:strike w:val="0"/>
          <w:sz w:val="21"/>
          <w:szCs w:val="21"/>
          <w:u w:val="none"/>
        </w:rPr>
        <w:drawing>
          <wp:inline>
            <wp:extent cx="485775" cy="257175"/>
            <wp:docPr id="1007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571500" cy="266700"/>
            <wp:docPr id="1007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542925" cy="257175"/>
            <wp:docPr id="1007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466725" cy="180975"/>
            <wp:docPr id="1007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的高</w:t>
      </w:r>
      <w:r>
        <w:rPr>
          <w:i/>
          <w:iCs/>
          <w:sz w:val="21"/>
          <w:szCs w:val="21"/>
        </w:rPr>
        <w:t>CD</w:t>
      </w:r>
      <w:r>
        <w:rPr>
          <w:rFonts w:ascii="SimSun" w:eastAsia="SimSun" w:hAnsi="SimSun" w:cs="SimSun"/>
          <w:sz w:val="21"/>
          <w:szCs w:val="21"/>
        </w:rPr>
        <w:t>所在的直线方程是</w:t>
      </w:r>
      <w:r>
        <w:rPr>
          <w:sz w:val="21"/>
          <w:szCs w:val="21"/>
        </w:rPr>
        <w:t>______.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trike w:val="0"/>
          <w:sz w:val="21"/>
          <w:szCs w:val="21"/>
          <w:u w:val="none"/>
        </w:rPr>
        <w:drawing>
          <wp:inline>
            <wp:extent cx="847725" cy="200025"/>
            <wp:docPr id="1007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801" name="" descr="page number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【分析】先求</w:t>
      </w:r>
      <w:r>
        <w:rPr>
          <w:strike w:val="0"/>
          <w:sz w:val="21"/>
          <w:szCs w:val="21"/>
          <w:u w:val="none"/>
        </w:rPr>
        <w:drawing>
          <wp:inline>
            <wp:extent cx="247650" cy="238125"/>
            <wp:docPr id="1008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，从而得到</w:t>
      </w:r>
      <w:r>
        <w:rPr>
          <w:strike w:val="0"/>
          <w:sz w:val="21"/>
          <w:szCs w:val="21"/>
          <w:u w:val="none"/>
        </w:rPr>
        <w:drawing>
          <wp:inline>
            <wp:extent cx="257175" cy="171450"/>
            <wp:docPr id="1008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边上的高所在的直线的斜率，根据点斜式可写出直线方程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【详解】因为</w:t>
      </w:r>
      <w:r>
        <w:rPr>
          <w:strike w:val="0"/>
          <w:sz w:val="21"/>
          <w:szCs w:val="21"/>
          <w:u w:val="none"/>
        </w:rPr>
        <w:drawing>
          <wp:inline>
            <wp:extent cx="485775" cy="257175"/>
            <wp:docPr id="1008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571500" cy="266700"/>
            <wp:docPr id="1008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，故</w:t>
      </w:r>
      <w:r>
        <w:rPr>
          <w:strike w:val="0"/>
          <w:sz w:val="21"/>
          <w:szCs w:val="21"/>
          <w:u w:val="none"/>
        </w:rPr>
        <w:drawing>
          <wp:inline>
            <wp:extent cx="1133475" cy="419100"/>
            <wp:docPr id="1008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</w:t>
      </w:r>
      <w:r>
        <w:rPr>
          <w:strike w:val="0"/>
          <w:sz w:val="21"/>
          <w:szCs w:val="21"/>
          <w:u w:val="none"/>
        </w:rPr>
        <w:drawing>
          <wp:inline>
            <wp:extent cx="257175" cy="171450"/>
            <wp:docPr id="1008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边上的高</w:t>
      </w:r>
      <w:r>
        <w:rPr>
          <w:i/>
          <w:iCs/>
          <w:sz w:val="21"/>
          <w:szCs w:val="21"/>
        </w:rPr>
        <w:t>CD</w:t>
      </w:r>
      <w:r>
        <w:rPr>
          <w:rFonts w:ascii="SimSun" w:eastAsia="SimSun" w:hAnsi="SimSun" w:cs="SimSun"/>
          <w:sz w:val="21"/>
          <w:szCs w:val="21"/>
        </w:rPr>
        <w:t>所在的直线的斜率为</w:t>
      </w:r>
      <w:r>
        <w:rPr>
          <w:strike w:val="0"/>
          <w:sz w:val="21"/>
          <w:szCs w:val="21"/>
          <w:u w:val="none"/>
        </w:rPr>
        <w:drawing>
          <wp:inline>
            <wp:extent cx="209550" cy="180975"/>
            <wp:docPr id="1008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，所以该直线的方程为</w:t>
      </w:r>
      <w:r>
        <w:rPr>
          <w:strike w:val="0"/>
          <w:sz w:val="21"/>
          <w:szCs w:val="21"/>
          <w:u w:val="none"/>
        </w:rPr>
        <w:drawing>
          <wp:inline>
            <wp:extent cx="1019175" cy="209550"/>
            <wp:docPr id="1008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>
            <wp:extent cx="847725" cy="200025"/>
            <wp:docPr id="1008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故答案为：</w:t>
      </w:r>
      <w:r>
        <w:rPr>
          <w:strike w:val="0"/>
          <w:sz w:val="21"/>
          <w:szCs w:val="21"/>
          <w:u w:val="none"/>
        </w:rPr>
        <w:drawing>
          <wp:inline>
            <wp:extent cx="847725" cy="200025"/>
            <wp:docPr id="1008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13. </w:t>
      </w:r>
      <w:r>
        <w:rPr>
          <w:rFonts w:ascii="SimSun" w:eastAsia="SimSun" w:hAnsi="SimSun" w:cs="SimSun"/>
          <w:sz w:val="21"/>
          <w:szCs w:val="21"/>
        </w:rPr>
        <w:t>某校学生会打算将甲</w:t>
      </w:r>
      <w:r>
        <w:rPr>
          <w:rFonts w:ascii="Microsoft YaHei" w:eastAsia="Microsoft YaHei" w:hAnsi="Microsoft YaHei" w:cs="Microsoft YaHei"/>
          <w:sz w:val="21"/>
          <w:szCs w:val="21"/>
        </w:rPr>
        <w:t>､</w:t>
      </w:r>
      <w:r>
        <w:rPr>
          <w:rFonts w:ascii="SimSun" w:eastAsia="SimSun" w:hAnsi="SimSun" w:cs="SimSun"/>
          <w:sz w:val="21"/>
          <w:szCs w:val="21"/>
        </w:rPr>
        <w:t>乙</w:t>
      </w:r>
      <w:r>
        <w:rPr>
          <w:rFonts w:ascii="Microsoft YaHei" w:eastAsia="Microsoft YaHei" w:hAnsi="Microsoft YaHei" w:cs="Microsoft YaHei"/>
          <w:sz w:val="21"/>
          <w:szCs w:val="21"/>
        </w:rPr>
        <w:t>､</w:t>
      </w:r>
      <w:r>
        <w:rPr>
          <w:rFonts w:ascii="SimSun" w:eastAsia="SimSun" w:hAnsi="SimSun" w:cs="SimSun"/>
          <w:sz w:val="21"/>
          <w:szCs w:val="21"/>
        </w:rPr>
        <w:t>丙</w:t>
      </w:r>
      <w:r>
        <w:rPr>
          <w:rFonts w:ascii="Microsoft YaHei" w:eastAsia="Microsoft YaHei" w:hAnsi="Microsoft YaHei" w:cs="Microsoft YaHei"/>
          <w:sz w:val="21"/>
          <w:szCs w:val="21"/>
        </w:rPr>
        <w:t>､</w:t>
      </w:r>
      <w:r>
        <w:rPr>
          <w:rFonts w:ascii="SimSun" w:eastAsia="SimSun" w:hAnsi="SimSun" w:cs="SimSun"/>
          <w:sz w:val="21"/>
          <w:szCs w:val="21"/>
        </w:rPr>
        <w:t>丁</w:t>
      </w:r>
      <w:r>
        <w:rPr>
          <w:rFonts w:ascii="Microsoft YaHei" w:eastAsia="Microsoft YaHei" w:hAnsi="Microsoft YaHei" w:cs="Microsoft YaHei"/>
          <w:sz w:val="21"/>
          <w:szCs w:val="21"/>
        </w:rPr>
        <w:t>､</w:t>
      </w:r>
      <w:r>
        <w:rPr>
          <w:rFonts w:ascii="SimSun" w:eastAsia="SimSun" w:hAnsi="SimSun" w:cs="SimSun"/>
          <w:sz w:val="21"/>
          <w:szCs w:val="21"/>
        </w:rPr>
        <w:t>戊这</w:t>
      </w:r>
      <w:r>
        <w:rPr>
          <w:sz w:val="21"/>
          <w:szCs w:val="21"/>
        </w:rPr>
        <w:t>5</w:t>
      </w:r>
      <w:r>
        <w:rPr>
          <w:rFonts w:ascii="SimSun" w:eastAsia="SimSun" w:hAnsi="SimSun" w:cs="SimSun"/>
          <w:sz w:val="21"/>
          <w:szCs w:val="21"/>
        </w:rPr>
        <w:t>名同学安排到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个不同的社团负责组织活动，每个社团至少安排一名同学，则不同的安排方法种数是</w:t>
      </w:r>
      <w:r>
        <w:rPr>
          <w:sz w:val="21"/>
          <w:szCs w:val="21"/>
        </w:rPr>
        <w:t>___________.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240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【分析】根据组合求得</w:t>
      </w:r>
      <w:r>
        <w:rPr>
          <w:sz w:val="21"/>
          <w:szCs w:val="21"/>
        </w:rPr>
        <w:t>5</w:t>
      </w:r>
      <w:r>
        <w:rPr>
          <w:rFonts w:ascii="SimSun" w:eastAsia="SimSun" w:hAnsi="SimSun" w:cs="SimSun"/>
          <w:sz w:val="21"/>
          <w:szCs w:val="21"/>
        </w:rPr>
        <w:t>人分为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组的方法数，再根据排列求得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个不同的小组安排到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个不同的社团的方法数，可得答案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【详解】先将甲</w:t>
      </w:r>
      <w:r>
        <w:rPr>
          <w:rFonts w:ascii="Microsoft YaHei" w:eastAsia="Microsoft YaHei" w:hAnsi="Microsoft YaHei" w:cs="Microsoft YaHei"/>
          <w:sz w:val="21"/>
          <w:szCs w:val="21"/>
        </w:rPr>
        <w:t>､</w:t>
      </w:r>
      <w:r>
        <w:rPr>
          <w:rFonts w:ascii="SimSun" w:eastAsia="SimSun" w:hAnsi="SimSun" w:cs="SimSun"/>
          <w:sz w:val="21"/>
          <w:szCs w:val="21"/>
        </w:rPr>
        <w:t>乙</w:t>
      </w:r>
      <w:r>
        <w:rPr>
          <w:rFonts w:ascii="Microsoft YaHei" w:eastAsia="Microsoft YaHei" w:hAnsi="Microsoft YaHei" w:cs="Microsoft YaHei"/>
          <w:sz w:val="21"/>
          <w:szCs w:val="21"/>
        </w:rPr>
        <w:t>､</w:t>
      </w:r>
      <w:r>
        <w:rPr>
          <w:rFonts w:ascii="SimSun" w:eastAsia="SimSun" w:hAnsi="SimSun" w:cs="SimSun"/>
          <w:sz w:val="21"/>
          <w:szCs w:val="21"/>
        </w:rPr>
        <w:t>丙</w:t>
      </w:r>
      <w:r>
        <w:rPr>
          <w:rFonts w:ascii="Microsoft YaHei" w:eastAsia="Microsoft YaHei" w:hAnsi="Microsoft YaHei" w:cs="Microsoft YaHei"/>
          <w:sz w:val="21"/>
          <w:szCs w:val="21"/>
        </w:rPr>
        <w:t>､</w:t>
      </w:r>
      <w:r>
        <w:rPr>
          <w:rFonts w:ascii="SimSun" w:eastAsia="SimSun" w:hAnsi="SimSun" w:cs="SimSun"/>
          <w:sz w:val="21"/>
          <w:szCs w:val="21"/>
        </w:rPr>
        <w:t>丁</w:t>
      </w:r>
      <w:r>
        <w:rPr>
          <w:rFonts w:ascii="Microsoft YaHei" w:eastAsia="Microsoft YaHei" w:hAnsi="Microsoft YaHei" w:cs="Microsoft YaHei"/>
          <w:sz w:val="21"/>
          <w:szCs w:val="21"/>
        </w:rPr>
        <w:t>､</w:t>
      </w:r>
      <w:r>
        <w:rPr>
          <w:rFonts w:ascii="SimSun" w:eastAsia="SimSun" w:hAnsi="SimSun" w:cs="SimSun"/>
          <w:sz w:val="21"/>
          <w:szCs w:val="21"/>
        </w:rPr>
        <w:t>戊这</w:t>
      </w:r>
      <w:r>
        <w:rPr>
          <w:sz w:val="21"/>
          <w:szCs w:val="21"/>
        </w:rPr>
        <w:t>5</w:t>
      </w:r>
      <w:r>
        <w:rPr>
          <w:rFonts w:ascii="SimSun" w:eastAsia="SimSun" w:hAnsi="SimSun" w:cs="SimSun"/>
          <w:sz w:val="21"/>
          <w:szCs w:val="21"/>
        </w:rPr>
        <w:t>名同学分为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组，共有</w:t>
      </w:r>
      <w:r>
        <w:rPr>
          <w:strike w:val="0"/>
          <w:sz w:val="21"/>
          <w:szCs w:val="21"/>
          <w:u w:val="none"/>
        </w:rPr>
        <w:drawing>
          <wp:inline>
            <wp:extent cx="495300" cy="247650"/>
            <wp:docPr id="1008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种，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再安排到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个不同的社团负责组织活动，共有</w:t>
      </w:r>
      <w:r>
        <w:rPr>
          <w:strike w:val="0"/>
          <w:sz w:val="21"/>
          <w:szCs w:val="21"/>
          <w:u w:val="none"/>
        </w:rPr>
        <w:drawing>
          <wp:inline>
            <wp:extent cx="819150" cy="247650"/>
            <wp:docPr id="1008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种不同的安排方法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故答案为：</w:t>
      </w:r>
      <w:r>
        <w:rPr>
          <w:sz w:val="21"/>
          <w:szCs w:val="21"/>
        </w:rPr>
        <w:t>240.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14. </w:t>
      </w:r>
      <w:r>
        <w:rPr>
          <w:rFonts w:ascii="SimSun" w:eastAsia="SimSun" w:hAnsi="SimSun" w:cs="SimSun"/>
          <w:sz w:val="21"/>
          <w:szCs w:val="21"/>
        </w:rPr>
        <w:t>已知点</w:t>
      </w:r>
      <w:r>
        <w:rPr>
          <w:strike w:val="0"/>
          <w:sz w:val="21"/>
          <w:szCs w:val="21"/>
          <w:u w:val="none"/>
        </w:rPr>
        <w:drawing>
          <wp:inline>
            <wp:extent cx="542925" cy="257175"/>
            <wp:docPr id="1008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是抛物线</w:t>
      </w:r>
      <w:r>
        <w:rPr>
          <w:strike w:val="0"/>
          <w:sz w:val="21"/>
          <w:szCs w:val="21"/>
          <w:u w:val="none"/>
        </w:rPr>
        <w:drawing>
          <wp:inline>
            <wp:extent cx="790575" cy="228600"/>
            <wp:docPr id="1008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上的一点，点</w:t>
      </w:r>
      <w:r>
        <w:rPr>
          <w:strike w:val="0"/>
          <w:sz w:val="21"/>
          <w:szCs w:val="21"/>
          <w:u w:val="none"/>
        </w:rPr>
        <w:drawing>
          <wp:inline>
            <wp:extent cx="171450" cy="171450"/>
            <wp:docPr id="1008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是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8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的焦点，动点</w:t>
      </w:r>
      <w:r>
        <w:rPr>
          <w:strike w:val="0"/>
          <w:sz w:val="21"/>
          <w:szCs w:val="21"/>
          <w:u w:val="none"/>
        </w:rPr>
        <w:drawing>
          <wp:inline>
            <wp:extent cx="209550" cy="171450"/>
            <wp:docPr id="1008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80975" cy="180975"/>
            <wp:docPr id="1008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8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上，且</w:t>
      </w:r>
      <w:r>
        <w:rPr>
          <w:strike w:val="0"/>
          <w:sz w:val="21"/>
          <w:szCs w:val="21"/>
          <w:u w:val="none"/>
        </w:rPr>
        <w:drawing>
          <wp:inline>
            <wp:extent cx="609600" cy="171450"/>
            <wp:docPr id="1008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733425" cy="257175"/>
            <wp:docPr id="1008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的最小值为</w:t>
      </w:r>
      <w:r>
        <w:rPr>
          <w:sz w:val="21"/>
          <w:szCs w:val="21"/>
        </w:rPr>
        <w:t>______.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11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【分析】由题意作图，根据已知点求得抛物线方程，设出直线方程，联立方程，写出韦达定理，利用斜率表示所求代数式，可得答案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</w:t>
      </w:r>
      <w:r>
        <w:rPr>
          <w:strike w:val="0"/>
          <w:sz w:val="21"/>
          <w:szCs w:val="21"/>
          <w:u w:val="none"/>
        </w:rPr>
        <w:drawing>
          <wp:inline>
            <wp:extent cx="1571625" cy="1285875"/>
            <wp:docPr id="1008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 xml:space="preserve">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因为点</w:t>
      </w:r>
      <w:r>
        <w:rPr>
          <w:strike w:val="0"/>
          <w:sz w:val="21"/>
          <w:szCs w:val="21"/>
          <w:u w:val="none"/>
        </w:rPr>
        <w:drawing>
          <wp:inline>
            <wp:extent cx="542925" cy="257175"/>
            <wp:docPr id="1008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是抛物线</w:t>
      </w:r>
      <w:r>
        <w:rPr>
          <w:strike w:val="0"/>
          <w:sz w:val="21"/>
          <w:szCs w:val="21"/>
          <w:u w:val="none"/>
        </w:rPr>
        <w:drawing>
          <wp:inline>
            <wp:extent cx="790575" cy="228600"/>
            <wp:docPr id="1008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上的一点，所以</w:t>
      </w:r>
      <w:r>
        <w:rPr>
          <w:strike w:val="0"/>
          <w:sz w:val="21"/>
          <w:szCs w:val="21"/>
          <w:u w:val="none"/>
        </w:rPr>
        <w:drawing>
          <wp:inline>
            <wp:extent cx="723900" cy="276225"/>
            <wp:docPr id="1008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，解得</w:t>
      </w:r>
      <w:r>
        <w:rPr>
          <w:strike w:val="0"/>
          <w:sz w:val="21"/>
          <w:szCs w:val="21"/>
          <w:u w:val="none"/>
        </w:rPr>
        <w:drawing>
          <wp:inline>
            <wp:extent cx="381000" cy="209550"/>
            <wp:docPr id="1008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trike w:val="0"/>
          <w:sz w:val="21"/>
          <w:szCs w:val="21"/>
          <w:u w:val="none"/>
        </w:rPr>
        <w:drawing>
          <wp:inline>
            <wp:extent cx="371475" cy="171450"/>
            <wp:docPr id="10086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显然直线</w:t>
      </w:r>
      <w:r>
        <w:rPr>
          <w:strike w:val="0"/>
          <w:sz w:val="21"/>
          <w:szCs w:val="21"/>
          <w:u w:val="none"/>
        </w:rPr>
        <w:drawing>
          <wp:inline>
            <wp:extent cx="295275" cy="171450"/>
            <wp:docPr id="1008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的斜率存在且不为</w:t>
      </w:r>
      <w:r>
        <w:rPr>
          <w:sz w:val="21"/>
          <w:szCs w:val="21"/>
        </w:rPr>
        <w:t>0</w:t>
      </w:r>
      <w:r>
        <w:rPr>
          <w:rFonts w:ascii="SimSun" w:eastAsia="SimSun" w:hAnsi="SimSun" w:cs="SimSun"/>
          <w:sz w:val="21"/>
          <w:szCs w:val="21"/>
        </w:rPr>
        <w:t>，设直线</w:t>
      </w:r>
      <w:r>
        <w:rPr>
          <w:strike w:val="0"/>
          <w:sz w:val="21"/>
          <w:szCs w:val="21"/>
          <w:u w:val="none"/>
        </w:rPr>
        <w:drawing>
          <wp:inline>
            <wp:extent cx="295275" cy="171450"/>
            <wp:docPr id="1008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的方程为</w:t>
      </w:r>
      <w:r>
        <w:rPr>
          <w:strike w:val="0"/>
          <w:sz w:val="21"/>
          <w:szCs w:val="21"/>
          <w:u w:val="none"/>
        </w:rPr>
        <w:drawing>
          <wp:inline>
            <wp:extent cx="981075" cy="257175"/>
            <wp:docPr id="1008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875" name="" descr="page number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</w:t>
      </w:r>
      <w:r>
        <w:rPr>
          <w:strike w:val="0"/>
          <w:sz w:val="21"/>
          <w:szCs w:val="21"/>
          <w:u w:val="none"/>
        </w:rPr>
        <w:drawing>
          <wp:inline>
            <wp:extent cx="1057275" cy="504825"/>
            <wp:docPr id="1008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，得</w:t>
      </w:r>
      <w:r>
        <w:rPr>
          <w:strike w:val="0"/>
          <w:sz w:val="21"/>
          <w:szCs w:val="21"/>
          <w:u w:val="none"/>
        </w:rPr>
        <w:drawing>
          <wp:inline>
            <wp:extent cx="1257300" cy="200025"/>
            <wp:docPr id="1008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trike w:val="0"/>
          <w:sz w:val="21"/>
          <w:szCs w:val="21"/>
          <w:u w:val="none"/>
        </w:rPr>
        <w:drawing>
          <wp:inline>
            <wp:extent cx="990600" cy="228600"/>
            <wp:docPr id="1008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，解得</w:t>
      </w:r>
      <w:r>
        <w:rPr>
          <w:strike w:val="0"/>
          <w:sz w:val="21"/>
          <w:szCs w:val="21"/>
          <w:u w:val="none"/>
        </w:rPr>
        <w:drawing>
          <wp:inline>
            <wp:extent cx="752475" cy="228600"/>
            <wp:docPr id="1008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3076575" cy="257175"/>
            <wp:docPr id="1008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，同理可得</w:t>
      </w:r>
      <w:r>
        <w:rPr>
          <w:strike w:val="0"/>
          <w:sz w:val="21"/>
          <w:szCs w:val="21"/>
          <w:u w:val="none"/>
        </w:rPr>
        <w:drawing>
          <wp:inline>
            <wp:extent cx="1095375" cy="390525"/>
            <wp:docPr id="1008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3667125" cy="466725"/>
            <wp:docPr id="1009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752475" cy="257175"/>
            <wp:docPr id="1009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的最小值是</w:t>
      </w:r>
      <w:r>
        <w:rPr>
          <w:sz w:val="21"/>
          <w:szCs w:val="21"/>
        </w:rPr>
        <w:t>11</w:t>
      </w:r>
      <w:r>
        <w:rPr>
          <w:rFonts w:ascii="SimSun" w:eastAsia="SimSun" w:hAnsi="SimSun" w:cs="SimSun"/>
          <w:sz w:val="21"/>
          <w:szCs w:val="21"/>
        </w:rPr>
        <w:t>，此时</w:t>
      </w:r>
      <w:r>
        <w:rPr>
          <w:strike w:val="0"/>
          <w:sz w:val="21"/>
          <w:szCs w:val="21"/>
          <w:u w:val="none"/>
        </w:rPr>
        <w:drawing>
          <wp:inline>
            <wp:extent cx="828675" cy="400050"/>
            <wp:docPr id="1009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，解得</w:t>
      </w:r>
      <w:r>
        <w:rPr>
          <w:strike w:val="0"/>
          <w:sz w:val="21"/>
          <w:szCs w:val="21"/>
          <w:u w:val="none"/>
        </w:rPr>
        <w:drawing>
          <wp:inline>
            <wp:extent cx="838200" cy="428625"/>
            <wp:docPr id="1009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故答案为：</w:t>
      </w:r>
      <w:r>
        <w:rPr>
          <w:strike w:val="0"/>
          <w:sz w:val="21"/>
          <w:szCs w:val="21"/>
          <w:u w:val="none"/>
        </w:rPr>
        <w:drawing>
          <wp:inline>
            <wp:extent cx="161925" cy="161925"/>
            <wp:docPr id="1009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四、解答题：本题共</w:t>
      </w:r>
      <w:r>
        <w:rPr>
          <w:b/>
          <w:bCs/>
        </w:rPr>
        <w:t>5</w:t>
      </w:r>
      <w:r>
        <w:rPr>
          <w:rFonts w:ascii="SimSun" w:eastAsia="SimSun" w:hAnsi="SimSun" w:cs="SimSun"/>
          <w:b/>
          <w:bCs/>
        </w:rPr>
        <w:t>题，共</w:t>
      </w:r>
      <w:r>
        <w:rPr>
          <w:b/>
          <w:bCs/>
        </w:rPr>
        <w:t>77</w:t>
      </w:r>
      <w:r>
        <w:rPr>
          <w:rFonts w:ascii="SimSun" w:eastAsia="SimSun" w:hAnsi="SimSun" w:cs="SimSun"/>
          <w:b/>
          <w:bCs/>
        </w:rPr>
        <w:t>分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解答应写出文字说明、证明过程或演算步骤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15. </w:t>
      </w:r>
      <w:r>
        <w:rPr>
          <w:rFonts w:ascii="SimSun" w:eastAsia="SimSun" w:hAnsi="SimSun" w:cs="SimSun"/>
          <w:sz w:val="21"/>
          <w:szCs w:val="21"/>
        </w:rPr>
        <w:t>已知坐标平面内两点</w:t>
      </w:r>
      <w:r>
        <w:rPr>
          <w:strike w:val="0"/>
          <w:sz w:val="21"/>
          <w:szCs w:val="21"/>
          <w:u w:val="none"/>
        </w:rPr>
        <w:drawing>
          <wp:inline>
            <wp:extent cx="1895475" cy="257175"/>
            <wp:docPr id="1009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）当直线</w:t>
      </w:r>
      <w:r>
        <w:rPr>
          <w:strike w:val="0"/>
          <w:sz w:val="21"/>
          <w:szCs w:val="21"/>
          <w:u w:val="none"/>
        </w:rPr>
        <w:drawing>
          <wp:inline>
            <wp:extent cx="295275" cy="180975"/>
            <wp:docPr id="1009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的倾斜角为锐角和钝角时，分别求出</w:t>
      </w:r>
      <w:r>
        <w:rPr>
          <w:strike w:val="0"/>
          <w:sz w:val="21"/>
          <w:szCs w:val="21"/>
          <w:u w:val="none"/>
        </w:rPr>
        <w:drawing>
          <wp:inline>
            <wp:extent cx="142875" cy="123825"/>
            <wp:docPr id="1009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的取值范围；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）若直线</w:t>
      </w:r>
      <w:r>
        <w:rPr>
          <w:strike w:val="0"/>
          <w:sz w:val="21"/>
          <w:szCs w:val="21"/>
          <w:u w:val="none"/>
        </w:rPr>
        <w:drawing>
          <wp:inline>
            <wp:extent cx="295275" cy="180975"/>
            <wp:docPr id="1009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的方向向量为</w:t>
      </w:r>
      <w:r>
        <w:rPr>
          <w:strike w:val="0"/>
          <w:sz w:val="21"/>
          <w:szCs w:val="21"/>
          <w:u w:val="none"/>
        </w:rPr>
        <w:drawing>
          <wp:inline>
            <wp:extent cx="885825" cy="257175"/>
            <wp:docPr id="1009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，求</w:t>
      </w:r>
      <w:r>
        <w:rPr>
          <w:strike w:val="0"/>
          <w:sz w:val="21"/>
          <w:szCs w:val="21"/>
          <w:u w:val="none"/>
        </w:rPr>
        <w:drawing>
          <wp:inline>
            <wp:extent cx="142875" cy="123825"/>
            <wp:docPr id="1009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的值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）答案见解析．</w:t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647700" cy="390525"/>
            <wp:docPr id="1009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）由斜率为正或为负求解；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）由坐标得方向向量，然后利用向量共线得结论．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直线</w:t>
      </w:r>
      <w:r>
        <w:rPr>
          <w:strike w:val="0"/>
          <w:sz w:val="21"/>
          <w:szCs w:val="21"/>
          <w:u w:val="none"/>
        </w:rPr>
        <w:drawing>
          <wp:inline>
            <wp:extent cx="295275" cy="180975"/>
            <wp:docPr id="1009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的倾斜角为锐角时，</w:t>
      </w:r>
      <w:r>
        <w:rPr>
          <w:strike w:val="0"/>
          <w:sz w:val="21"/>
          <w:szCs w:val="21"/>
          <w:u w:val="none"/>
        </w:rPr>
        <w:drawing>
          <wp:inline>
            <wp:extent cx="1466850" cy="428625"/>
            <wp:docPr id="1009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，解得</w:t>
      </w:r>
      <w:r>
        <w:rPr>
          <w:strike w:val="0"/>
          <w:sz w:val="21"/>
          <w:szCs w:val="21"/>
          <w:u w:val="none"/>
        </w:rPr>
        <w:drawing>
          <wp:inline>
            <wp:extent cx="742950" cy="400050"/>
            <wp:docPr id="1009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直线</w:t>
      </w:r>
      <w:r>
        <w:rPr>
          <w:strike w:val="0"/>
          <w:sz w:val="21"/>
          <w:szCs w:val="21"/>
          <w:u w:val="none"/>
        </w:rPr>
        <w:drawing>
          <wp:inline>
            <wp:extent cx="295275" cy="180975"/>
            <wp:docPr id="1009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的倾斜角为钝角时，</w:t>
      </w:r>
      <w:r>
        <w:rPr>
          <w:strike w:val="0"/>
          <w:sz w:val="21"/>
          <w:szCs w:val="21"/>
          <w:u w:val="none"/>
        </w:rPr>
        <w:drawing>
          <wp:inline>
            <wp:extent cx="1457325" cy="428625"/>
            <wp:docPr id="1009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，解得</w:t>
      </w:r>
      <w:r>
        <w:rPr>
          <w:strike w:val="0"/>
          <w:sz w:val="21"/>
          <w:szCs w:val="21"/>
          <w:u w:val="none"/>
        </w:rPr>
        <w:drawing>
          <wp:inline>
            <wp:extent cx="504825" cy="390525"/>
            <wp:docPr id="1009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trike w:val="0"/>
          <w:sz w:val="21"/>
          <w:szCs w:val="21"/>
          <w:u w:val="none"/>
        </w:rPr>
        <w:drawing>
          <wp:inline>
            <wp:extent cx="390525" cy="180975"/>
            <wp:docPr id="1009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所以直线</w:t>
      </w:r>
      <w:r>
        <w:rPr>
          <w:strike w:val="0"/>
          <w:sz w:val="21"/>
          <w:szCs w:val="21"/>
          <w:u w:val="none"/>
        </w:rPr>
        <w:drawing>
          <wp:inline>
            <wp:extent cx="295275" cy="180975"/>
            <wp:docPr id="1009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的倾斜角为锐角时，</w:t>
      </w:r>
      <w:r>
        <w:rPr>
          <w:strike w:val="0"/>
          <w:sz w:val="21"/>
          <w:szCs w:val="21"/>
          <w:u w:val="none"/>
        </w:rPr>
        <w:drawing>
          <wp:inline>
            <wp:extent cx="742950" cy="400050"/>
            <wp:docPr id="1009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，为钝角时，</w:t>
      </w:r>
      <w:r>
        <w:rPr>
          <w:strike w:val="0"/>
          <w:sz w:val="21"/>
          <w:szCs w:val="21"/>
          <w:u w:val="none"/>
        </w:rPr>
        <w:drawing>
          <wp:inline>
            <wp:extent cx="504825" cy="390525"/>
            <wp:docPr id="1009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trike w:val="0"/>
          <w:sz w:val="21"/>
          <w:szCs w:val="21"/>
          <w:u w:val="none"/>
        </w:rPr>
        <w:drawing>
          <wp:inline>
            <wp:extent cx="390525" cy="180975"/>
            <wp:docPr id="1009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由已知</w:t>
      </w:r>
      <w:r>
        <w:rPr>
          <w:strike w:val="0"/>
          <w:sz w:val="21"/>
          <w:szCs w:val="21"/>
          <w:u w:val="none"/>
        </w:rPr>
        <w:drawing>
          <wp:inline>
            <wp:extent cx="1409700" cy="247650"/>
            <wp:docPr id="1009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6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，又直线</w:t>
      </w:r>
      <w:r>
        <w:rPr>
          <w:strike w:val="0"/>
          <w:sz w:val="21"/>
          <w:szCs w:val="21"/>
          <w:u w:val="none"/>
        </w:rPr>
        <w:drawing>
          <wp:inline>
            <wp:extent cx="295275" cy="180975"/>
            <wp:docPr id="1009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的方向向量为</w:t>
      </w:r>
      <w:r>
        <w:rPr>
          <w:strike w:val="0"/>
          <w:sz w:val="21"/>
          <w:szCs w:val="21"/>
          <w:u w:val="none"/>
        </w:rPr>
        <w:drawing>
          <wp:inline>
            <wp:extent cx="885825" cy="257175"/>
            <wp:docPr id="1009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1485900" cy="209550"/>
            <wp:docPr id="1009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，解得</w:t>
      </w:r>
      <w:r>
        <w:rPr>
          <w:strike w:val="0"/>
          <w:sz w:val="21"/>
          <w:szCs w:val="21"/>
          <w:u w:val="none"/>
        </w:rPr>
        <w:drawing>
          <wp:inline>
            <wp:extent cx="647700" cy="390525"/>
            <wp:docPr id="1009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．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16. </w:t>
      </w:r>
      <w:r>
        <w:rPr>
          <w:rFonts w:ascii="SimSun" w:eastAsia="SimSun" w:hAnsi="SimSun" w:cs="SimSun"/>
          <w:sz w:val="21"/>
          <w:szCs w:val="21"/>
        </w:rPr>
        <w:t>计算下列各式．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957" name="" descr="page number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685800" cy="247650"/>
            <wp:docPr id="1009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552450" cy="457200"/>
            <wp:docPr id="1009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0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）解方程：</w:t>
      </w:r>
      <w:r>
        <w:rPr>
          <w:strike w:val="0"/>
          <w:sz w:val="21"/>
          <w:szCs w:val="21"/>
          <w:u w:val="none"/>
        </w:rPr>
        <w:drawing>
          <wp:inline>
            <wp:extent cx="1162050" cy="257175"/>
            <wp:docPr id="1009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z w:val="21"/>
          <w:szCs w:val="21"/>
        </w:rPr>
        <w:t>480</w:t>
      </w:r>
      <w:r>
        <w:rPr>
          <w:sz w:val="21"/>
          <w:szCs w:val="21"/>
        </w:rPr>
        <w:t xml:space="preserve">    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z w:val="21"/>
          <w:szCs w:val="21"/>
        </w:rPr>
        <w:t>16</w:t>
      </w:r>
      <w:r>
        <w:rPr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352425" cy="180975"/>
            <wp:docPr id="1009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trike w:val="0"/>
          <w:sz w:val="21"/>
          <w:szCs w:val="21"/>
          <w:u w:val="none"/>
        </w:rPr>
        <w:drawing>
          <wp:inline>
            <wp:extent cx="323850" cy="171450"/>
            <wp:docPr id="1009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3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）利用排列数公式求解；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）利用排列数公式求解；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）利用组合数公式求解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3781425" cy="257175"/>
            <wp:docPr id="1009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4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3028950" cy="457200"/>
            <wp:docPr id="1009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5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因为</w:t>
      </w:r>
      <w:r>
        <w:rPr>
          <w:strike w:val="0"/>
          <w:sz w:val="21"/>
          <w:szCs w:val="21"/>
          <w:u w:val="none"/>
        </w:rPr>
        <w:drawing>
          <wp:inline>
            <wp:extent cx="381000" cy="180975"/>
            <wp:docPr id="1009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，由</w:t>
      </w:r>
      <w:r>
        <w:rPr>
          <w:strike w:val="0"/>
          <w:sz w:val="21"/>
          <w:szCs w:val="21"/>
          <w:u w:val="none"/>
        </w:rPr>
        <w:drawing>
          <wp:inline>
            <wp:extent cx="657225" cy="247650"/>
            <wp:docPr id="1009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可得</w:t>
      </w:r>
      <w:r>
        <w:rPr>
          <w:strike w:val="0"/>
          <w:sz w:val="21"/>
          <w:szCs w:val="21"/>
          <w:u w:val="none"/>
        </w:rPr>
        <w:drawing>
          <wp:inline>
            <wp:extent cx="638175" cy="180975"/>
            <wp:docPr id="1009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8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trike w:val="0"/>
          <w:sz w:val="21"/>
          <w:szCs w:val="21"/>
          <w:u w:val="none"/>
        </w:rPr>
        <w:drawing>
          <wp:inline>
            <wp:extent cx="847725" cy="180975"/>
            <wp:docPr id="1009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解得</w:t>
      </w:r>
      <w:r>
        <w:rPr>
          <w:strike w:val="0"/>
          <w:sz w:val="21"/>
          <w:szCs w:val="21"/>
          <w:u w:val="none"/>
        </w:rPr>
        <w:drawing>
          <wp:inline>
            <wp:extent cx="352425" cy="180975"/>
            <wp:docPr id="1009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trike w:val="0"/>
          <w:sz w:val="21"/>
          <w:szCs w:val="21"/>
          <w:u w:val="none"/>
        </w:rPr>
        <w:drawing>
          <wp:inline>
            <wp:extent cx="323850" cy="171450"/>
            <wp:docPr id="1009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3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17. </w:t>
      </w:r>
      <w:r>
        <w:rPr>
          <w:rFonts w:ascii="SimSun" w:eastAsia="SimSun" w:hAnsi="SimSun" w:cs="SimSun"/>
          <w:sz w:val="21"/>
          <w:szCs w:val="21"/>
        </w:rPr>
        <w:t>已知圆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9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：</w:t>
      </w:r>
      <w:r>
        <w:rPr>
          <w:strike w:val="0"/>
          <w:sz w:val="21"/>
          <w:szCs w:val="21"/>
          <w:u w:val="none"/>
        </w:rPr>
        <w:drawing>
          <wp:inline>
            <wp:extent cx="1190625" cy="257175"/>
            <wp:docPr id="1009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  <w:r>
        <w:rPr>
          <w:rFonts w:ascii="SimSun" w:eastAsia="SimSun" w:hAnsi="SimSun" w:cs="SimSun"/>
          <w:sz w:val="21"/>
          <w:szCs w:val="21"/>
        </w:rPr>
        <w:t>若直线</w:t>
      </w:r>
      <w:r>
        <w:rPr>
          <w:strike w:val="0"/>
          <w:sz w:val="21"/>
          <w:szCs w:val="21"/>
          <w:u w:val="none"/>
        </w:rPr>
        <w:drawing>
          <wp:inline>
            <wp:extent cx="114300" cy="228600"/>
            <wp:docPr id="1010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：</w:t>
      </w:r>
      <w:r>
        <w:rPr>
          <w:strike w:val="0"/>
          <w:sz w:val="21"/>
          <w:szCs w:val="21"/>
          <w:u w:val="none"/>
        </w:rPr>
        <w:drawing>
          <wp:inline>
            <wp:extent cx="819150" cy="209550"/>
            <wp:docPr id="101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1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1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相交于</w:t>
      </w:r>
      <w:r>
        <w:rPr>
          <w:i/>
          <w:iCs/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i/>
          <w:iCs/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两点，且</w:t>
      </w:r>
      <w:r>
        <w:rPr>
          <w:strike w:val="0"/>
          <w:sz w:val="21"/>
          <w:szCs w:val="21"/>
          <w:u w:val="none"/>
        </w:rPr>
        <w:drawing>
          <wp:inline>
            <wp:extent cx="723900" cy="266700"/>
            <wp:docPr id="101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）求圆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1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的方程；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）请从条件①、条件②这两个条件中选择一个作为点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1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的坐标，求过点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10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10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相切的直线</w:t>
      </w:r>
      <w:r>
        <w:rPr>
          <w:strike w:val="0"/>
          <w:sz w:val="21"/>
          <w:szCs w:val="21"/>
          <w:u w:val="none"/>
        </w:rPr>
        <w:drawing>
          <wp:inline>
            <wp:extent cx="133350" cy="238125"/>
            <wp:docPr id="1010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的方程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①</w:t>
      </w:r>
      <w:r>
        <w:rPr>
          <w:strike w:val="0"/>
          <w:sz w:val="21"/>
          <w:szCs w:val="21"/>
          <w:u w:val="none"/>
        </w:rPr>
        <w:drawing>
          <wp:inline>
            <wp:extent cx="390525" cy="228600"/>
            <wp:docPr id="1010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；②</w:t>
      </w:r>
      <w:r>
        <w:rPr>
          <w:strike w:val="0"/>
          <w:sz w:val="21"/>
          <w:szCs w:val="21"/>
          <w:u w:val="none"/>
        </w:rPr>
        <w:drawing>
          <wp:inline>
            <wp:extent cx="447675" cy="304800"/>
            <wp:docPr id="1010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注：如果选择条件①和条件②分别解答，按第一个解答计分</w:t>
      </w:r>
      <w:r>
        <w:rPr>
          <w:strike w:val="0"/>
          <w:sz w:val="21"/>
          <w:szCs w:val="21"/>
          <w:u w:val="none"/>
        </w:rPr>
        <w:drawing>
          <wp:inline>
            <wp:extent cx="38100" cy="95250"/>
            <wp:docPr id="101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6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638175" cy="219075"/>
            <wp:docPr id="1010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7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）①</w:t>
      </w:r>
      <w:r>
        <w:rPr>
          <w:strike w:val="0"/>
          <w:sz w:val="21"/>
          <w:szCs w:val="21"/>
          <w:u w:val="none"/>
        </w:rPr>
        <w:drawing>
          <wp:inline>
            <wp:extent cx="361950" cy="180975"/>
            <wp:docPr id="1010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trike w:val="0"/>
          <w:sz w:val="21"/>
          <w:szCs w:val="21"/>
          <w:u w:val="none"/>
        </w:rPr>
        <w:drawing>
          <wp:inline>
            <wp:extent cx="1085850" cy="209550"/>
            <wp:docPr id="1010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9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；②</w:t>
      </w:r>
      <w:r>
        <w:rPr>
          <w:strike w:val="0"/>
          <w:sz w:val="21"/>
          <w:szCs w:val="21"/>
          <w:u w:val="none"/>
        </w:rPr>
        <w:drawing>
          <wp:inline>
            <wp:extent cx="1209675" cy="247650"/>
            <wp:docPr id="1010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0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1033" name="" descr="page number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）根据圆的几何性质，通过点到直线距离公式得出圆心到直线的距离，再根据弦长与勾股定理即可计算出圆的半径，继而得到圆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10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的方程.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）①根据切线切点到圆心距离等于圆的半径，用点斜式表示出直线</w:t>
      </w:r>
      <w:r>
        <w:rPr>
          <w:strike w:val="0"/>
          <w:sz w:val="21"/>
          <w:szCs w:val="21"/>
          <w:u w:val="none"/>
        </w:rPr>
        <w:drawing>
          <wp:inline>
            <wp:extent cx="133350" cy="238125"/>
            <wp:docPr id="1010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的方程，利用点到直线的距离公式即可求出斜率得出直线方程；②根据切线与过切点的半径与其垂直，即可得出该斜率继而得出直线方程.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如图所示，过圆心</w:t>
      </w:r>
      <w:r>
        <w:rPr>
          <w:i/>
          <w:iCs/>
          <w:sz w:val="21"/>
          <w:szCs w:val="21"/>
        </w:rPr>
        <w:t>O</w:t>
      </w:r>
      <w:r>
        <w:rPr>
          <w:rFonts w:ascii="SimSun" w:eastAsia="SimSun" w:hAnsi="SimSun" w:cs="SimSun"/>
          <w:sz w:val="21"/>
          <w:szCs w:val="21"/>
        </w:rPr>
        <w:t>做垂直于</w:t>
      </w:r>
      <w:r>
        <w:rPr>
          <w:i/>
          <w:iCs/>
          <w:sz w:val="21"/>
          <w:szCs w:val="21"/>
        </w:rPr>
        <w:t>AB</w:t>
      </w:r>
      <w:r>
        <w:rPr>
          <w:rFonts w:ascii="SimSun" w:eastAsia="SimSun" w:hAnsi="SimSun" w:cs="SimSun"/>
          <w:sz w:val="21"/>
          <w:szCs w:val="21"/>
        </w:rPr>
        <w:t>的垂线交</w:t>
      </w:r>
      <w:r>
        <w:rPr>
          <w:i/>
          <w:iCs/>
          <w:sz w:val="21"/>
          <w:szCs w:val="21"/>
        </w:rPr>
        <w:t>AB</w:t>
      </w:r>
      <w:r>
        <w:rPr>
          <w:rFonts w:ascii="SimSun" w:eastAsia="SimSun" w:hAnsi="SimSun" w:cs="SimSun"/>
          <w:sz w:val="21"/>
          <w:szCs w:val="21"/>
        </w:rPr>
        <w:t>于</w:t>
      </w:r>
      <w:r>
        <w:rPr>
          <w:i/>
          <w:iCs/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点，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根据点点到直线距离公式：</w:t>
      </w:r>
      <w:r>
        <w:rPr>
          <w:strike w:val="0"/>
          <w:sz w:val="21"/>
          <w:szCs w:val="21"/>
          <w:u w:val="none"/>
        </w:rPr>
        <w:drawing>
          <wp:inline>
            <wp:extent cx="1181100" cy="447675"/>
            <wp:docPr id="1010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2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657225" cy="266700"/>
            <wp:docPr id="1010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根据勾股定理：</w:t>
      </w:r>
      <w:r>
        <w:rPr>
          <w:strike w:val="0"/>
          <w:sz w:val="21"/>
          <w:szCs w:val="21"/>
          <w:u w:val="none"/>
        </w:rPr>
        <w:drawing>
          <wp:inline>
            <wp:extent cx="1400175" cy="333375"/>
            <wp:docPr id="1010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4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得圆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10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的方程：</w:t>
      </w:r>
      <w:r>
        <w:rPr>
          <w:strike w:val="0"/>
          <w:sz w:val="21"/>
          <w:szCs w:val="21"/>
          <w:u w:val="none"/>
        </w:rPr>
        <w:drawing>
          <wp:inline>
            <wp:extent cx="638175" cy="219075"/>
            <wp:docPr id="1010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7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2533650" cy="2419350"/>
            <wp:docPr id="1010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5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选①：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）可知点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10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在圆外，若切线斜率不存在，</w:t>
      </w:r>
      <w:r>
        <w:rPr>
          <w:sz w:val="21"/>
          <w:szCs w:val="21"/>
        </w:rPr>
        <w:t xml:space="preserve"> </w:t>
      </w:r>
      <w:r>
        <w:rPr>
          <w:strike w:val="0"/>
          <w:sz w:val="21"/>
          <w:szCs w:val="21"/>
          <w:u w:val="none"/>
        </w:rPr>
        <w:drawing>
          <wp:inline>
            <wp:extent cx="361950" cy="180975"/>
            <wp:docPr id="1010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，由图可知</w:t>
      </w:r>
      <w:r>
        <w:rPr>
          <w:strike w:val="0"/>
          <w:sz w:val="21"/>
          <w:szCs w:val="21"/>
          <w:u w:val="none"/>
        </w:rPr>
        <w:drawing>
          <wp:inline>
            <wp:extent cx="361950" cy="180975"/>
            <wp:docPr id="1010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为过点</w:t>
      </w:r>
      <w:r>
        <w:rPr>
          <w:i/>
          <w:iCs/>
          <w:sz w:val="21"/>
          <w:szCs w:val="21"/>
        </w:rPr>
        <w:t>P</w:t>
      </w:r>
      <w:r>
        <w:rPr>
          <w:rFonts w:ascii="SimSun" w:eastAsia="SimSun" w:hAnsi="SimSun" w:cs="SimSun"/>
          <w:sz w:val="21"/>
          <w:szCs w:val="21"/>
        </w:rPr>
        <w:t>与圆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10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相切的直线</w:t>
      </w:r>
      <w:r>
        <w:rPr>
          <w:strike w:val="0"/>
          <w:sz w:val="21"/>
          <w:szCs w:val="21"/>
          <w:u w:val="none"/>
        </w:rPr>
        <w:drawing>
          <wp:inline>
            <wp:extent cx="133350" cy="238125"/>
            <wp:docPr id="1010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的方程；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若斜率存在，根据点斜式设直线</w:t>
      </w:r>
      <w:r>
        <w:rPr>
          <w:strike w:val="0"/>
          <w:sz w:val="21"/>
          <w:szCs w:val="21"/>
          <w:u w:val="none"/>
        </w:rPr>
        <w:drawing>
          <wp:inline>
            <wp:extent cx="133350" cy="238125"/>
            <wp:docPr id="1010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的方程为</w:t>
      </w:r>
      <w:r>
        <w:rPr>
          <w:strike w:val="0"/>
          <w:sz w:val="21"/>
          <w:szCs w:val="21"/>
          <w:u w:val="none"/>
        </w:rPr>
        <w:drawing>
          <wp:inline>
            <wp:extent cx="990600" cy="257175"/>
            <wp:docPr id="1010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6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，整理为一般式</w:t>
      </w:r>
      <w:r>
        <w:rPr>
          <w:strike w:val="0"/>
          <w:sz w:val="21"/>
          <w:szCs w:val="21"/>
          <w:u w:val="none"/>
        </w:rPr>
        <w:drawing>
          <wp:inline>
            <wp:extent cx="1133475" cy="200025"/>
            <wp:docPr id="1010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7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因为直线</w:t>
      </w:r>
      <w:r>
        <w:rPr>
          <w:strike w:val="0"/>
          <w:sz w:val="21"/>
          <w:szCs w:val="21"/>
          <w:u w:val="none"/>
        </w:rPr>
        <w:drawing>
          <wp:inline>
            <wp:extent cx="133350" cy="238125"/>
            <wp:docPr id="1010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10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相切，则</w:t>
      </w:r>
      <w:r>
        <w:rPr>
          <w:strike w:val="0"/>
          <w:sz w:val="21"/>
          <w:szCs w:val="21"/>
          <w:u w:val="none"/>
        </w:rPr>
        <w:drawing>
          <wp:inline>
            <wp:extent cx="790575" cy="457200"/>
            <wp:docPr id="1010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，解得</w:t>
      </w:r>
      <w:r>
        <w:rPr>
          <w:strike w:val="0"/>
          <w:sz w:val="21"/>
          <w:szCs w:val="21"/>
          <w:u w:val="none"/>
        </w:rPr>
        <w:drawing>
          <wp:inline>
            <wp:extent cx="542925" cy="390525"/>
            <wp:docPr id="1010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直线</w:t>
      </w:r>
      <w:r>
        <w:rPr>
          <w:strike w:val="0"/>
          <w:sz w:val="21"/>
          <w:szCs w:val="21"/>
          <w:u w:val="none"/>
        </w:rPr>
        <w:drawing>
          <wp:inline>
            <wp:extent cx="133350" cy="238125"/>
            <wp:docPr id="1010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的方程为：</w:t>
      </w:r>
      <w:r>
        <w:rPr>
          <w:strike w:val="0"/>
          <w:sz w:val="21"/>
          <w:szCs w:val="21"/>
          <w:u w:val="none"/>
        </w:rPr>
        <w:drawing>
          <wp:inline>
            <wp:extent cx="1085850" cy="209550"/>
            <wp:docPr id="1010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9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综上所述过点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10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10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相切</w:t>
      </w:r>
      <w:r>
        <w:rPr>
          <w:strike w:val="0"/>
          <w:sz w:val="21"/>
          <w:szCs w:val="21"/>
          <w:u w:val="none"/>
        </w:rPr>
        <w:drawing>
          <wp:inline>
            <wp:extent cx="133350" cy="180975"/>
            <wp:docPr id="10109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直线</w:t>
      </w:r>
      <w:r>
        <w:rPr>
          <w:strike w:val="0"/>
          <w:sz w:val="21"/>
          <w:szCs w:val="21"/>
          <w:u w:val="none"/>
        </w:rPr>
        <w:drawing>
          <wp:inline>
            <wp:extent cx="133350" cy="238125"/>
            <wp:docPr id="1010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的方程为</w:t>
      </w:r>
      <w:r>
        <w:rPr>
          <w:strike w:val="0"/>
          <w:sz w:val="21"/>
          <w:szCs w:val="21"/>
          <w:u w:val="none"/>
        </w:rPr>
        <w:drawing>
          <wp:inline>
            <wp:extent cx="361950" cy="180975"/>
            <wp:docPr id="1010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trike w:val="0"/>
          <w:sz w:val="21"/>
          <w:szCs w:val="21"/>
          <w:u w:val="none"/>
        </w:rPr>
        <w:drawing>
          <wp:inline>
            <wp:extent cx="1085850" cy="209550"/>
            <wp:docPr id="1011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9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1103" name="" descr="page number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选②：由（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）可知点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11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在圆上，</w:t>
      </w:r>
      <w:r>
        <w:rPr>
          <w:strike w:val="0"/>
          <w:sz w:val="21"/>
          <w:szCs w:val="21"/>
          <w:u w:val="none"/>
        </w:rPr>
        <w:drawing>
          <wp:inline>
            <wp:extent cx="257175" cy="180975"/>
            <wp:docPr id="1011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的直线方程为</w:t>
      </w:r>
      <w:r>
        <w:rPr>
          <w:strike w:val="0"/>
          <w:sz w:val="21"/>
          <w:szCs w:val="21"/>
          <w:u w:val="none"/>
        </w:rPr>
        <w:drawing>
          <wp:inline>
            <wp:extent cx="533400" cy="247650"/>
            <wp:docPr id="1011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则过点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11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11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相切的直线</w:t>
      </w:r>
      <w:r>
        <w:rPr>
          <w:strike w:val="0"/>
          <w:sz w:val="21"/>
          <w:szCs w:val="21"/>
          <w:u w:val="none"/>
        </w:rPr>
        <w:drawing>
          <wp:inline>
            <wp:extent cx="133350" cy="238125"/>
            <wp:docPr id="1011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257175" cy="180975"/>
            <wp:docPr id="1011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垂直，斜率为</w:t>
      </w:r>
      <w:r>
        <w:rPr>
          <w:strike w:val="0"/>
          <w:sz w:val="21"/>
          <w:szCs w:val="21"/>
          <w:u w:val="none"/>
        </w:rPr>
        <w:drawing>
          <wp:inline>
            <wp:extent cx="600075" cy="428625"/>
            <wp:docPr id="1011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根据点斜式设直线</w:t>
      </w:r>
      <w:r>
        <w:rPr>
          <w:strike w:val="0"/>
          <w:sz w:val="21"/>
          <w:szCs w:val="21"/>
          <w:u w:val="none"/>
        </w:rPr>
        <w:drawing>
          <wp:inline>
            <wp:extent cx="133350" cy="238125"/>
            <wp:docPr id="1011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的方程为</w:t>
      </w:r>
      <w:r>
        <w:rPr>
          <w:strike w:val="0"/>
          <w:sz w:val="21"/>
          <w:szCs w:val="21"/>
          <w:u w:val="none"/>
        </w:rPr>
        <w:drawing>
          <wp:inline>
            <wp:extent cx="1323975" cy="428625"/>
            <wp:docPr id="1011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4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，整理为一般式</w:t>
      </w:r>
      <w:r>
        <w:rPr>
          <w:strike w:val="0"/>
          <w:sz w:val="21"/>
          <w:szCs w:val="21"/>
          <w:u w:val="none"/>
        </w:rPr>
        <w:drawing>
          <wp:inline>
            <wp:extent cx="1209675" cy="247650"/>
            <wp:docPr id="1011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0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18. </w:t>
      </w:r>
      <w:r>
        <w:rPr>
          <w:rFonts w:ascii="SimSun" w:eastAsia="SimSun" w:hAnsi="SimSun" w:cs="SimSun"/>
          <w:sz w:val="21"/>
          <w:szCs w:val="21"/>
        </w:rPr>
        <w:t>如图，在四棱锥</w:t>
      </w:r>
      <w:r>
        <w:rPr>
          <w:strike w:val="0"/>
          <w:sz w:val="21"/>
          <w:szCs w:val="21"/>
          <w:u w:val="none"/>
        </w:rPr>
        <w:drawing>
          <wp:inline>
            <wp:extent cx="704850" cy="180975"/>
            <wp:docPr id="1011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5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中，底面</w:t>
      </w:r>
      <w:r>
        <w:rPr>
          <w:strike w:val="0"/>
          <w:sz w:val="21"/>
          <w:szCs w:val="21"/>
          <w:u w:val="none"/>
        </w:rPr>
        <w:drawing>
          <wp:inline>
            <wp:extent cx="457200" cy="180975"/>
            <wp:docPr id="1011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为矩形，</w:t>
      </w:r>
      <w:r>
        <w:rPr>
          <w:strike w:val="0"/>
          <w:sz w:val="21"/>
          <w:szCs w:val="21"/>
          <w:u w:val="none"/>
        </w:rPr>
        <w:drawing>
          <wp:inline>
            <wp:extent cx="400050" cy="171450"/>
            <wp:docPr id="1011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底面</w:t>
      </w:r>
      <w:r>
        <w:rPr>
          <w:strike w:val="0"/>
          <w:sz w:val="21"/>
          <w:szCs w:val="21"/>
          <w:u w:val="none"/>
        </w:rPr>
        <w:drawing>
          <wp:inline>
            <wp:extent cx="1809750" cy="190500"/>
            <wp:docPr id="1011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52400" cy="171450"/>
            <wp:docPr id="1011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是</w:t>
      </w:r>
      <w:r>
        <w:rPr>
          <w:strike w:val="0"/>
          <w:sz w:val="21"/>
          <w:szCs w:val="21"/>
          <w:u w:val="none"/>
        </w:rPr>
        <w:drawing>
          <wp:inline>
            <wp:extent cx="257175" cy="180975"/>
            <wp:docPr id="1011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的中点．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476375" cy="1562100"/>
            <wp:docPr id="1011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1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）求证：</w:t>
      </w:r>
      <w:r>
        <w:rPr>
          <w:strike w:val="0"/>
          <w:sz w:val="21"/>
          <w:szCs w:val="21"/>
          <w:u w:val="none"/>
        </w:rPr>
        <w:drawing>
          <wp:inline>
            <wp:extent cx="390525" cy="180975"/>
            <wp:docPr id="1011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平面</w:t>
      </w:r>
      <w:r>
        <w:rPr>
          <w:strike w:val="0"/>
          <w:sz w:val="21"/>
          <w:szCs w:val="21"/>
          <w:u w:val="none"/>
        </w:rPr>
        <w:drawing>
          <wp:inline>
            <wp:extent cx="352425" cy="161925"/>
            <wp:docPr id="1011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．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）求平面</w:t>
      </w:r>
      <w:r>
        <w:rPr>
          <w:strike w:val="0"/>
          <w:sz w:val="21"/>
          <w:szCs w:val="21"/>
          <w:u w:val="none"/>
        </w:rPr>
        <w:drawing>
          <wp:inline>
            <wp:extent cx="352425" cy="161925"/>
            <wp:docPr id="1011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与平面</w:t>
      </w:r>
      <w:r>
        <w:rPr>
          <w:strike w:val="0"/>
          <w:sz w:val="21"/>
          <w:szCs w:val="21"/>
          <w:u w:val="none"/>
        </w:rPr>
        <w:drawing>
          <wp:inline>
            <wp:extent cx="352425" cy="161925"/>
            <wp:docPr id="1011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夹角的余弦值．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）在棱</w:t>
      </w:r>
      <w:r>
        <w:rPr>
          <w:strike w:val="0"/>
          <w:sz w:val="21"/>
          <w:szCs w:val="21"/>
          <w:u w:val="none"/>
        </w:rPr>
        <w:drawing>
          <wp:inline>
            <wp:extent cx="238125" cy="161925"/>
            <wp:docPr id="1011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上是否存在一点</w:t>
      </w:r>
      <w:r>
        <w:rPr>
          <w:strike w:val="0"/>
          <w:sz w:val="21"/>
          <w:szCs w:val="21"/>
          <w:u w:val="none"/>
        </w:rPr>
        <w:drawing>
          <wp:inline>
            <wp:extent cx="171450" cy="171450"/>
            <wp:docPr id="1011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，使直线</w:t>
      </w:r>
      <w:r>
        <w:rPr>
          <w:strike w:val="0"/>
          <w:sz w:val="21"/>
          <w:szCs w:val="21"/>
          <w:u w:val="none"/>
        </w:rPr>
        <w:drawing>
          <wp:inline>
            <wp:extent cx="400050" cy="171450"/>
            <wp:docPr id="1011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平面</w:t>
      </w:r>
      <w:r>
        <w:rPr>
          <w:strike w:val="0"/>
          <w:sz w:val="21"/>
          <w:szCs w:val="21"/>
          <w:u w:val="none"/>
        </w:rPr>
        <w:drawing>
          <wp:inline>
            <wp:extent cx="352425" cy="161925"/>
            <wp:docPr id="1011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？若存在，求出线段</w:t>
      </w:r>
      <w:r>
        <w:rPr>
          <w:strike w:val="0"/>
          <w:sz w:val="21"/>
          <w:szCs w:val="21"/>
          <w:u w:val="none"/>
        </w:rPr>
        <w:drawing>
          <wp:inline>
            <wp:extent cx="257175" cy="161925"/>
            <wp:docPr id="1011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的长；若不存在，说明理由．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）证明见解析；</w:t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257175" cy="428625"/>
            <wp:docPr id="1011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）存在，</w:t>
      </w:r>
      <w:r>
        <w:rPr>
          <w:strike w:val="0"/>
          <w:sz w:val="21"/>
          <w:szCs w:val="21"/>
          <w:u w:val="none"/>
        </w:rPr>
        <w:drawing>
          <wp:inline>
            <wp:extent cx="142875" cy="390525"/>
            <wp:docPr id="1011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）在平面</w:t>
      </w:r>
      <w:r>
        <w:rPr>
          <w:strike w:val="0"/>
          <w:sz w:val="21"/>
          <w:szCs w:val="21"/>
          <w:u w:val="none"/>
        </w:rPr>
        <w:drawing>
          <wp:inline>
            <wp:extent cx="352425" cy="161925"/>
            <wp:docPr id="1011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中，构造与</w:t>
      </w:r>
      <w:r>
        <w:rPr>
          <w:strike w:val="0"/>
          <w:sz w:val="21"/>
          <w:szCs w:val="21"/>
          <w:u w:val="none"/>
        </w:rPr>
        <w:drawing>
          <wp:inline>
            <wp:extent cx="238125" cy="161925"/>
            <wp:docPr id="1011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平行的直线</w:t>
      </w:r>
      <w:r>
        <w:rPr>
          <w:strike w:val="0"/>
          <w:sz w:val="21"/>
          <w:szCs w:val="21"/>
          <w:u w:val="none"/>
        </w:rPr>
        <w:drawing>
          <wp:inline>
            <wp:extent cx="257175" cy="180975"/>
            <wp:docPr id="1011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，即可由线线平行推出线面平行；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）以</w:t>
      </w:r>
      <w:r>
        <w:rPr>
          <w:strike w:val="0"/>
          <w:sz w:val="21"/>
          <w:szCs w:val="21"/>
          <w:u w:val="none"/>
        </w:rPr>
        <w:drawing>
          <wp:inline>
            <wp:extent cx="171450" cy="171450"/>
            <wp:docPr id="1011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为坐标原点，建立空间直角坐标系，求得平面</w:t>
      </w:r>
      <w:r>
        <w:rPr>
          <w:strike w:val="0"/>
          <w:sz w:val="21"/>
          <w:szCs w:val="21"/>
          <w:u w:val="none"/>
        </w:rPr>
        <w:drawing>
          <wp:inline>
            <wp:extent cx="352425" cy="161925"/>
            <wp:docPr id="1011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与平面</w:t>
      </w:r>
      <w:r>
        <w:rPr>
          <w:strike w:val="0"/>
          <w:sz w:val="21"/>
          <w:szCs w:val="21"/>
          <w:u w:val="none"/>
        </w:rPr>
        <w:drawing>
          <wp:inline>
            <wp:extent cx="352425" cy="161925"/>
            <wp:docPr id="1011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的法向量，利用向量的数量积求平面的夹角即可；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）设</w:t>
      </w:r>
      <w:r>
        <w:rPr>
          <w:strike w:val="0"/>
          <w:sz w:val="21"/>
          <w:szCs w:val="21"/>
          <w:u w:val="none"/>
        </w:rPr>
        <w:drawing>
          <wp:inline>
            <wp:extent cx="695325" cy="219075"/>
            <wp:docPr id="1011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，用参数</w:t>
      </w:r>
      <w:r>
        <w:rPr>
          <w:strike w:val="0"/>
          <w:sz w:val="21"/>
          <w:szCs w:val="21"/>
          <w:u w:val="none"/>
        </w:rPr>
        <w:drawing>
          <wp:inline>
            <wp:extent cx="123825" cy="152400"/>
            <wp:docPr id="1011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表示</w:t>
      </w:r>
      <w:r>
        <w:rPr>
          <w:strike w:val="0"/>
          <w:sz w:val="21"/>
          <w:szCs w:val="21"/>
          <w:u w:val="none"/>
        </w:rPr>
        <w:drawing>
          <wp:inline>
            <wp:extent cx="266700" cy="209550"/>
            <wp:docPr id="1011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，根据</w:t>
      </w:r>
      <w:r>
        <w:rPr>
          <w:strike w:val="0"/>
          <w:sz w:val="21"/>
          <w:szCs w:val="21"/>
          <w:u w:val="none"/>
        </w:rPr>
        <w:drawing>
          <wp:inline>
            <wp:extent cx="266700" cy="209550"/>
            <wp:docPr id="1011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与平面</w:t>
      </w:r>
      <w:r>
        <w:rPr>
          <w:strike w:val="0"/>
          <w:sz w:val="21"/>
          <w:szCs w:val="21"/>
          <w:u w:val="none"/>
        </w:rPr>
        <w:drawing>
          <wp:inline>
            <wp:extent cx="352425" cy="161925"/>
            <wp:docPr id="1011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的法向量平行，即可求得</w:t>
      </w:r>
      <w:r>
        <w:rPr>
          <w:strike w:val="0"/>
          <w:sz w:val="21"/>
          <w:szCs w:val="21"/>
          <w:u w:val="none"/>
        </w:rPr>
        <w:drawing>
          <wp:inline>
            <wp:extent cx="123825" cy="152400"/>
            <wp:docPr id="1011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，进而求得</w:t>
      </w:r>
      <w:r>
        <w:rPr>
          <w:strike w:val="0"/>
          <w:sz w:val="21"/>
          <w:szCs w:val="21"/>
          <w:u w:val="none"/>
        </w:rPr>
        <w:drawing>
          <wp:inline>
            <wp:extent cx="257175" cy="161925"/>
            <wp:docPr id="1011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的长度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证明：连接</w:t>
      </w:r>
      <w:r>
        <w:rPr>
          <w:strike w:val="0"/>
          <w:sz w:val="21"/>
          <w:szCs w:val="21"/>
          <w:u w:val="none"/>
        </w:rPr>
        <w:drawing>
          <wp:inline>
            <wp:extent cx="266700" cy="180975"/>
            <wp:docPr id="1012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，交</w:t>
      </w:r>
      <w:r>
        <w:rPr>
          <w:strike w:val="0"/>
          <w:sz w:val="21"/>
          <w:szCs w:val="21"/>
          <w:u w:val="none"/>
        </w:rPr>
        <w:drawing>
          <wp:inline>
            <wp:extent cx="180975" cy="171450"/>
            <wp:docPr id="1012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于点</w:t>
      </w:r>
      <w:r>
        <w:rPr>
          <w:strike w:val="0"/>
          <w:sz w:val="21"/>
          <w:szCs w:val="21"/>
          <w:u w:val="none"/>
        </w:rPr>
        <w:drawing>
          <wp:inline>
            <wp:extent cx="133350" cy="161925"/>
            <wp:docPr id="1012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，连接</w:t>
      </w:r>
      <w:r>
        <w:rPr>
          <w:strike w:val="0"/>
          <w:sz w:val="21"/>
          <w:szCs w:val="21"/>
          <w:u w:val="none"/>
        </w:rPr>
        <w:drawing>
          <wp:inline>
            <wp:extent cx="257175" cy="180975"/>
            <wp:docPr id="1012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1209" name="" descr="page number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因为</w:t>
      </w:r>
      <w:r>
        <w:rPr>
          <w:strike w:val="0"/>
          <w:sz w:val="21"/>
          <w:szCs w:val="21"/>
          <w:u w:val="none"/>
        </w:rPr>
        <w:drawing>
          <wp:inline>
            <wp:extent cx="152400" cy="171450"/>
            <wp:docPr id="1012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是</w:t>
      </w:r>
      <w:r>
        <w:rPr>
          <w:strike w:val="0"/>
          <w:sz w:val="21"/>
          <w:szCs w:val="21"/>
          <w:u w:val="none"/>
        </w:rPr>
        <w:drawing>
          <wp:inline>
            <wp:extent cx="257175" cy="180975"/>
            <wp:docPr id="1012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的中点，</w:t>
      </w:r>
      <w:r>
        <w:rPr>
          <w:strike w:val="0"/>
          <w:sz w:val="21"/>
          <w:szCs w:val="21"/>
          <w:u w:val="none"/>
        </w:rPr>
        <w:drawing>
          <wp:inline>
            <wp:extent cx="133350" cy="161925"/>
            <wp:docPr id="1012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是</w:t>
      </w:r>
      <w:r>
        <w:rPr>
          <w:strike w:val="0"/>
          <w:sz w:val="21"/>
          <w:szCs w:val="21"/>
          <w:u w:val="none"/>
        </w:rPr>
        <w:drawing>
          <wp:inline>
            <wp:extent cx="266700" cy="180975"/>
            <wp:docPr id="1012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的中点，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600075" cy="180975"/>
            <wp:docPr id="1012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，又</w:t>
      </w:r>
      <w:r>
        <w:rPr>
          <w:strike w:val="0"/>
          <w:sz w:val="21"/>
          <w:szCs w:val="21"/>
          <w:u w:val="none"/>
        </w:rPr>
        <w:drawing>
          <wp:inline>
            <wp:extent cx="400050" cy="171450"/>
            <wp:docPr id="1012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9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平面</w:t>
      </w:r>
      <w:r>
        <w:rPr>
          <w:strike w:val="0"/>
          <w:sz w:val="21"/>
          <w:szCs w:val="21"/>
          <w:u w:val="none"/>
        </w:rPr>
        <w:drawing>
          <wp:inline>
            <wp:extent cx="733425" cy="209550"/>
            <wp:docPr id="1012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平面</w:t>
      </w:r>
      <w:r>
        <w:rPr>
          <w:strike w:val="0"/>
          <w:sz w:val="21"/>
          <w:szCs w:val="21"/>
          <w:u w:val="none"/>
        </w:rPr>
        <w:drawing>
          <wp:inline>
            <wp:extent cx="352425" cy="161925"/>
            <wp:docPr id="1012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390525" cy="180975"/>
            <wp:docPr id="1012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平面</w:t>
      </w:r>
      <w:r>
        <w:rPr>
          <w:strike w:val="0"/>
          <w:sz w:val="21"/>
          <w:szCs w:val="21"/>
          <w:u w:val="none"/>
        </w:rPr>
        <w:drawing>
          <wp:inline>
            <wp:extent cx="352425" cy="161925"/>
            <wp:docPr id="1012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i/>
          <w:iCs/>
          <w:sz w:val="21"/>
          <w:szCs w:val="21"/>
        </w:rPr>
        <w:t>．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如图，以</w:t>
      </w:r>
      <w:r>
        <w:rPr>
          <w:strike w:val="0"/>
          <w:sz w:val="21"/>
          <w:szCs w:val="21"/>
          <w:u w:val="none"/>
        </w:rPr>
        <w:drawing>
          <wp:inline>
            <wp:extent cx="781050" cy="219075"/>
            <wp:docPr id="1012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1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的方向分别为</w:t>
      </w:r>
      <w:r>
        <w:rPr>
          <w:strike w:val="0"/>
          <w:sz w:val="21"/>
          <w:szCs w:val="21"/>
          <w:u w:val="none"/>
        </w:rPr>
        <w:drawing>
          <wp:inline>
            <wp:extent cx="114300" cy="123825"/>
            <wp:docPr id="1012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23825" cy="152400"/>
            <wp:docPr id="1012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23825" cy="123825"/>
            <wp:docPr id="1012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轴的正方向建立空间直角坐标系，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695450" cy="1714500"/>
            <wp:docPr id="1012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3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即</w:t>
      </w:r>
      <w:r>
        <w:rPr>
          <w:strike w:val="0"/>
          <w:sz w:val="21"/>
          <w:szCs w:val="21"/>
          <w:u w:val="none"/>
        </w:rPr>
        <w:drawing>
          <wp:inline>
            <wp:extent cx="1838325" cy="257175"/>
            <wp:docPr id="1012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4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1628775" cy="247650"/>
            <wp:docPr id="1012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5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．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设平面</w:t>
      </w:r>
      <w:r>
        <w:rPr>
          <w:strike w:val="0"/>
          <w:sz w:val="21"/>
          <w:szCs w:val="21"/>
          <w:u w:val="none"/>
        </w:rPr>
        <w:drawing>
          <wp:inline>
            <wp:extent cx="352425" cy="161925"/>
            <wp:docPr id="1012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的法向量为</w:t>
      </w:r>
      <w:r>
        <w:rPr>
          <w:strike w:val="0"/>
          <w:sz w:val="21"/>
          <w:szCs w:val="21"/>
          <w:u w:val="none"/>
        </w:rPr>
        <w:drawing>
          <wp:inline>
            <wp:extent cx="762000" cy="238125"/>
            <wp:docPr id="1012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1323975" cy="533400"/>
            <wp:docPr id="1012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令</w:t>
      </w:r>
      <w:r>
        <w:rPr>
          <w:strike w:val="0"/>
          <w:sz w:val="21"/>
          <w:szCs w:val="21"/>
          <w:u w:val="none"/>
        </w:rPr>
        <w:drawing>
          <wp:inline>
            <wp:extent cx="438150" cy="209550"/>
            <wp:docPr id="1012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，得</w:t>
      </w:r>
      <w:r>
        <w:rPr>
          <w:strike w:val="0"/>
          <w:sz w:val="21"/>
          <w:szCs w:val="21"/>
          <w:u w:val="none"/>
        </w:rPr>
        <w:drawing>
          <wp:inline>
            <wp:extent cx="685800" cy="209550"/>
            <wp:docPr id="1012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，所以可取</w:t>
      </w:r>
      <w:r>
        <w:rPr>
          <w:strike w:val="0"/>
          <w:sz w:val="21"/>
          <w:szCs w:val="21"/>
          <w:u w:val="none"/>
        </w:rPr>
        <w:drawing>
          <wp:inline>
            <wp:extent cx="800100" cy="238125"/>
            <wp:docPr id="1012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．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易知平面</w:t>
      </w:r>
      <w:r>
        <w:rPr>
          <w:strike w:val="0"/>
          <w:sz w:val="21"/>
          <w:szCs w:val="21"/>
          <w:u w:val="none"/>
        </w:rPr>
        <w:drawing>
          <wp:inline>
            <wp:extent cx="352425" cy="161925"/>
            <wp:docPr id="1012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的一个法向量为</w:t>
      </w:r>
      <w:r>
        <w:rPr>
          <w:strike w:val="0"/>
          <w:sz w:val="21"/>
          <w:szCs w:val="21"/>
          <w:u w:val="none"/>
        </w:rPr>
        <w:drawing>
          <wp:inline>
            <wp:extent cx="685800" cy="238125"/>
            <wp:docPr id="1012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．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设平面</w:t>
      </w:r>
      <w:r>
        <w:rPr>
          <w:strike w:val="0"/>
          <w:sz w:val="21"/>
          <w:szCs w:val="21"/>
          <w:u w:val="none"/>
        </w:rPr>
        <w:drawing>
          <wp:inline>
            <wp:extent cx="352425" cy="161925"/>
            <wp:docPr id="1012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和平面</w:t>
      </w:r>
      <w:r>
        <w:rPr>
          <w:strike w:val="0"/>
          <w:sz w:val="21"/>
          <w:szCs w:val="21"/>
          <w:u w:val="none"/>
        </w:rPr>
        <w:drawing>
          <wp:inline>
            <wp:extent cx="352425" cy="161925"/>
            <wp:docPr id="1012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的夹角为</w:t>
      </w:r>
      <w:r>
        <w:rPr>
          <w:strike w:val="0"/>
          <w:sz w:val="21"/>
          <w:szCs w:val="21"/>
          <w:u w:val="none"/>
        </w:rPr>
        <w:drawing>
          <wp:inline>
            <wp:extent cx="114300" cy="161925"/>
            <wp:docPr id="1012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则</w:t>
      </w:r>
      <w:r>
        <w:rPr>
          <w:strike w:val="0"/>
          <w:sz w:val="21"/>
          <w:szCs w:val="21"/>
          <w:u w:val="none"/>
        </w:rPr>
        <w:drawing>
          <wp:inline>
            <wp:extent cx="2371725" cy="485775"/>
            <wp:docPr id="1012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2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所以平面</w:t>
      </w:r>
      <w:r>
        <w:rPr>
          <w:strike w:val="0"/>
          <w:sz w:val="21"/>
          <w:szCs w:val="21"/>
          <w:u w:val="none"/>
        </w:rPr>
        <w:drawing>
          <wp:inline>
            <wp:extent cx="352425" cy="161925"/>
            <wp:docPr id="1012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和平面</w:t>
      </w:r>
      <w:r>
        <w:rPr>
          <w:strike w:val="0"/>
          <w:sz w:val="21"/>
          <w:szCs w:val="21"/>
          <w:u w:val="none"/>
        </w:rPr>
        <w:drawing>
          <wp:inline>
            <wp:extent cx="352425" cy="161925"/>
            <wp:docPr id="1012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夹角的余弦值为</w:t>
      </w:r>
      <w:r>
        <w:rPr>
          <w:strike w:val="0"/>
          <w:sz w:val="21"/>
          <w:szCs w:val="21"/>
          <w:u w:val="none"/>
        </w:rPr>
        <w:drawing>
          <wp:inline>
            <wp:extent cx="257175" cy="428625"/>
            <wp:docPr id="1012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．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）知</w:t>
      </w:r>
      <w:r>
        <w:rPr>
          <w:strike w:val="0"/>
          <w:sz w:val="21"/>
          <w:szCs w:val="21"/>
          <w:u w:val="none"/>
        </w:rPr>
        <w:drawing>
          <wp:inline>
            <wp:extent cx="2305050" cy="200025"/>
            <wp:docPr id="1012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3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则</w:t>
      </w:r>
      <w:r>
        <w:rPr>
          <w:strike w:val="0"/>
          <w:sz w:val="21"/>
          <w:szCs w:val="21"/>
          <w:u w:val="none"/>
        </w:rPr>
        <w:drawing>
          <wp:inline>
            <wp:extent cx="4238625" cy="266700"/>
            <wp:docPr id="1012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942975" cy="200025"/>
            <wp:docPr id="1012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5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3057525" cy="257175"/>
            <wp:docPr id="1012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6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．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）知平面</w:t>
      </w:r>
      <w:r>
        <w:rPr>
          <w:strike w:val="0"/>
          <w:sz w:val="21"/>
          <w:szCs w:val="21"/>
          <w:u w:val="none"/>
        </w:rPr>
        <w:drawing>
          <wp:inline>
            <wp:extent cx="352425" cy="161925"/>
            <wp:docPr id="1012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的一个法向量可为</w:t>
      </w:r>
      <w:r>
        <w:rPr>
          <w:strike w:val="0"/>
          <w:sz w:val="21"/>
          <w:szCs w:val="21"/>
          <w:u w:val="none"/>
        </w:rPr>
        <w:drawing>
          <wp:inline>
            <wp:extent cx="800100" cy="238125"/>
            <wp:docPr id="1012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1299" name="" descr="page number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根据题意可得：</w:t>
      </w:r>
      <w:r>
        <w:rPr>
          <w:strike w:val="0"/>
          <w:sz w:val="21"/>
          <w:szCs w:val="21"/>
          <w:u w:val="none"/>
        </w:rPr>
        <w:drawing>
          <wp:inline>
            <wp:extent cx="266700" cy="209550"/>
            <wp:docPr id="1013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323850" cy="219075"/>
            <wp:docPr id="1013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>
            <wp:extent cx="790575" cy="400050"/>
            <wp:docPr id="1013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9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，解得</w:t>
      </w:r>
      <w:r>
        <w:rPr>
          <w:strike w:val="0"/>
          <w:sz w:val="21"/>
          <w:szCs w:val="21"/>
          <w:u w:val="none"/>
        </w:rPr>
        <w:drawing>
          <wp:inline>
            <wp:extent cx="381000" cy="390525"/>
            <wp:docPr id="1013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又当</w:t>
      </w:r>
      <w:r>
        <w:rPr>
          <w:strike w:val="0"/>
          <w:sz w:val="21"/>
          <w:szCs w:val="21"/>
          <w:u w:val="none"/>
        </w:rPr>
        <w:drawing>
          <wp:inline>
            <wp:extent cx="381000" cy="390525"/>
            <wp:docPr id="1013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>
            <wp:extent cx="228600" cy="180975"/>
            <wp:docPr id="1013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990600" cy="209550"/>
            <wp:docPr id="1013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2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962025" cy="428625"/>
            <wp:docPr id="1013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3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609725" cy="447675"/>
            <wp:docPr id="1013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i/>
          <w:iCs/>
          <w:sz w:val="21"/>
          <w:szCs w:val="21"/>
        </w:rPr>
        <w:t>BF</w:t>
      </w:r>
      <w:r>
        <w:rPr>
          <w:rFonts w:ascii="SimSun" w:eastAsia="SimSun" w:hAnsi="SimSun" w:cs="SimSun"/>
          <w:sz w:val="21"/>
          <w:szCs w:val="21"/>
        </w:rPr>
        <w:t>的长为</w:t>
      </w:r>
      <w:r>
        <w:rPr>
          <w:strike w:val="0"/>
          <w:sz w:val="21"/>
          <w:szCs w:val="21"/>
          <w:u w:val="none"/>
        </w:rPr>
        <w:drawing>
          <wp:inline>
            <wp:extent cx="142875" cy="390525"/>
            <wp:docPr id="1013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．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综上所述，棱</w:t>
      </w:r>
      <w:r>
        <w:rPr>
          <w:strike w:val="0"/>
          <w:sz w:val="21"/>
          <w:szCs w:val="21"/>
          <w:u w:val="none"/>
        </w:rPr>
        <w:drawing>
          <wp:inline>
            <wp:extent cx="238125" cy="161925"/>
            <wp:docPr id="1013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上存在一点</w:t>
      </w:r>
      <w:r>
        <w:rPr>
          <w:strike w:val="0"/>
          <w:sz w:val="21"/>
          <w:szCs w:val="21"/>
          <w:u w:val="none"/>
        </w:rPr>
        <w:drawing>
          <wp:inline>
            <wp:extent cx="171450" cy="171450"/>
            <wp:docPr id="1013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，使直线</w:t>
      </w:r>
      <w:r>
        <w:rPr>
          <w:strike w:val="0"/>
          <w:sz w:val="21"/>
          <w:szCs w:val="21"/>
          <w:u w:val="none"/>
        </w:rPr>
        <w:drawing>
          <wp:inline>
            <wp:extent cx="400050" cy="171450"/>
            <wp:docPr id="1013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平面</w:t>
      </w:r>
      <w:r>
        <w:rPr>
          <w:strike w:val="0"/>
          <w:sz w:val="21"/>
          <w:szCs w:val="21"/>
          <w:u w:val="none"/>
        </w:rPr>
        <w:drawing>
          <wp:inline>
            <wp:extent cx="352425" cy="161925"/>
            <wp:docPr id="1013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，且</w:t>
      </w:r>
      <w:r>
        <w:rPr>
          <w:i/>
          <w:iCs/>
          <w:sz w:val="21"/>
          <w:szCs w:val="21"/>
        </w:rPr>
        <w:t>BF</w:t>
      </w:r>
      <w:r>
        <w:rPr>
          <w:rFonts w:ascii="SimSun" w:eastAsia="SimSun" w:hAnsi="SimSun" w:cs="SimSun"/>
          <w:sz w:val="21"/>
          <w:szCs w:val="21"/>
        </w:rPr>
        <w:t>的长为</w:t>
      </w:r>
      <w:r>
        <w:rPr>
          <w:strike w:val="0"/>
          <w:sz w:val="21"/>
          <w:szCs w:val="21"/>
          <w:u w:val="none"/>
        </w:rPr>
        <w:drawing>
          <wp:inline>
            <wp:extent cx="142875" cy="390525"/>
            <wp:docPr id="1013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19. </w:t>
      </w:r>
      <w:r>
        <w:rPr>
          <w:rFonts w:ascii="SimSun" w:eastAsia="SimSun" w:hAnsi="SimSun" w:cs="SimSun"/>
          <w:sz w:val="21"/>
          <w:szCs w:val="21"/>
        </w:rPr>
        <w:t>已知椭圆</w:t>
      </w:r>
      <w:r>
        <w:rPr>
          <w:strike w:val="0"/>
          <w:sz w:val="21"/>
          <w:szCs w:val="21"/>
          <w:u w:val="none"/>
        </w:rPr>
        <w:drawing>
          <wp:inline>
            <wp:extent cx="1457325" cy="428625"/>
            <wp:docPr id="1013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5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分别为椭圆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13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的左、右顶点，</w:t>
      </w:r>
      <w:r>
        <w:rPr>
          <w:strike w:val="0"/>
          <w:sz w:val="21"/>
          <w:szCs w:val="21"/>
          <w:u w:val="none"/>
        </w:rPr>
        <w:drawing>
          <wp:inline>
            <wp:extent cx="428625" cy="228600"/>
            <wp:docPr id="1013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分别为左、右焦点，直线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13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交椭圆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13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于</w:t>
      </w:r>
      <w:r>
        <w:rPr>
          <w:strike w:val="0"/>
          <w:sz w:val="21"/>
          <w:szCs w:val="21"/>
          <w:u w:val="none"/>
        </w:rPr>
        <w:drawing>
          <wp:inline>
            <wp:extent cx="466725" cy="180975"/>
            <wp:docPr id="1013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两点(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13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不过点</w:t>
      </w:r>
      <w:r>
        <w:rPr>
          <w:strike w:val="0"/>
          <w:sz w:val="21"/>
          <w:szCs w:val="21"/>
          <w:u w:val="none"/>
        </w:rPr>
        <w:drawing>
          <wp:inline>
            <wp:extent cx="190500" cy="228600"/>
            <wp:docPr id="1013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）若</w:t>
      </w:r>
      <w:r>
        <w:rPr>
          <w:strike w:val="0"/>
          <w:sz w:val="21"/>
          <w:szCs w:val="21"/>
          <w:u w:val="none"/>
        </w:rPr>
        <w:drawing>
          <wp:inline>
            <wp:extent cx="133350" cy="171450"/>
            <wp:docPr id="1013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为椭圆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13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上（除</w:t>
      </w:r>
      <w:r>
        <w:rPr>
          <w:strike w:val="0"/>
          <w:sz w:val="21"/>
          <w:szCs w:val="21"/>
          <w:u w:val="none"/>
        </w:rPr>
        <w:drawing>
          <wp:inline>
            <wp:extent cx="447675" cy="228600"/>
            <wp:docPr id="1013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外）任意一点，求直线</w:t>
      </w:r>
      <w:r>
        <w:rPr>
          <w:strike w:val="0"/>
          <w:sz w:val="21"/>
          <w:szCs w:val="21"/>
          <w:u w:val="none"/>
        </w:rPr>
        <w:drawing>
          <wp:inline>
            <wp:extent cx="266700" cy="228600"/>
            <wp:docPr id="1013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>
            <wp:extent cx="276225" cy="228600"/>
            <wp:docPr id="1013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的斜率之积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）若</w:t>
      </w:r>
      <w:r>
        <w:rPr>
          <w:strike w:val="0"/>
          <w:sz w:val="21"/>
          <w:szCs w:val="21"/>
          <w:u w:val="none"/>
        </w:rPr>
        <w:drawing>
          <wp:inline>
            <wp:extent cx="790575" cy="266700"/>
            <wp:docPr id="1013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3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，求直线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13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的方程；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）若直线</w:t>
      </w:r>
      <w:r>
        <w:rPr>
          <w:strike w:val="0"/>
          <w:sz w:val="21"/>
          <w:szCs w:val="21"/>
          <w:u w:val="none"/>
        </w:rPr>
        <w:drawing>
          <wp:inline>
            <wp:extent cx="304800" cy="228600"/>
            <wp:docPr id="1013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与直线</w:t>
      </w:r>
      <w:r>
        <w:rPr>
          <w:strike w:val="0"/>
          <w:sz w:val="21"/>
          <w:szCs w:val="21"/>
          <w:u w:val="none"/>
        </w:rPr>
        <w:drawing>
          <wp:inline>
            <wp:extent cx="276225" cy="228600"/>
            <wp:docPr id="1013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的斜率分别是</w:t>
      </w:r>
      <w:r>
        <w:rPr>
          <w:strike w:val="0"/>
          <w:sz w:val="21"/>
          <w:szCs w:val="21"/>
          <w:u w:val="none"/>
        </w:rPr>
        <w:drawing>
          <wp:inline>
            <wp:extent cx="152400" cy="228600"/>
            <wp:docPr id="1013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171450" cy="228600"/>
            <wp:docPr id="1013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，且</w:t>
      </w:r>
      <w:r>
        <w:rPr>
          <w:strike w:val="0"/>
          <w:sz w:val="21"/>
          <w:szCs w:val="21"/>
          <w:u w:val="none"/>
        </w:rPr>
        <w:drawing>
          <wp:inline>
            <wp:extent cx="647700" cy="390525"/>
            <wp:docPr id="1013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，求证：直线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13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过定点，并求出此定点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257175" cy="400050"/>
            <wp:docPr id="1013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962025" cy="438150"/>
            <wp:docPr id="1013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）证明见解析，恒过定点</w:t>
      </w:r>
      <w:r>
        <w:rPr>
          <w:strike w:val="0"/>
          <w:sz w:val="21"/>
          <w:szCs w:val="21"/>
          <w:u w:val="none"/>
        </w:rPr>
        <w:drawing>
          <wp:inline>
            <wp:extent cx="333375" cy="209550"/>
            <wp:docPr id="1013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）设点</w:t>
      </w:r>
      <w:r>
        <w:rPr>
          <w:strike w:val="0"/>
          <w:sz w:val="21"/>
          <w:szCs w:val="21"/>
          <w:u w:val="none"/>
        </w:rPr>
        <w:drawing>
          <wp:inline>
            <wp:extent cx="1190625" cy="257175"/>
            <wp:docPr id="1013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2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，直接计算</w:t>
      </w:r>
      <w:r>
        <w:rPr>
          <w:strike w:val="0"/>
          <w:sz w:val="21"/>
          <w:szCs w:val="21"/>
          <w:u w:val="none"/>
        </w:rPr>
        <w:drawing>
          <wp:inline>
            <wp:extent cx="571500" cy="238125"/>
            <wp:docPr id="1013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，结合</w:t>
      </w:r>
      <w:r>
        <w:rPr>
          <w:strike w:val="0"/>
          <w:sz w:val="21"/>
          <w:szCs w:val="21"/>
          <w:u w:val="none"/>
        </w:rPr>
        <w:drawing>
          <wp:inline>
            <wp:extent cx="133350" cy="171450"/>
            <wp:docPr id="1013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点在椭圆上化简即得；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）设</w:t>
      </w:r>
      <w:r>
        <w:rPr>
          <w:strike w:val="0"/>
          <w:sz w:val="21"/>
          <w:szCs w:val="21"/>
          <w:u w:val="none"/>
        </w:rPr>
        <w:drawing>
          <wp:inline>
            <wp:extent cx="1304925" cy="257175"/>
            <wp:docPr id="1013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4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，由向量线性运算的坐标表示得出</w:t>
      </w:r>
      <w:r>
        <w:rPr>
          <w:strike w:val="0"/>
          <w:sz w:val="21"/>
          <w:szCs w:val="21"/>
          <w:u w:val="none"/>
        </w:rPr>
        <w:drawing>
          <wp:inline>
            <wp:extent cx="885825" cy="485775"/>
            <wp:docPr id="1013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5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，再利用</w:t>
      </w:r>
      <w:r>
        <w:rPr>
          <w:strike w:val="0"/>
          <w:sz w:val="21"/>
          <w:szCs w:val="21"/>
          <w:u w:val="none"/>
        </w:rPr>
        <w:drawing>
          <wp:inline>
            <wp:extent cx="381000" cy="200025"/>
            <wp:docPr id="1014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在椭圆上，可求出</w:t>
      </w:r>
      <w:r>
        <w:rPr>
          <w:strike w:val="0"/>
          <w:sz w:val="21"/>
          <w:szCs w:val="21"/>
          <w:u w:val="none"/>
        </w:rPr>
        <w:drawing>
          <wp:inline>
            <wp:extent cx="209550" cy="171450"/>
            <wp:docPr id="1014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（或</w:t>
      </w:r>
      <w:r>
        <w:rPr>
          <w:strike w:val="0"/>
          <w:sz w:val="21"/>
          <w:szCs w:val="21"/>
          <w:u w:val="none"/>
        </w:rPr>
        <w:drawing>
          <wp:inline>
            <wp:extent cx="180975" cy="180975"/>
            <wp:docPr id="1014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）的坐标，然后可得直线方程；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）设</w:t>
      </w:r>
      <w:r>
        <w:rPr>
          <w:strike w:val="0"/>
          <w:sz w:val="21"/>
          <w:szCs w:val="21"/>
          <w:u w:val="none"/>
        </w:rPr>
        <w:drawing>
          <wp:inline>
            <wp:extent cx="1323975" cy="257175"/>
            <wp:docPr id="1014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，易知直线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14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的斜率不为</w:t>
      </w:r>
      <w:r>
        <w:rPr>
          <w:strike w:val="0"/>
          <w:sz w:val="21"/>
          <w:szCs w:val="21"/>
          <w:u w:val="none"/>
        </w:rPr>
        <w:drawing>
          <wp:inline>
            <wp:extent cx="123825" cy="180975"/>
            <wp:docPr id="1014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，设其方程为</w:t>
      </w:r>
      <w:r>
        <w:rPr>
          <w:strike w:val="0"/>
          <w:sz w:val="21"/>
          <w:szCs w:val="21"/>
          <w:u w:val="none"/>
        </w:rPr>
        <w:drawing>
          <wp:inline>
            <wp:extent cx="647700" cy="180975"/>
            <wp:docPr id="1014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trike w:val="0"/>
          <w:sz w:val="21"/>
          <w:szCs w:val="21"/>
          <w:u w:val="none"/>
        </w:rPr>
        <w:drawing>
          <wp:inline>
            <wp:extent cx="314325" cy="161925"/>
            <wp:docPr id="1014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），直线方程椭圆方程整理后应用韦达定理得</w:t>
      </w:r>
      <w:r>
        <w:rPr>
          <w:strike w:val="0"/>
          <w:sz w:val="21"/>
          <w:szCs w:val="21"/>
          <w:u w:val="none"/>
        </w:rPr>
        <w:drawing>
          <wp:inline>
            <wp:extent cx="771525" cy="228600"/>
            <wp:docPr id="1014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，把它代入</w:t>
      </w:r>
      <w:r>
        <w:rPr>
          <w:strike w:val="0"/>
          <w:sz w:val="21"/>
          <w:szCs w:val="21"/>
          <w:u w:val="none"/>
        </w:rPr>
        <w:drawing>
          <wp:inline>
            <wp:extent cx="647700" cy="390525"/>
            <wp:docPr id="1014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可求得</w:t>
      </w:r>
      <w:r>
        <w:rPr>
          <w:strike w:val="0"/>
          <w:sz w:val="21"/>
          <w:szCs w:val="21"/>
          <w:u w:val="none"/>
        </w:rPr>
        <w:drawing>
          <wp:inline>
            <wp:extent cx="85725" cy="152400"/>
            <wp:docPr id="1014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1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的确定值，从而得定点坐标．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在椭圆</w:t>
      </w:r>
      <w:r>
        <w:rPr>
          <w:strike w:val="0"/>
          <w:sz w:val="21"/>
          <w:szCs w:val="21"/>
          <w:u w:val="none"/>
        </w:rPr>
        <w:drawing>
          <wp:inline>
            <wp:extent cx="923925" cy="419100"/>
            <wp:docPr id="1014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中，左、右顶点分别为</w:t>
      </w:r>
      <w:r>
        <w:rPr>
          <w:strike w:val="0"/>
          <w:sz w:val="21"/>
          <w:szCs w:val="21"/>
          <w:u w:val="none"/>
        </w:rPr>
        <w:drawing>
          <wp:inline>
            <wp:extent cx="1181100" cy="228600"/>
            <wp:docPr id="1014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1427" name="" descr="page number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设点</w:t>
      </w:r>
      <w:r>
        <w:rPr>
          <w:strike w:val="0"/>
          <w:sz w:val="21"/>
          <w:szCs w:val="21"/>
          <w:u w:val="none"/>
        </w:rPr>
        <w:drawing>
          <wp:inline>
            <wp:extent cx="1190625" cy="257175"/>
            <wp:docPr id="1014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2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 xml:space="preserve">，则 </w:t>
      </w:r>
      <w:r>
        <w:rPr>
          <w:strike w:val="0"/>
          <w:sz w:val="21"/>
          <w:szCs w:val="21"/>
          <w:u w:val="none"/>
        </w:rPr>
        <w:drawing>
          <wp:inline>
            <wp:extent cx="3200400" cy="685800"/>
            <wp:docPr id="1014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5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设</w:t>
      </w:r>
      <w:r>
        <w:rPr>
          <w:strike w:val="0"/>
          <w:sz w:val="21"/>
          <w:szCs w:val="21"/>
          <w:u w:val="none"/>
        </w:rPr>
        <w:drawing>
          <wp:inline>
            <wp:extent cx="1304925" cy="257175"/>
            <wp:docPr id="1014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4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，由已知可得</w:t>
      </w:r>
      <w:r>
        <w:rPr>
          <w:strike w:val="0"/>
          <w:sz w:val="21"/>
          <w:szCs w:val="21"/>
          <w:u w:val="none"/>
        </w:rPr>
        <w:drawing>
          <wp:inline>
            <wp:extent cx="561975" cy="228600"/>
            <wp:docPr id="1014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076450" cy="228600"/>
            <wp:docPr id="1014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7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</w:t>
      </w:r>
      <w:r>
        <w:rPr>
          <w:strike w:val="0"/>
          <w:sz w:val="21"/>
          <w:szCs w:val="21"/>
          <w:u w:val="none"/>
        </w:rPr>
        <w:drawing>
          <wp:inline>
            <wp:extent cx="790575" cy="266700"/>
            <wp:docPr id="1014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3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得</w:t>
      </w:r>
      <w:r>
        <w:rPr>
          <w:strike w:val="0"/>
          <w:sz w:val="21"/>
          <w:szCs w:val="21"/>
          <w:u w:val="none"/>
        </w:rPr>
        <w:drawing>
          <wp:inline>
            <wp:extent cx="1533525" cy="209550"/>
            <wp:docPr id="1014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8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，化简得</w:t>
      </w:r>
      <w:r>
        <w:rPr>
          <w:strike w:val="0"/>
          <w:sz w:val="21"/>
          <w:szCs w:val="21"/>
          <w:u w:val="none"/>
        </w:rPr>
        <w:drawing>
          <wp:inline>
            <wp:extent cx="885825" cy="485775"/>
            <wp:docPr id="1014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5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代入</w:t>
      </w:r>
      <w:r>
        <w:rPr>
          <w:strike w:val="0"/>
          <w:sz w:val="21"/>
          <w:szCs w:val="21"/>
          <w:u w:val="none"/>
        </w:rPr>
        <w:drawing>
          <wp:inline>
            <wp:extent cx="819150" cy="428625"/>
            <wp:docPr id="1014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9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可得</w:t>
      </w:r>
      <w:r>
        <w:rPr>
          <w:strike w:val="0"/>
          <w:sz w:val="21"/>
          <w:szCs w:val="21"/>
          <w:u w:val="none"/>
        </w:rPr>
        <w:drawing>
          <wp:inline>
            <wp:extent cx="1533525" cy="419100"/>
            <wp:docPr id="1014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0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联立</w:t>
      </w:r>
      <w:r>
        <w:rPr>
          <w:strike w:val="0"/>
          <w:sz w:val="21"/>
          <w:szCs w:val="21"/>
          <w:u w:val="none"/>
        </w:rPr>
        <w:drawing>
          <wp:inline>
            <wp:extent cx="790575" cy="419100"/>
            <wp:docPr id="1014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1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解得</w:t>
      </w:r>
      <w:r>
        <w:rPr>
          <w:strike w:val="0"/>
          <w:sz w:val="21"/>
          <w:szCs w:val="21"/>
          <w:u w:val="none"/>
        </w:rPr>
        <w:drawing>
          <wp:inline>
            <wp:extent cx="762000" cy="866775"/>
            <wp:docPr id="1014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2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</w:t>
      </w:r>
      <w:r>
        <w:rPr>
          <w:strike w:val="0"/>
          <w:sz w:val="21"/>
          <w:szCs w:val="21"/>
          <w:u w:val="none"/>
        </w:rPr>
        <w:drawing>
          <wp:inline>
            <wp:extent cx="790575" cy="266700"/>
            <wp:docPr id="1014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3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得直线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14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过点</w:t>
      </w:r>
      <w:r>
        <w:rPr>
          <w:strike w:val="0"/>
          <w:sz w:val="21"/>
          <w:szCs w:val="21"/>
          <w:u w:val="none"/>
        </w:rPr>
        <w:drawing>
          <wp:inline>
            <wp:extent cx="561975" cy="228600"/>
            <wp:docPr id="1014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057275" cy="428625"/>
            <wp:docPr id="1014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3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所以，所求直线方程为</w:t>
      </w:r>
      <w:r>
        <w:rPr>
          <w:strike w:val="0"/>
          <w:sz w:val="21"/>
          <w:szCs w:val="21"/>
          <w:u w:val="none"/>
        </w:rPr>
        <w:drawing>
          <wp:inline>
            <wp:extent cx="962025" cy="438150"/>
            <wp:docPr id="1014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95250" cy="171450"/>
            <wp:docPr id="10147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小问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设</w:t>
      </w:r>
      <w:r>
        <w:rPr>
          <w:strike w:val="0"/>
          <w:sz w:val="21"/>
          <w:szCs w:val="21"/>
          <w:u w:val="none"/>
        </w:rPr>
        <w:drawing>
          <wp:inline>
            <wp:extent cx="1323975" cy="257175"/>
            <wp:docPr id="1014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，易知直线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14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的斜率不为</w:t>
      </w:r>
      <w:r>
        <w:rPr>
          <w:strike w:val="0"/>
          <w:sz w:val="21"/>
          <w:szCs w:val="21"/>
          <w:u w:val="none"/>
        </w:rPr>
        <w:drawing>
          <wp:inline>
            <wp:extent cx="123825" cy="180975"/>
            <wp:docPr id="1014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，设其方程为</w:t>
      </w:r>
      <w:r>
        <w:rPr>
          <w:strike w:val="0"/>
          <w:sz w:val="21"/>
          <w:szCs w:val="21"/>
          <w:u w:val="none"/>
        </w:rPr>
        <w:drawing>
          <wp:inline>
            <wp:extent cx="647700" cy="180975"/>
            <wp:docPr id="1014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trike w:val="0"/>
          <w:sz w:val="21"/>
          <w:szCs w:val="21"/>
          <w:u w:val="none"/>
        </w:rPr>
        <w:drawing>
          <wp:inline>
            <wp:extent cx="314325" cy="161925"/>
            <wp:docPr id="1014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），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联立</w:t>
      </w:r>
      <w:r>
        <w:rPr>
          <w:strike w:val="0"/>
          <w:sz w:val="21"/>
          <w:szCs w:val="21"/>
          <w:u w:val="none"/>
        </w:rPr>
        <w:drawing>
          <wp:inline>
            <wp:extent cx="809625" cy="657225"/>
            <wp:docPr id="1014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5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，可得</w:t>
      </w:r>
      <w:r>
        <w:rPr>
          <w:strike w:val="0"/>
          <w:sz w:val="21"/>
          <w:szCs w:val="21"/>
          <w:u w:val="none"/>
        </w:rPr>
        <w:drawing>
          <wp:inline>
            <wp:extent cx="2047875" cy="276225"/>
            <wp:docPr id="1014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6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</w:t>
      </w:r>
      <w:r>
        <w:rPr>
          <w:strike w:val="0"/>
          <w:sz w:val="21"/>
          <w:szCs w:val="21"/>
          <w:u w:val="none"/>
        </w:rPr>
        <w:drawing>
          <wp:inline>
            <wp:extent cx="2295525" cy="238125"/>
            <wp:docPr id="1014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7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，得</w:t>
      </w:r>
      <w:r>
        <w:rPr>
          <w:strike w:val="0"/>
          <w:sz w:val="21"/>
          <w:szCs w:val="21"/>
          <w:u w:val="none"/>
        </w:rPr>
        <w:drawing>
          <wp:inline>
            <wp:extent cx="762000" cy="200025"/>
            <wp:docPr id="1014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由韦达定理，得</w:t>
      </w:r>
      <w:r>
        <w:rPr>
          <w:strike w:val="0"/>
          <w:sz w:val="21"/>
          <w:szCs w:val="21"/>
          <w:u w:val="none"/>
        </w:rPr>
        <w:drawing>
          <wp:inline>
            <wp:extent cx="2276475" cy="419100"/>
            <wp:docPr id="1014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9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  <w:r>
        <w:rPr>
          <w:strike w:val="0"/>
          <w:sz w:val="21"/>
          <w:szCs w:val="21"/>
          <w:u w:val="none"/>
        </w:rPr>
        <w:drawing>
          <wp:inline>
            <wp:extent cx="762000" cy="400050"/>
            <wp:docPr id="1014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333500" cy="428625"/>
            <wp:docPr id="1014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可化</w:t>
      </w:r>
      <w:r>
        <w:rPr>
          <w:strike w:val="0"/>
          <w:sz w:val="21"/>
          <w:szCs w:val="21"/>
          <w:u w:val="none"/>
        </w:rPr>
        <w:drawing>
          <wp:inline>
            <wp:extent cx="161925" cy="190500"/>
            <wp:docPr id="1015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2362200" cy="257175"/>
            <wp:docPr id="1015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2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整理即得</w:t>
      </w:r>
      <w:r>
        <w:rPr>
          <w:strike w:val="0"/>
          <w:sz w:val="21"/>
          <w:szCs w:val="21"/>
          <w:u w:val="none"/>
        </w:rPr>
        <w:drawing>
          <wp:inline>
            <wp:extent cx="3019425" cy="276225"/>
            <wp:docPr id="1015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3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3657600" cy="447675"/>
            <wp:docPr id="1015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，由</w:t>
      </w:r>
      <w:r>
        <w:rPr>
          <w:strike w:val="0"/>
          <w:sz w:val="21"/>
          <w:szCs w:val="21"/>
          <w:u w:val="none"/>
        </w:rPr>
        <w:drawing>
          <wp:inline>
            <wp:extent cx="542925" cy="180975"/>
            <wp:docPr id="1015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1511" name="" descr="page number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进一步得</w:t>
      </w:r>
      <w:r>
        <w:rPr>
          <w:strike w:val="0"/>
          <w:sz w:val="21"/>
          <w:szCs w:val="21"/>
          <w:u w:val="none"/>
        </w:rPr>
        <w:drawing>
          <wp:inline>
            <wp:extent cx="2247900" cy="381000"/>
            <wp:docPr id="1015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，化简可得</w:t>
      </w:r>
      <w:r>
        <w:rPr>
          <w:strike w:val="0"/>
          <w:sz w:val="21"/>
          <w:szCs w:val="21"/>
          <w:u w:val="none"/>
        </w:rPr>
        <w:drawing>
          <wp:inline>
            <wp:extent cx="723900" cy="180975"/>
            <wp:docPr id="1015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8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，解得</w:t>
      </w:r>
      <w:r>
        <w:rPr>
          <w:strike w:val="0"/>
          <w:sz w:val="21"/>
          <w:szCs w:val="21"/>
          <w:u w:val="none"/>
        </w:rPr>
        <w:drawing>
          <wp:inline>
            <wp:extent cx="295275" cy="180975"/>
            <wp:docPr id="1015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直线</w:t>
      </w:r>
      <w:r>
        <w:rPr>
          <w:strike w:val="0"/>
          <w:sz w:val="21"/>
          <w:szCs w:val="21"/>
          <w:u w:val="none"/>
        </w:rPr>
        <w:drawing>
          <wp:inline>
            <wp:extent cx="295275" cy="180975"/>
            <wp:docPr id="1015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的方程为</w:t>
      </w:r>
      <w:r>
        <w:rPr>
          <w:strike w:val="0"/>
          <w:sz w:val="21"/>
          <w:szCs w:val="21"/>
          <w:u w:val="none"/>
        </w:rPr>
        <w:drawing>
          <wp:inline>
            <wp:extent cx="647700" cy="209550"/>
            <wp:docPr id="1015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，恒过定点</w:t>
      </w:r>
      <w:r>
        <w:rPr>
          <w:strike w:val="0"/>
          <w:sz w:val="21"/>
          <w:szCs w:val="21"/>
          <w:u w:val="none"/>
        </w:rPr>
        <w:drawing>
          <wp:inline>
            <wp:extent cx="333375" cy="209550"/>
            <wp:docPr id="1015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885950" cy="1247775"/>
            <wp:docPr id="1015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1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【点睛】方法点睛：圆锥曲线中的直线过定点问题，一般可设直线与圆锥曲线的交点为</w:t>
      </w:r>
      <w:r>
        <w:rPr>
          <w:strike w:val="0"/>
          <w:sz w:val="21"/>
          <w:szCs w:val="21"/>
          <w:u w:val="none"/>
        </w:rPr>
        <w:drawing>
          <wp:inline>
            <wp:extent cx="1133475" cy="209550"/>
            <wp:docPr id="1015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2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，设出直线方程为</w:t>
      </w:r>
      <w:r>
        <w:rPr>
          <w:strike w:val="0"/>
          <w:sz w:val="21"/>
          <w:szCs w:val="21"/>
          <w:u w:val="none"/>
        </w:rPr>
        <w:drawing>
          <wp:inline>
            <wp:extent cx="638175" cy="209550"/>
            <wp:docPr id="1015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3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trike w:val="0"/>
          <w:sz w:val="21"/>
          <w:szCs w:val="21"/>
          <w:u w:val="none"/>
        </w:rPr>
        <w:drawing>
          <wp:inline>
            <wp:extent cx="571500" cy="171450"/>
            <wp:docPr id="1015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，直线方程代入圆锥曲线方程后化简整理后应用韦达定理得</w:t>
      </w:r>
      <w:r>
        <w:rPr>
          <w:strike w:val="0"/>
          <w:sz w:val="21"/>
          <w:szCs w:val="21"/>
          <w:u w:val="none"/>
        </w:rPr>
        <w:drawing>
          <wp:inline>
            <wp:extent cx="723900" cy="228600"/>
            <wp:docPr id="1015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（或</w:t>
      </w:r>
      <w:r>
        <w:rPr>
          <w:strike w:val="0"/>
          <w:sz w:val="21"/>
          <w:szCs w:val="21"/>
          <w:u w:val="none"/>
        </w:rPr>
        <w:drawing>
          <wp:inline>
            <wp:extent cx="762000" cy="228600"/>
            <wp:docPr id="1015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），代入题中关于交点的其他条件化简可得出</w:t>
      </w:r>
      <w:r>
        <w:rPr>
          <w:strike w:val="0"/>
          <w:sz w:val="21"/>
          <w:szCs w:val="21"/>
          <w:u w:val="none"/>
        </w:rPr>
        <w:drawing>
          <wp:inline>
            <wp:extent cx="266700" cy="209550"/>
            <wp:docPr id="1015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（或</w:t>
      </w:r>
      <w:r>
        <w:rPr>
          <w:strike w:val="0"/>
          <w:sz w:val="21"/>
          <w:szCs w:val="21"/>
          <w:u w:val="none"/>
        </w:rPr>
        <w:drawing>
          <wp:inline>
            <wp:extent cx="266700" cy="180975"/>
            <wp:docPr id="1015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）的关系，从而得出定点坐标．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1553" name="" descr="page number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/>
    <w:sectPr>
      <w:type w:val="continuous"/>
      <w:pgSz w:w="11927" w:h="16875"/>
      <w:pgMar w:top="1000" w:right="1120" w:bottom="660" w:left="11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7.png"/><Relationship Id="rId100" Type="http://schemas.openxmlformats.org/officeDocument/2006/relationships/image" Target="media/image97.png"/><Relationship Id="rId101" Type="http://schemas.openxmlformats.org/officeDocument/2006/relationships/image" Target="media/image98.png"/><Relationship Id="rId102" Type="http://schemas.openxmlformats.org/officeDocument/2006/relationships/image" Target="media/image99.png"/><Relationship Id="rId103" Type="http://schemas.openxmlformats.org/officeDocument/2006/relationships/image" Target="media/image100.png"/><Relationship Id="rId104" Type="http://schemas.openxmlformats.org/officeDocument/2006/relationships/image" Target="media/image101.png"/><Relationship Id="rId105" Type="http://schemas.openxmlformats.org/officeDocument/2006/relationships/image" Target="media/image102.png"/><Relationship Id="rId106" Type="http://schemas.openxmlformats.org/officeDocument/2006/relationships/image" Target="media/image103.png"/><Relationship Id="rId107" Type="http://schemas.openxmlformats.org/officeDocument/2006/relationships/image" Target="media/image104.png"/><Relationship Id="rId108" Type="http://schemas.openxmlformats.org/officeDocument/2006/relationships/image" Target="media/image105.png"/><Relationship Id="rId109" Type="http://schemas.openxmlformats.org/officeDocument/2006/relationships/image" Target="media/image106.png"/><Relationship Id="rId11" Type="http://schemas.openxmlformats.org/officeDocument/2006/relationships/image" Target="media/image8.png"/><Relationship Id="rId110" Type="http://schemas.openxmlformats.org/officeDocument/2006/relationships/image" Target="media/image107.png"/><Relationship Id="rId111" Type="http://schemas.openxmlformats.org/officeDocument/2006/relationships/image" Target="media/image108.png"/><Relationship Id="rId112" Type="http://schemas.openxmlformats.org/officeDocument/2006/relationships/image" Target="media/image109.png"/><Relationship Id="rId113" Type="http://schemas.openxmlformats.org/officeDocument/2006/relationships/image" Target="media/image110.png"/><Relationship Id="rId114" Type="http://schemas.openxmlformats.org/officeDocument/2006/relationships/image" Target="media/image111.png"/><Relationship Id="rId115" Type="http://schemas.openxmlformats.org/officeDocument/2006/relationships/image" Target="media/image112.png"/><Relationship Id="rId116" Type="http://schemas.openxmlformats.org/officeDocument/2006/relationships/image" Target="media/image113.png"/><Relationship Id="rId117" Type="http://schemas.openxmlformats.org/officeDocument/2006/relationships/image" Target="media/image114.png"/><Relationship Id="rId118" Type="http://schemas.openxmlformats.org/officeDocument/2006/relationships/image" Target="media/image115.png"/><Relationship Id="rId119" Type="http://schemas.openxmlformats.org/officeDocument/2006/relationships/image" Target="media/image116.png"/><Relationship Id="rId12" Type="http://schemas.openxmlformats.org/officeDocument/2006/relationships/image" Target="media/image9.png"/><Relationship Id="rId120" Type="http://schemas.openxmlformats.org/officeDocument/2006/relationships/image" Target="media/image117.png"/><Relationship Id="rId121" Type="http://schemas.openxmlformats.org/officeDocument/2006/relationships/image" Target="media/image118.png"/><Relationship Id="rId122" Type="http://schemas.openxmlformats.org/officeDocument/2006/relationships/image" Target="media/image119.png"/><Relationship Id="rId123" Type="http://schemas.openxmlformats.org/officeDocument/2006/relationships/image" Target="media/image120.png"/><Relationship Id="rId124" Type="http://schemas.openxmlformats.org/officeDocument/2006/relationships/image" Target="media/image121.png"/><Relationship Id="rId125" Type="http://schemas.openxmlformats.org/officeDocument/2006/relationships/image" Target="media/image122.png"/><Relationship Id="rId126" Type="http://schemas.openxmlformats.org/officeDocument/2006/relationships/image" Target="media/image123.png"/><Relationship Id="rId127" Type="http://schemas.openxmlformats.org/officeDocument/2006/relationships/image" Target="media/image124.png"/><Relationship Id="rId129" Type="http://schemas.openxmlformats.org/officeDocument/2006/relationships/image" Target="media/image125.png"/><Relationship Id="rId130" Type="http://schemas.openxmlformats.org/officeDocument/2006/relationships/image" Target="media/image126.png"/><Relationship Id="rId131" Type="http://schemas.openxmlformats.org/officeDocument/2006/relationships/image" Target="media/image127.png"/><Relationship Id="rId132" Type="http://schemas.openxmlformats.org/officeDocument/2006/relationships/image" Target="media/image128.png"/><Relationship Id="rId133" Type="http://schemas.openxmlformats.org/officeDocument/2006/relationships/image" Target="media/image129.png"/><Relationship Id="rId134" Type="http://schemas.openxmlformats.org/officeDocument/2006/relationships/image" Target="media/image130.png"/><Relationship Id="rId135" Type="http://schemas.openxmlformats.org/officeDocument/2006/relationships/image" Target="media/image131.png"/><Relationship Id="rId136" Type="http://schemas.openxmlformats.org/officeDocument/2006/relationships/image" Target="media/image132.png"/><Relationship Id="rId137" Type="http://schemas.openxmlformats.org/officeDocument/2006/relationships/image" Target="media/image133.png"/><Relationship Id="rId138" Type="http://schemas.openxmlformats.org/officeDocument/2006/relationships/image" Target="media/image134.png"/><Relationship Id="rId139" Type="http://schemas.openxmlformats.org/officeDocument/2006/relationships/image" Target="media/image135.png"/><Relationship Id="rId14" Type="http://schemas.openxmlformats.org/officeDocument/2006/relationships/image" Target="media/image14.png"/><Relationship Id="rId140" Type="http://schemas.openxmlformats.org/officeDocument/2006/relationships/image" Target="media/image136.png"/><Relationship Id="rId141" Type="http://schemas.openxmlformats.org/officeDocument/2006/relationships/image" Target="media/image137.png"/><Relationship Id="rId142" Type="http://schemas.openxmlformats.org/officeDocument/2006/relationships/image" Target="media/image138.png"/><Relationship Id="rId143" Type="http://schemas.openxmlformats.org/officeDocument/2006/relationships/image" Target="media/image139.png"/><Relationship Id="rId144" Type="http://schemas.openxmlformats.org/officeDocument/2006/relationships/image" Target="media/image140.png"/><Relationship Id="rId146" Type="http://schemas.openxmlformats.org/officeDocument/2006/relationships/image" Target="media/image141.png"/><Relationship Id="rId147" Type="http://schemas.openxmlformats.org/officeDocument/2006/relationships/image" Target="media/image142.png"/><Relationship Id="rId148" Type="http://schemas.openxmlformats.org/officeDocument/2006/relationships/image" Target="media/image143.png"/><Relationship Id="rId149" Type="http://schemas.openxmlformats.org/officeDocument/2006/relationships/image" Target="media/image144.png"/><Relationship Id="rId15" Type="http://schemas.openxmlformats.org/officeDocument/2006/relationships/image" Target="media/image15.png"/><Relationship Id="rId150" Type="http://schemas.openxmlformats.org/officeDocument/2006/relationships/image" Target="media/image145.png"/><Relationship Id="rId151" Type="http://schemas.openxmlformats.org/officeDocument/2006/relationships/image" Target="media/image146.png"/><Relationship Id="rId152" Type="http://schemas.openxmlformats.org/officeDocument/2006/relationships/image" Target="media/image147.png"/><Relationship Id="rId153" Type="http://schemas.openxmlformats.org/officeDocument/2006/relationships/image" Target="media/image148.png"/><Relationship Id="rId154" Type="http://schemas.openxmlformats.org/officeDocument/2006/relationships/image" Target="media/image149.png"/><Relationship Id="rId155" Type="http://schemas.openxmlformats.org/officeDocument/2006/relationships/image" Target="media/image150.png"/><Relationship Id="rId156" Type="http://schemas.openxmlformats.org/officeDocument/2006/relationships/image" Target="media/image151.png"/><Relationship Id="rId157" Type="http://schemas.openxmlformats.org/officeDocument/2006/relationships/image" Target="media/image152.png"/><Relationship Id="rId158" Type="http://schemas.openxmlformats.org/officeDocument/2006/relationships/image" Target="media/image153.png"/><Relationship Id="rId159" Type="http://schemas.openxmlformats.org/officeDocument/2006/relationships/image" Target="media/image154.png"/><Relationship Id="rId16" Type="http://schemas.openxmlformats.org/officeDocument/2006/relationships/image" Target="media/image16.png"/><Relationship Id="rId160" Type="http://schemas.openxmlformats.org/officeDocument/2006/relationships/image" Target="media/image155.png"/><Relationship Id="rId161" Type="http://schemas.openxmlformats.org/officeDocument/2006/relationships/image" Target="media/image156.png"/><Relationship Id="rId162" Type="http://schemas.openxmlformats.org/officeDocument/2006/relationships/image" Target="media/image157.png"/><Relationship Id="rId163" Type="http://schemas.openxmlformats.org/officeDocument/2006/relationships/image" Target="media/image158.png"/><Relationship Id="rId164" Type="http://schemas.openxmlformats.org/officeDocument/2006/relationships/image" Target="media/image159.png"/><Relationship Id="rId165" Type="http://schemas.openxmlformats.org/officeDocument/2006/relationships/image" Target="media/image160.png"/><Relationship Id="rId166" Type="http://schemas.openxmlformats.org/officeDocument/2006/relationships/image" Target="media/image161.png"/><Relationship Id="rId167" Type="http://schemas.openxmlformats.org/officeDocument/2006/relationships/image" Target="media/image162.png"/><Relationship Id="rId168" Type="http://schemas.openxmlformats.org/officeDocument/2006/relationships/image" Target="media/image163.png"/><Relationship Id="rId169" Type="http://schemas.openxmlformats.org/officeDocument/2006/relationships/image" Target="media/image164.png"/><Relationship Id="rId17" Type="http://schemas.openxmlformats.org/officeDocument/2006/relationships/image" Target="media/image17.png"/><Relationship Id="rId170" Type="http://schemas.openxmlformats.org/officeDocument/2006/relationships/image" Target="media/image165.png"/><Relationship Id="rId171" Type="http://schemas.openxmlformats.org/officeDocument/2006/relationships/image" Target="media/image166.png"/><Relationship Id="rId172" Type="http://schemas.openxmlformats.org/officeDocument/2006/relationships/image" Target="media/image167.png"/><Relationship Id="rId173" Type="http://schemas.openxmlformats.org/officeDocument/2006/relationships/image" Target="media/image168.png"/><Relationship Id="rId174" Type="http://schemas.openxmlformats.org/officeDocument/2006/relationships/image" Target="media/image169.png"/><Relationship Id="rId175" Type="http://schemas.openxmlformats.org/officeDocument/2006/relationships/image" Target="media/image170.png"/><Relationship Id="rId176" Type="http://schemas.openxmlformats.org/officeDocument/2006/relationships/image" Target="media/image171.png"/><Relationship Id="rId177" Type="http://schemas.openxmlformats.org/officeDocument/2006/relationships/image" Target="media/image172.png"/><Relationship Id="rId178" Type="http://schemas.openxmlformats.org/officeDocument/2006/relationships/image" Target="media/image173.png"/><Relationship Id="rId18" Type="http://schemas.openxmlformats.org/officeDocument/2006/relationships/image" Target="media/image18.png"/><Relationship Id="rId180" Type="http://schemas.openxmlformats.org/officeDocument/2006/relationships/image" Target="media/image174.png"/><Relationship Id="rId181" Type="http://schemas.openxmlformats.org/officeDocument/2006/relationships/image" Target="media/image175.png"/><Relationship Id="rId182" Type="http://schemas.openxmlformats.org/officeDocument/2006/relationships/image" Target="media/image176.png"/><Relationship Id="rId183" Type="http://schemas.openxmlformats.org/officeDocument/2006/relationships/image" Target="media/image177.png"/><Relationship Id="rId184" Type="http://schemas.openxmlformats.org/officeDocument/2006/relationships/image" Target="media/image178.png"/><Relationship Id="rId185" Type="http://schemas.openxmlformats.org/officeDocument/2006/relationships/image" Target="media/image179.png"/><Relationship Id="rId186" Type="http://schemas.openxmlformats.org/officeDocument/2006/relationships/image" Target="media/image180.png"/><Relationship Id="rId187" Type="http://schemas.openxmlformats.org/officeDocument/2006/relationships/image" Target="media/image181.png"/><Relationship Id="rId188" Type="http://schemas.openxmlformats.org/officeDocument/2006/relationships/image" Target="media/image182.png"/><Relationship Id="rId189" Type="http://schemas.openxmlformats.org/officeDocument/2006/relationships/image" Target="media/image183.png"/><Relationship Id="rId19" Type="http://schemas.openxmlformats.org/officeDocument/2006/relationships/image" Target="media/image19.png"/><Relationship Id="rId190" Type="http://schemas.openxmlformats.org/officeDocument/2006/relationships/image" Target="media/image184.png"/><Relationship Id="rId191" Type="http://schemas.openxmlformats.org/officeDocument/2006/relationships/image" Target="media/image185.png"/><Relationship Id="rId192" Type="http://schemas.openxmlformats.org/officeDocument/2006/relationships/image" Target="media/image186.png"/><Relationship Id="rId193" Type="http://schemas.openxmlformats.org/officeDocument/2006/relationships/image" Target="media/image187.png"/><Relationship Id="rId194" Type="http://schemas.openxmlformats.org/officeDocument/2006/relationships/image" Target="media/image188.png"/><Relationship Id="rId195" Type="http://schemas.openxmlformats.org/officeDocument/2006/relationships/image" Target="media/image189.png"/><Relationship Id="rId196" Type="http://schemas.openxmlformats.org/officeDocument/2006/relationships/image" Target="media/image190.png"/><Relationship Id="rId197" Type="http://schemas.openxmlformats.org/officeDocument/2006/relationships/image" Target="media/image191.png"/><Relationship Id="rId198" Type="http://schemas.openxmlformats.org/officeDocument/2006/relationships/image" Target="media/image192.png"/><Relationship Id="rId199" Type="http://schemas.openxmlformats.org/officeDocument/2006/relationships/image" Target="media/image193.png"/><Relationship Id="rId2" Type="http://schemas.openxmlformats.org/officeDocument/2006/relationships/webSettings" Target="webSettings.xml"/><Relationship Id="rId20" Type="http://schemas.openxmlformats.org/officeDocument/2006/relationships/image" Target="media/image20.png"/><Relationship Id="rId200" Type="http://schemas.openxmlformats.org/officeDocument/2006/relationships/image" Target="media/image194.png"/><Relationship Id="rId201" Type="http://schemas.openxmlformats.org/officeDocument/2006/relationships/image" Target="media/image195.png"/><Relationship Id="rId202" Type="http://schemas.openxmlformats.org/officeDocument/2006/relationships/image" Target="media/image196.png"/><Relationship Id="rId203" Type="http://schemas.openxmlformats.org/officeDocument/2006/relationships/image" Target="media/image197.png"/><Relationship Id="rId204" Type="http://schemas.openxmlformats.org/officeDocument/2006/relationships/image" Target="media/image198.png"/><Relationship Id="rId205" Type="http://schemas.openxmlformats.org/officeDocument/2006/relationships/image" Target="media/image199.png"/><Relationship Id="rId206" Type="http://schemas.openxmlformats.org/officeDocument/2006/relationships/image" Target="media/image200.png"/><Relationship Id="rId207" Type="http://schemas.openxmlformats.org/officeDocument/2006/relationships/image" Target="media/image201.png"/><Relationship Id="rId208" Type="http://schemas.openxmlformats.org/officeDocument/2006/relationships/image" Target="media/image202.png"/><Relationship Id="rId21" Type="http://schemas.openxmlformats.org/officeDocument/2006/relationships/image" Target="media/image21.png"/><Relationship Id="rId210" Type="http://schemas.openxmlformats.org/officeDocument/2006/relationships/image" Target="media/image203.png"/><Relationship Id="rId211" Type="http://schemas.openxmlformats.org/officeDocument/2006/relationships/image" Target="media/image204.png"/><Relationship Id="rId212" Type="http://schemas.openxmlformats.org/officeDocument/2006/relationships/image" Target="media/image205.png"/><Relationship Id="rId213" Type="http://schemas.openxmlformats.org/officeDocument/2006/relationships/image" Target="media/image206.png"/><Relationship Id="rId214" Type="http://schemas.openxmlformats.org/officeDocument/2006/relationships/image" Target="media/image207.png"/><Relationship Id="rId215" Type="http://schemas.openxmlformats.org/officeDocument/2006/relationships/image" Target="media/image208.png"/><Relationship Id="rId216" Type="http://schemas.openxmlformats.org/officeDocument/2006/relationships/image" Target="media/image209.png"/><Relationship Id="rId217" Type="http://schemas.openxmlformats.org/officeDocument/2006/relationships/image" Target="media/image210.png"/><Relationship Id="rId218" Type="http://schemas.openxmlformats.org/officeDocument/2006/relationships/image" Target="media/image211.png"/><Relationship Id="rId219" Type="http://schemas.openxmlformats.org/officeDocument/2006/relationships/image" Target="media/image212.png"/><Relationship Id="rId22" Type="http://schemas.openxmlformats.org/officeDocument/2006/relationships/image" Target="media/image22.png"/><Relationship Id="rId220" Type="http://schemas.openxmlformats.org/officeDocument/2006/relationships/image" Target="media/image213.png"/><Relationship Id="rId221" Type="http://schemas.openxmlformats.org/officeDocument/2006/relationships/image" Target="media/image214.png"/><Relationship Id="rId222" Type="http://schemas.openxmlformats.org/officeDocument/2006/relationships/image" Target="media/image215.png"/><Relationship Id="rId223" Type="http://schemas.openxmlformats.org/officeDocument/2006/relationships/image" Target="media/image216.png"/><Relationship Id="rId224" Type="http://schemas.openxmlformats.org/officeDocument/2006/relationships/image" Target="media/image217.png"/><Relationship Id="rId225" Type="http://schemas.openxmlformats.org/officeDocument/2006/relationships/image" Target="media/image218.png"/><Relationship Id="rId226" Type="http://schemas.openxmlformats.org/officeDocument/2006/relationships/image" Target="media/image219.png"/><Relationship Id="rId227" Type="http://schemas.openxmlformats.org/officeDocument/2006/relationships/image" Target="media/image220.png"/><Relationship Id="rId228" Type="http://schemas.openxmlformats.org/officeDocument/2006/relationships/image" Target="media/image221.png"/><Relationship Id="rId229" Type="http://schemas.openxmlformats.org/officeDocument/2006/relationships/image" Target="media/image222.png"/><Relationship Id="rId23" Type="http://schemas.openxmlformats.org/officeDocument/2006/relationships/image" Target="media/image23.png"/><Relationship Id="rId230" Type="http://schemas.openxmlformats.org/officeDocument/2006/relationships/image" Target="media/image223.png"/><Relationship Id="rId232" Type="http://schemas.openxmlformats.org/officeDocument/2006/relationships/image" Target="media/image224.png"/><Relationship Id="rId233" Type="http://schemas.openxmlformats.org/officeDocument/2006/relationships/image" Target="media/image225.png"/><Relationship Id="rId234" Type="http://schemas.openxmlformats.org/officeDocument/2006/relationships/image" Target="media/image226.png"/><Relationship Id="rId235" Type="http://schemas.openxmlformats.org/officeDocument/2006/relationships/image" Target="media/image227.png"/><Relationship Id="rId236" Type="http://schemas.openxmlformats.org/officeDocument/2006/relationships/image" Target="media/image228.png"/><Relationship Id="rId237" Type="http://schemas.openxmlformats.org/officeDocument/2006/relationships/image" Target="media/image229.png"/><Relationship Id="rId238" Type="http://schemas.openxmlformats.org/officeDocument/2006/relationships/image" Target="media/image230.png"/><Relationship Id="rId239" Type="http://schemas.openxmlformats.org/officeDocument/2006/relationships/image" Target="media/image231.png"/><Relationship Id="rId24" Type="http://schemas.openxmlformats.org/officeDocument/2006/relationships/image" Target="media/image24.png"/><Relationship Id="rId240" Type="http://schemas.openxmlformats.org/officeDocument/2006/relationships/image" Target="media/image232.png"/><Relationship Id="rId241" Type="http://schemas.openxmlformats.org/officeDocument/2006/relationships/image" Target="media/image233.png"/><Relationship Id="rId242" Type="http://schemas.openxmlformats.org/officeDocument/2006/relationships/image" Target="media/image234.png"/><Relationship Id="rId243" Type="http://schemas.openxmlformats.org/officeDocument/2006/relationships/image" Target="media/image235.png"/><Relationship Id="rId244" Type="http://schemas.openxmlformats.org/officeDocument/2006/relationships/image" Target="media/image236.png"/><Relationship Id="rId245" Type="http://schemas.openxmlformats.org/officeDocument/2006/relationships/image" Target="media/image237.png"/><Relationship Id="rId247" Type="http://schemas.openxmlformats.org/officeDocument/2006/relationships/image" Target="media/image238.png"/><Relationship Id="rId248" Type="http://schemas.openxmlformats.org/officeDocument/2006/relationships/image" Target="media/image239.png"/><Relationship Id="rId249" Type="http://schemas.openxmlformats.org/officeDocument/2006/relationships/image" Target="media/image240.png"/><Relationship Id="rId25" Type="http://schemas.openxmlformats.org/officeDocument/2006/relationships/image" Target="media/image25.png"/><Relationship Id="rId250" Type="http://schemas.openxmlformats.org/officeDocument/2006/relationships/image" Target="media/image241.png"/><Relationship Id="rId251" Type="http://schemas.openxmlformats.org/officeDocument/2006/relationships/image" Target="media/image242.png"/><Relationship Id="rId252" Type="http://schemas.openxmlformats.org/officeDocument/2006/relationships/image" Target="media/image243.png"/><Relationship Id="rId253" Type="http://schemas.openxmlformats.org/officeDocument/2006/relationships/image" Target="media/image244.png"/><Relationship Id="rId254" Type="http://schemas.openxmlformats.org/officeDocument/2006/relationships/image" Target="media/image245.png"/><Relationship Id="rId255" Type="http://schemas.openxmlformats.org/officeDocument/2006/relationships/image" Target="media/image246.png"/><Relationship Id="rId256" Type="http://schemas.openxmlformats.org/officeDocument/2006/relationships/image" Target="media/image247.png"/><Relationship Id="rId257" Type="http://schemas.openxmlformats.org/officeDocument/2006/relationships/image" Target="media/image248.png"/><Relationship Id="rId258" Type="http://schemas.openxmlformats.org/officeDocument/2006/relationships/image" Target="media/image249.png"/><Relationship Id="rId259" Type="http://schemas.openxmlformats.org/officeDocument/2006/relationships/image" Target="media/image250.png"/><Relationship Id="rId26" Type="http://schemas.openxmlformats.org/officeDocument/2006/relationships/image" Target="media/image26.png"/><Relationship Id="rId260" Type="http://schemas.openxmlformats.org/officeDocument/2006/relationships/image" Target="media/image251.png"/><Relationship Id="rId261" Type="http://schemas.openxmlformats.org/officeDocument/2006/relationships/image" Target="media/image252.png"/><Relationship Id="rId262" Type="http://schemas.openxmlformats.org/officeDocument/2006/relationships/image" Target="media/image253.png"/><Relationship Id="rId263" Type="http://schemas.openxmlformats.org/officeDocument/2006/relationships/image" Target="media/image254.png"/><Relationship Id="rId265" Type="http://schemas.openxmlformats.org/officeDocument/2006/relationships/image" Target="media/image255.png"/><Relationship Id="rId266" Type="http://schemas.openxmlformats.org/officeDocument/2006/relationships/image" Target="media/image256.png"/><Relationship Id="rId267" Type="http://schemas.openxmlformats.org/officeDocument/2006/relationships/image" Target="media/image257.png"/><Relationship Id="rId268" Type="http://schemas.openxmlformats.org/officeDocument/2006/relationships/image" Target="media/image258.png"/><Relationship Id="rId269" Type="http://schemas.openxmlformats.org/officeDocument/2006/relationships/image" Target="media/image259.png"/><Relationship Id="rId27" Type="http://schemas.openxmlformats.org/officeDocument/2006/relationships/image" Target="media/image27.png"/><Relationship Id="rId270" Type="http://schemas.openxmlformats.org/officeDocument/2006/relationships/image" Target="media/image260.png"/><Relationship Id="rId271" Type="http://schemas.openxmlformats.org/officeDocument/2006/relationships/image" Target="media/image261.png"/><Relationship Id="rId272" Type="http://schemas.openxmlformats.org/officeDocument/2006/relationships/image" Target="media/image262.png"/><Relationship Id="rId273" Type="http://schemas.openxmlformats.org/officeDocument/2006/relationships/image" Target="media/image263.png"/><Relationship Id="rId274" Type="http://schemas.openxmlformats.org/officeDocument/2006/relationships/image" Target="media/image264.png"/><Relationship Id="rId275" Type="http://schemas.openxmlformats.org/officeDocument/2006/relationships/image" Target="media/image265.png"/><Relationship Id="rId276" Type="http://schemas.openxmlformats.org/officeDocument/2006/relationships/image" Target="media/image266.png"/><Relationship Id="rId277" Type="http://schemas.openxmlformats.org/officeDocument/2006/relationships/image" Target="media/image267.png"/><Relationship Id="rId278" Type="http://schemas.openxmlformats.org/officeDocument/2006/relationships/image" Target="media/image268.png"/><Relationship Id="rId279" Type="http://schemas.openxmlformats.org/officeDocument/2006/relationships/image" Target="media/image269.png"/><Relationship Id="rId28" Type="http://schemas.openxmlformats.org/officeDocument/2006/relationships/image" Target="media/image28.png"/><Relationship Id="rId280" Type="http://schemas.openxmlformats.org/officeDocument/2006/relationships/image" Target="media/image270.png"/><Relationship Id="rId281" Type="http://schemas.openxmlformats.org/officeDocument/2006/relationships/image" Target="media/image271.png"/><Relationship Id="rId282" Type="http://schemas.openxmlformats.org/officeDocument/2006/relationships/image" Target="media/image272.png"/><Relationship Id="rId283" Type="http://schemas.openxmlformats.org/officeDocument/2006/relationships/image" Target="media/image273.png"/><Relationship Id="rId284" Type="http://schemas.openxmlformats.org/officeDocument/2006/relationships/image" Target="media/image274.png"/><Relationship Id="rId285" Type="http://schemas.openxmlformats.org/officeDocument/2006/relationships/image" Target="media/image275.png"/><Relationship Id="rId286" Type="http://schemas.openxmlformats.org/officeDocument/2006/relationships/image" Target="media/image276.png"/><Relationship Id="rId287" Type="http://schemas.openxmlformats.org/officeDocument/2006/relationships/image" Target="media/image277.png"/><Relationship Id="rId289" Type="http://schemas.openxmlformats.org/officeDocument/2006/relationships/image" Target="media/image278.png"/><Relationship Id="rId29" Type="http://schemas.openxmlformats.org/officeDocument/2006/relationships/image" Target="media/image29.png"/><Relationship Id="rId290" Type="http://schemas.openxmlformats.org/officeDocument/2006/relationships/image" Target="media/image279.png"/><Relationship Id="rId291" Type="http://schemas.openxmlformats.org/officeDocument/2006/relationships/image" Target="media/image280.png"/><Relationship Id="rId292" Type="http://schemas.openxmlformats.org/officeDocument/2006/relationships/image" Target="media/image281.png"/><Relationship Id="rId293" Type="http://schemas.openxmlformats.org/officeDocument/2006/relationships/image" Target="media/image282.png"/><Relationship Id="rId294" Type="http://schemas.openxmlformats.org/officeDocument/2006/relationships/image" Target="media/image283.png"/><Relationship Id="rId295" Type="http://schemas.openxmlformats.org/officeDocument/2006/relationships/image" Target="media/image284.png"/><Relationship Id="rId296" Type="http://schemas.openxmlformats.org/officeDocument/2006/relationships/image" Target="media/image285.png"/><Relationship Id="rId297" Type="http://schemas.openxmlformats.org/officeDocument/2006/relationships/image" Target="media/image286.png"/><Relationship Id="rId298" Type="http://schemas.openxmlformats.org/officeDocument/2006/relationships/image" Target="media/image287.png"/><Relationship Id="rId299" Type="http://schemas.openxmlformats.org/officeDocument/2006/relationships/image" Target="media/image288.png"/><Relationship Id="rId3" Type="http://schemas.openxmlformats.org/officeDocument/2006/relationships/fontTable" Target="fontTable.xml"/><Relationship Id="rId30" Type="http://schemas.openxmlformats.org/officeDocument/2006/relationships/image" Target="media/image30.png"/><Relationship Id="rId300" Type="http://schemas.openxmlformats.org/officeDocument/2006/relationships/image" Target="media/image289.png"/><Relationship Id="rId301" Type="http://schemas.openxmlformats.org/officeDocument/2006/relationships/image" Target="media/image290.png"/><Relationship Id="rId302" Type="http://schemas.openxmlformats.org/officeDocument/2006/relationships/image" Target="media/image291.png"/><Relationship Id="rId303" Type="http://schemas.openxmlformats.org/officeDocument/2006/relationships/image" Target="media/image292.png"/><Relationship Id="rId304" Type="http://schemas.openxmlformats.org/officeDocument/2006/relationships/image" Target="media/image293.png"/><Relationship Id="rId305" Type="http://schemas.openxmlformats.org/officeDocument/2006/relationships/image" Target="media/image294.png"/><Relationship Id="rId306" Type="http://schemas.openxmlformats.org/officeDocument/2006/relationships/image" Target="media/image295.png"/><Relationship Id="rId307" Type="http://schemas.openxmlformats.org/officeDocument/2006/relationships/image" Target="media/image296.png"/><Relationship Id="rId308" Type="http://schemas.openxmlformats.org/officeDocument/2006/relationships/image" Target="media/image297.png"/><Relationship Id="rId309" Type="http://schemas.openxmlformats.org/officeDocument/2006/relationships/image" Target="media/image298.png"/><Relationship Id="rId31" Type="http://schemas.openxmlformats.org/officeDocument/2006/relationships/image" Target="media/image31.png"/><Relationship Id="rId310" Type="http://schemas.openxmlformats.org/officeDocument/2006/relationships/image" Target="media/image299.png"/><Relationship Id="rId312" Type="http://schemas.openxmlformats.org/officeDocument/2006/relationships/image" Target="media/image300.png"/><Relationship Id="rId313" Type="http://schemas.openxmlformats.org/officeDocument/2006/relationships/image" Target="media/image301.png"/><Relationship Id="rId314" Type="http://schemas.openxmlformats.org/officeDocument/2006/relationships/image" Target="media/image302.png"/><Relationship Id="rId315" Type="http://schemas.openxmlformats.org/officeDocument/2006/relationships/image" Target="media/image303.png"/><Relationship Id="rId316" Type="http://schemas.openxmlformats.org/officeDocument/2006/relationships/image" Target="media/image304.png"/><Relationship Id="rId317" Type="http://schemas.openxmlformats.org/officeDocument/2006/relationships/image" Target="media/image305.png"/><Relationship Id="rId318" Type="http://schemas.openxmlformats.org/officeDocument/2006/relationships/image" Target="media/image306.png"/><Relationship Id="rId319" Type="http://schemas.openxmlformats.org/officeDocument/2006/relationships/image" Target="media/image307.png"/><Relationship Id="rId32" Type="http://schemas.openxmlformats.org/officeDocument/2006/relationships/image" Target="media/image32.png"/><Relationship Id="rId320" Type="http://schemas.openxmlformats.org/officeDocument/2006/relationships/image" Target="media/image308.png"/><Relationship Id="rId322" Type="http://schemas.openxmlformats.org/officeDocument/2006/relationships/image" Target="media/image309.png"/><Relationship Id="rId323" Type="http://schemas.openxmlformats.org/officeDocument/2006/relationships/image" Target="media/image310.png"/><Relationship Id="rId324" Type="http://schemas.openxmlformats.org/officeDocument/2006/relationships/image" Target="media/image311.png"/><Relationship Id="rId325" Type="http://schemas.openxmlformats.org/officeDocument/2006/relationships/image" Target="media/image312.png"/><Relationship Id="rId326" Type="http://schemas.openxmlformats.org/officeDocument/2006/relationships/image" Target="media/image313.png"/><Relationship Id="rId327" Type="http://schemas.openxmlformats.org/officeDocument/2006/relationships/image" Target="media/image314.png"/><Relationship Id="rId328" Type="http://schemas.openxmlformats.org/officeDocument/2006/relationships/image" Target="media/image315.png"/><Relationship Id="rId329" Type="http://schemas.openxmlformats.org/officeDocument/2006/relationships/image" Target="media/image316.png"/><Relationship Id="rId33" Type="http://schemas.openxmlformats.org/officeDocument/2006/relationships/image" Target="media/image33.png"/><Relationship Id="rId330" Type="http://schemas.openxmlformats.org/officeDocument/2006/relationships/image" Target="media/image317.png"/><Relationship Id="rId331" Type="http://schemas.openxmlformats.org/officeDocument/2006/relationships/image" Target="media/image318.png"/><Relationship Id="rId332" Type="http://schemas.openxmlformats.org/officeDocument/2006/relationships/image" Target="media/image319.png"/><Relationship Id="rId333" Type="http://schemas.openxmlformats.org/officeDocument/2006/relationships/image" Target="media/image320.png"/><Relationship Id="rId334" Type="http://schemas.openxmlformats.org/officeDocument/2006/relationships/image" Target="media/image321.png"/><Relationship Id="rId335" Type="http://schemas.openxmlformats.org/officeDocument/2006/relationships/image" Target="media/image322.png"/><Relationship Id="rId336" Type="http://schemas.openxmlformats.org/officeDocument/2006/relationships/image" Target="media/image323.png"/><Relationship Id="rId337" Type="http://schemas.openxmlformats.org/officeDocument/2006/relationships/image" Target="media/image324.png"/><Relationship Id="rId338" Type="http://schemas.openxmlformats.org/officeDocument/2006/relationships/image" Target="media/image325.png"/><Relationship Id="rId339" Type="http://schemas.openxmlformats.org/officeDocument/2006/relationships/image" Target="media/image326.png"/><Relationship Id="rId34" Type="http://schemas.openxmlformats.org/officeDocument/2006/relationships/image" Target="media/image34.png"/><Relationship Id="rId340" Type="http://schemas.openxmlformats.org/officeDocument/2006/relationships/image" Target="media/image327.png"/><Relationship Id="rId341" Type="http://schemas.openxmlformats.org/officeDocument/2006/relationships/image" Target="media/image328.png"/><Relationship Id="rId342" Type="http://schemas.openxmlformats.org/officeDocument/2006/relationships/image" Target="media/image329.png"/><Relationship Id="rId343" Type="http://schemas.openxmlformats.org/officeDocument/2006/relationships/image" Target="media/image330.png"/><Relationship Id="rId344" Type="http://schemas.openxmlformats.org/officeDocument/2006/relationships/image" Target="media/image331.png"/><Relationship Id="rId345" Type="http://schemas.openxmlformats.org/officeDocument/2006/relationships/image" Target="media/image332.png"/><Relationship Id="rId346" Type="http://schemas.openxmlformats.org/officeDocument/2006/relationships/image" Target="media/image333.png"/><Relationship Id="rId348" Type="http://schemas.openxmlformats.org/officeDocument/2006/relationships/image" Target="media/image334.png"/><Relationship Id="rId349" Type="http://schemas.openxmlformats.org/officeDocument/2006/relationships/image" Target="media/image335.png"/><Relationship Id="rId35" Type="http://schemas.openxmlformats.org/officeDocument/2006/relationships/image" Target="media/image35.png"/><Relationship Id="rId350" Type="http://schemas.openxmlformats.org/officeDocument/2006/relationships/image" Target="media/image336.png"/><Relationship Id="rId351" Type="http://schemas.openxmlformats.org/officeDocument/2006/relationships/image" Target="media/image337.png"/><Relationship Id="rId352" Type="http://schemas.openxmlformats.org/officeDocument/2006/relationships/image" Target="media/image338.png"/><Relationship Id="rId353" Type="http://schemas.openxmlformats.org/officeDocument/2006/relationships/image" Target="media/image339.png"/><Relationship Id="rId354" Type="http://schemas.openxmlformats.org/officeDocument/2006/relationships/image" Target="media/image340.png"/><Relationship Id="rId355" Type="http://schemas.openxmlformats.org/officeDocument/2006/relationships/image" Target="media/image341.png"/><Relationship Id="rId356" Type="http://schemas.openxmlformats.org/officeDocument/2006/relationships/image" Target="media/image342.png"/><Relationship Id="rId357" Type="http://schemas.openxmlformats.org/officeDocument/2006/relationships/image" Target="media/image343.png"/><Relationship Id="rId358" Type="http://schemas.openxmlformats.org/officeDocument/2006/relationships/image" Target="media/image344.png"/><Relationship Id="rId359" Type="http://schemas.openxmlformats.org/officeDocument/2006/relationships/image" Target="media/image345.png"/><Relationship Id="rId36" Type="http://schemas.openxmlformats.org/officeDocument/2006/relationships/image" Target="media/image36.png"/><Relationship Id="rId360" Type="http://schemas.openxmlformats.org/officeDocument/2006/relationships/image" Target="media/image346.png"/><Relationship Id="rId361" Type="http://schemas.openxmlformats.org/officeDocument/2006/relationships/image" Target="media/image347.png"/><Relationship Id="rId362" Type="http://schemas.openxmlformats.org/officeDocument/2006/relationships/image" Target="media/image348.png"/><Relationship Id="rId363" Type="http://schemas.openxmlformats.org/officeDocument/2006/relationships/image" Target="media/image349.png"/><Relationship Id="rId364" Type="http://schemas.openxmlformats.org/officeDocument/2006/relationships/image" Target="media/image350.png"/><Relationship Id="rId365" Type="http://schemas.openxmlformats.org/officeDocument/2006/relationships/image" Target="media/image351.png"/><Relationship Id="rId366" Type="http://schemas.openxmlformats.org/officeDocument/2006/relationships/image" Target="media/image352.png"/><Relationship Id="rId368" Type="http://schemas.openxmlformats.org/officeDocument/2006/relationships/image" Target="media/image353.png"/><Relationship Id="rId369" Type="http://schemas.openxmlformats.org/officeDocument/2006/relationships/image" Target="media/image354.png"/><Relationship Id="rId37" Type="http://schemas.openxmlformats.org/officeDocument/2006/relationships/image" Target="media/image37.png"/><Relationship Id="rId370" Type="http://schemas.openxmlformats.org/officeDocument/2006/relationships/image" Target="media/image355.png"/><Relationship Id="rId371" Type="http://schemas.openxmlformats.org/officeDocument/2006/relationships/image" Target="media/image356.png"/><Relationship Id="rId372" Type="http://schemas.openxmlformats.org/officeDocument/2006/relationships/image" Target="media/image357.png"/><Relationship Id="rId373" Type="http://schemas.openxmlformats.org/officeDocument/2006/relationships/image" Target="media/image358.png"/><Relationship Id="rId374" Type="http://schemas.openxmlformats.org/officeDocument/2006/relationships/image" Target="media/image359.png"/><Relationship Id="rId375" Type="http://schemas.openxmlformats.org/officeDocument/2006/relationships/image" Target="media/image360.png"/><Relationship Id="rId376" Type="http://schemas.openxmlformats.org/officeDocument/2006/relationships/image" Target="media/image361.png"/><Relationship Id="rId377" Type="http://schemas.openxmlformats.org/officeDocument/2006/relationships/image" Target="media/image362.png"/><Relationship Id="rId378" Type="http://schemas.openxmlformats.org/officeDocument/2006/relationships/image" Target="media/image363.png"/><Relationship Id="rId379" Type="http://schemas.openxmlformats.org/officeDocument/2006/relationships/image" Target="media/image364.png"/><Relationship Id="rId38" Type="http://schemas.openxmlformats.org/officeDocument/2006/relationships/image" Target="media/image38.png"/><Relationship Id="rId380" Type="http://schemas.openxmlformats.org/officeDocument/2006/relationships/image" Target="media/image365.png"/><Relationship Id="rId381" Type="http://schemas.openxmlformats.org/officeDocument/2006/relationships/image" Target="media/image366.png"/><Relationship Id="rId382" Type="http://schemas.openxmlformats.org/officeDocument/2006/relationships/image" Target="media/image367.png"/><Relationship Id="rId383" Type="http://schemas.openxmlformats.org/officeDocument/2006/relationships/image" Target="media/image368.png"/><Relationship Id="rId384" Type="http://schemas.openxmlformats.org/officeDocument/2006/relationships/image" Target="media/image369.png"/><Relationship Id="rId385" Type="http://schemas.openxmlformats.org/officeDocument/2006/relationships/image" Target="media/image370.png"/><Relationship Id="rId386" Type="http://schemas.openxmlformats.org/officeDocument/2006/relationships/image" Target="media/image371.png"/><Relationship Id="rId387" Type="http://schemas.openxmlformats.org/officeDocument/2006/relationships/image" Target="media/image372.png"/><Relationship Id="rId388" Type="http://schemas.openxmlformats.org/officeDocument/2006/relationships/image" Target="media/image373.png"/><Relationship Id="rId389" Type="http://schemas.openxmlformats.org/officeDocument/2006/relationships/image" Target="media/image374.png"/><Relationship Id="rId39" Type="http://schemas.openxmlformats.org/officeDocument/2006/relationships/image" Target="media/image39.png"/><Relationship Id="rId390" Type="http://schemas.openxmlformats.org/officeDocument/2006/relationships/image" Target="media/image375.png"/><Relationship Id="rId391" Type="http://schemas.openxmlformats.org/officeDocument/2006/relationships/image" Target="media/image376.png"/><Relationship Id="rId392" Type="http://schemas.openxmlformats.org/officeDocument/2006/relationships/image" Target="media/image377.png"/><Relationship Id="rId393" Type="http://schemas.openxmlformats.org/officeDocument/2006/relationships/image" Target="media/image378.png"/><Relationship Id="rId394" Type="http://schemas.openxmlformats.org/officeDocument/2006/relationships/image" Target="media/image379.png"/><Relationship Id="rId395" Type="http://schemas.openxmlformats.org/officeDocument/2006/relationships/image" Target="media/image380.png"/><Relationship Id="rId396" Type="http://schemas.openxmlformats.org/officeDocument/2006/relationships/image" Target="media/image381.png"/><Relationship Id="rId397" Type="http://schemas.openxmlformats.org/officeDocument/2006/relationships/image" Target="media/image382.png"/><Relationship Id="rId398" Type="http://schemas.openxmlformats.org/officeDocument/2006/relationships/image" Target="media/image383.png"/><Relationship Id="rId399" Type="http://schemas.openxmlformats.org/officeDocument/2006/relationships/image" Target="media/image384.png"/><Relationship Id="rId4" Type="http://schemas.openxmlformats.org/officeDocument/2006/relationships/image" Target="media/image1.png"/><Relationship Id="rId40" Type="http://schemas.openxmlformats.org/officeDocument/2006/relationships/image" Target="media/image40.png"/><Relationship Id="rId400" Type="http://schemas.openxmlformats.org/officeDocument/2006/relationships/image" Target="media/image385.png"/><Relationship Id="rId401" Type="http://schemas.openxmlformats.org/officeDocument/2006/relationships/image" Target="media/image386.png"/><Relationship Id="rId402" Type="http://schemas.openxmlformats.org/officeDocument/2006/relationships/image" Target="media/image387.png"/><Relationship Id="rId403" Type="http://schemas.openxmlformats.org/officeDocument/2006/relationships/image" Target="media/image388.png"/><Relationship Id="rId405" Type="http://schemas.openxmlformats.org/officeDocument/2006/relationships/image" Target="media/image389.png"/><Relationship Id="rId406" Type="http://schemas.openxmlformats.org/officeDocument/2006/relationships/image" Target="media/image390.png"/><Relationship Id="rId407" Type="http://schemas.openxmlformats.org/officeDocument/2006/relationships/image" Target="media/image391.png"/><Relationship Id="rId408" Type="http://schemas.openxmlformats.org/officeDocument/2006/relationships/image" Target="media/image392.png"/><Relationship Id="rId409" Type="http://schemas.openxmlformats.org/officeDocument/2006/relationships/image" Target="media/image393.png"/><Relationship Id="rId41" Type="http://schemas.openxmlformats.org/officeDocument/2006/relationships/image" Target="media/image41.png"/><Relationship Id="rId410" Type="http://schemas.openxmlformats.org/officeDocument/2006/relationships/image" Target="media/image394.png"/><Relationship Id="rId411" Type="http://schemas.openxmlformats.org/officeDocument/2006/relationships/image" Target="media/image395.png"/><Relationship Id="rId412" Type="http://schemas.openxmlformats.org/officeDocument/2006/relationships/image" Target="media/image396.png"/><Relationship Id="rId413" Type="http://schemas.openxmlformats.org/officeDocument/2006/relationships/image" Target="media/image397.png"/><Relationship Id="rId414" Type="http://schemas.openxmlformats.org/officeDocument/2006/relationships/image" Target="media/image398.png"/><Relationship Id="rId415" Type="http://schemas.openxmlformats.org/officeDocument/2006/relationships/image" Target="media/image399.png"/><Relationship Id="rId416" Type="http://schemas.openxmlformats.org/officeDocument/2006/relationships/image" Target="media/image400.png"/><Relationship Id="rId417" Type="http://schemas.openxmlformats.org/officeDocument/2006/relationships/image" Target="media/image401.png"/><Relationship Id="rId418" Type="http://schemas.openxmlformats.org/officeDocument/2006/relationships/image" Target="media/image402.png"/><Relationship Id="rId419" Type="http://schemas.openxmlformats.org/officeDocument/2006/relationships/image" Target="media/image403.png"/><Relationship Id="rId42" Type="http://schemas.openxmlformats.org/officeDocument/2006/relationships/image" Target="media/image42.png"/><Relationship Id="rId420" Type="http://schemas.openxmlformats.org/officeDocument/2006/relationships/image" Target="media/image404.png"/><Relationship Id="rId421" Type="http://schemas.openxmlformats.org/officeDocument/2006/relationships/image" Target="media/image405.png"/><Relationship Id="rId422" Type="http://schemas.openxmlformats.org/officeDocument/2006/relationships/image" Target="media/image406.png"/><Relationship Id="rId423" Type="http://schemas.openxmlformats.org/officeDocument/2006/relationships/image" Target="media/image407.png"/><Relationship Id="rId424" Type="http://schemas.openxmlformats.org/officeDocument/2006/relationships/image" Target="media/image408.png"/><Relationship Id="rId425" Type="http://schemas.openxmlformats.org/officeDocument/2006/relationships/image" Target="media/image409.png"/><Relationship Id="rId427" Type="http://schemas.openxmlformats.org/officeDocument/2006/relationships/image" Target="media/image410.png"/><Relationship Id="rId428" Type="http://schemas.openxmlformats.org/officeDocument/2006/relationships/image" Target="media/image411.png"/><Relationship Id="rId429" Type="http://schemas.openxmlformats.org/officeDocument/2006/relationships/image" Target="media/image412.png"/><Relationship Id="rId43" Type="http://schemas.openxmlformats.org/officeDocument/2006/relationships/image" Target="media/image43.png"/><Relationship Id="rId430" Type="http://schemas.openxmlformats.org/officeDocument/2006/relationships/image" Target="media/image413.png"/><Relationship Id="rId431" Type="http://schemas.openxmlformats.org/officeDocument/2006/relationships/image" Target="media/image414.png"/><Relationship Id="rId432" Type="http://schemas.openxmlformats.org/officeDocument/2006/relationships/image" Target="media/image415.png"/><Relationship Id="rId433" Type="http://schemas.openxmlformats.org/officeDocument/2006/relationships/image" Target="media/image416.png"/><Relationship Id="rId434" Type="http://schemas.openxmlformats.org/officeDocument/2006/relationships/image" Target="media/image417.png"/><Relationship Id="rId435" Type="http://schemas.openxmlformats.org/officeDocument/2006/relationships/image" Target="media/image418.png"/><Relationship Id="rId436" Type="http://schemas.openxmlformats.org/officeDocument/2006/relationships/image" Target="media/image419.png"/><Relationship Id="rId437" Type="http://schemas.openxmlformats.org/officeDocument/2006/relationships/image" Target="media/image420.png"/><Relationship Id="rId438" Type="http://schemas.openxmlformats.org/officeDocument/2006/relationships/image" Target="media/image421.png"/><Relationship Id="rId440" Type="http://schemas.openxmlformats.org/officeDocument/2006/relationships/theme" Target="theme/theme1.xml"/><Relationship Id="rId441" Type="http://schemas.openxmlformats.org/officeDocument/2006/relationships/styles" Target="styles.xml"/><Relationship Id="rId45" Type="http://schemas.openxmlformats.org/officeDocument/2006/relationships/image" Target="media/image44.png"/><Relationship Id="rId46" Type="http://schemas.openxmlformats.org/officeDocument/2006/relationships/image" Target="media/image45.png"/><Relationship Id="rId47" Type="http://schemas.openxmlformats.org/officeDocument/2006/relationships/image" Target="media/image46.png"/><Relationship Id="rId48" Type="http://schemas.openxmlformats.org/officeDocument/2006/relationships/image" Target="media/image47.png"/><Relationship Id="rId49" Type="http://schemas.openxmlformats.org/officeDocument/2006/relationships/image" Target="media/image48.png"/><Relationship Id="rId5" Type="http://schemas.openxmlformats.org/officeDocument/2006/relationships/image" Target="media/image2.png"/><Relationship Id="rId50" Type="http://schemas.openxmlformats.org/officeDocument/2006/relationships/image" Target="media/image49.png"/><Relationship Id="rId51" Type="http://schemas.openxmlformats.org/officeDocument/2006/relationships/image" Target="media/image50.png"/><Relationship Id="rId52" Type="http://schemas.openxmlformats.org/officeDocument/2006/relationships/image" Target="media/image51.png"/><Relationship Id="rId53" Type="http://schemas.openxmlformats.org/officeDocument/2006/relationships/image" Target="media/image52.png"/><Relationship Id="rId54" Type="http://schemas.openxmlformats.org/officeDocument/2006/relationships/image" Target="media/image53.png"/><Relationship Id="rId55" Type="http://schemas.openxmlformats.org/officeDocument/2006/relationships/image" Target="media/image54.png"/><Relationship Id="rId56" Type="http://schemas.openxmlformats.org/officeDocument/2006/relationships/image" Target="media/image55.png"/><Relationship Id="rId57" Type="http://schemas.openxmlformats.org/officeDocument/2006/relationships/image" Target="media/image56.png"/><Relationship Id="rId58" Type="http://schemas.openxmlformats.org/officeDocument/2006/relationships/image" Target="media/image57.png"/><Relationship Id="rId59" Type="http://schemas.openxmlformats.org/officeDocument/2006/relationships/image" Target="media/image58.png"/><Relationship Id="rId6" Type="http://schemas.openxmlformats.org/officeDocument/2006/relationships/image" Target="media/image3.png"/><Relationship Id="rId60" Type="http://schemas.openxmlformats.org/officeDocument/2006/relationships/image" Target="media/image59.png"/><Relationship Id="rId61" Type="http://schemas.openxmlformats.org/officeDocument/2006/relationships/image" Target="media/image60.png"/><Relationship Id="rId62" Type="http://schemas.openxmlformats.org/officeDocument/2006/relationships/image" Target="media/image61.png"/><Relationship Id="rId63" Type="http://schemas.openxmlformats.org/officeDocument/2006/relationships/image" Target="media/image62.png"/><Relationship Id="rId64" Type="http://schemas.openxmlformats.org/officeDocument/2006/relationships/image" Target="media/image63.png"/><Relationship Id="rId65" Type="http://schemas.openxmlformats.org/officeDocument/2006/relationships/image" Target="media/image64.png"/><Relationship Id="rId67" Type="http://schemas.openxmlformats.org/officeDocument/2006/relationships/image" Target="media/image65.png"/><Relationship Id="rId68" Type="http://schemas.openxmlformats.org/officeDocument/2006/relationships/image" Target="media/image66.png"/><Relationship Id="rId69" Type="http://schemas.openxmlformats.org/officeDocument/2006/relationships/image" Target="media/image67.png"/><Relationship Id="rId7" Type="http://schemas.openxmlformats.org/officeDocument/2006/relationships/image" Target="media/image4.png"/><Relationship Id="rId70" Type="http://schemas.openxmlformats.org/officeDocument/2006/relationships/image" Target="media/image68.png"/><Relationship Id="rId71" Type="http://schemas.openxmlformats.org/officeDocument/2006/relationships/image" Target="media/image69.png"/><Relationship Id="rId72" Type="http://schemas.openxmlformats.org/officeDocument/2006/relationships/image" Target="media/image70.png"/><Relationship Id="rId73" Type="http://schemas.openxmlformats.org/officeDocument/2006/relationships/image" Target="media/image71.png"/><Relationship Id="rId74" Type="http://schemas.openxmlformats.org/officeDocument/2006/relationships/image" Target="media/image72.png"/><Relationship Id="rId75" Type="http://schemas.openxmlformats.org/officeDocument/2006/relationships/image" Target="media/image73.png"/><Relationship Id="rId76" Type="http://schemas.openxmlformats.org/officeDocument/2006/relationships/image" Target="media/image74.png"/><Relationship Id="rId77" Type="http://schemas.openxmlformats.org/officeDocument/2006/relationships/image" Target="media/image75.png"/><Relationship Id="rId78" Type="http://schemas.openxmlformats.org/officeDocument/2006/relationships/image" Target="media/image76.png"/><Relationship Id="rId79" Type="http://schemas.openxmlformats.org/officeDocument/2006/relationships/image" Target="media/image77.png"/><Relationship Id="rId8" Type="http://schemas.openxmlformats.org/officeDocument/2006/relationships/image" Target="media/image5.png"/><Relationship Id="rId80" Type="http://schemas.openxmlformats.org/officeDocument/2006/relationships/image" Target="media/image78.png"/><Relationship Id="rId81" Type="http://schemas.openxmlformats.org/officeDocument/2006/relationships/image" Target="media/image79.png"/><Relationship Id="rId82" Type="http://schemas.openxmlformats.org/officeDocument/2006/relationships/image" Target="media/image80.png"/><Relationship Id="rId83" Type="http://schemas.openxmlformats.org/officeDocument/2006/relationships/image" Target="media/image81.png"/><Relationship Id="rId84" Type="http://schemas.openxmlformats.org/officeDocument/2006/relationships/image" Target="media/image82.png"/><Relationship Id="rId85" Type="http://schemas.openxmlformats.org/officeDocument/2006/relationships/image" Target="media/image83.png"/><Relationship Id="rId86" Type="http://schemas.openxmlformats.org/officeDocument/2006/relationships/image" Target="media/image84.png"/><Relationship Id="rId87" Type="http://schemas.openxmlformats.org/officeDocument/2006/relationships/image" Target="media/image85.png"/><Relationship Id="rId88" Type="http://schemas.openxmlformats.org/officeDocument/2006/relationships/image" Target="media/image86.png"/><Relationship Id="rId89" Type="http://schemas.openxmlformats.org/officeDocument/2006/relationships/image" Target="media/image87.png"/><Relationship Id="rId9" Type="http://schemas.openxmlformats.org/officeDocument/2006/relationships/image" Target="media/image6.png"/><Relationship Id="rId90" Type="http://schemas.openxmlformats.org/officeDocument/2006/relationships/image" Target="media/image88.png"/><Relationship Id="rId91" Type="http://schemas.openxmlformats.org/officeDocument/2006/relationships/image" Target="media/image89.png"/><Relationship Id="rId92" Type="http://schemas.openxmlformats.org/officeDocument/2006/relationships/image" Target="media/image90.png"/><Relationship Id="rId93" Type="http://schemas.openxmlformats.org/officeDocument/2006/relationships/image" Target="media/image91.png"/><Relationship Id="rId94" Type="http://schemas.openxmlformats.org/officeDocument/2006/relationships/image" Target="media/image92.png"/><Relationship Id="rId95" Type="http://schemas.openxmlformats.org/officeDocument/2006/relationships/image" Target="media/image93.png"/><Relationship Id="rId96" Type="http://schemas.openxmlformats.org/officeDocument/2006/relationships/image" Target="media/image94.png"/><Relationship Id="rId98" Type="http://schemas.openxmlformats.org/officeDocument/2006/relationships/image" Target="media/image95.png"/><Relationship Id="rId99" Type="http://schemas.openxmlformats.org/officeDocument/2006/relationships/image" Target="media/image9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